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92668B" w14:textId="160649CC" w:rsidR="004E7646" w:rsidRPr="00F5713B" w:rsidRDefault="00CA6C56" w:rsidP="00F5713B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A6C56">
        <w:rPr>
          <w:rFonts w:ascii="微软雅黑" w:eastAsia="微软雅黑" w:hAnsi="微软雅黑" w:hint="eastAsia"/>
          <w:b/>
          <w:sz w:val="32"/>
          <w:szCs w:val="32"/>
        </w:rPr>
        <w:t>爱点击集团</w:t>
      </w:r>
    </w:p>
    <w:p w14:paraId="6DD75FEC" w14:textId="40C53557" w:rsidR="00CA6C56" w:rsidRDefault="00EB404E" w:rsidP="002B6C43">
      <w:pPr>
        <w:textAlignment w:val="baseline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r w:rsidR="00CA6C56">
        <w:rPr>
          <w:rFonts w:ascii="微软雅黑" w:eastAsia="微软雅黑" w:hAnsi="微软雅黑"/>
          <w:b/>
        </w:rPr>
        <w:fldChar w:fldCharType="begin"/>
      </w:r>
      <w:r w:rsidR="00CA6C56">
        <w:rPr>
          <w:rFonts w:ascii="微软雅黑" w:eastAsia="微软雅黑" w:hAnsi="微软雅黑"/>
          <w:b/>
        </w:rPr>
        <w:instrText xml:space="preserve"> HYPERLINK "</w:instrText>
      </w:r>
      <w:r w:rsidR="00CA6C56" w:rsidRPr="00F62CD5">
        <w:rPr>
          <w:rFonts w:ascii="微软雅黑" w:eastAsia="微软雅黑" w:hAnsi="微软雅黑"/>
          <w:b/>
        </w:rPr>
        <w:instrText>https://www.i-click.com</w:instrText>
      </w:r>
      <w:r w:rsidR="00CA6C56">
        <w:rPr>
          <w:rFonts w:ascii="微软雅黑" w:eastAsia="微软雅黑" w:hAnsi="微软雅黑"/>
          <w:b/>
        </w:rPr>
        <w:instrText xml:space="preserve">" </w:instrText>
      </w:r>
      <w:r w:rsidR="00CA6C56">
        <w:rPr>
          <w:rFonts w:ascii="微软雅黑" w:eastAsia="微软雅黑" w:hAnsi="微软雅黑"/>
          <w:b/>
        </w:rPr>
        <w:fldChar w:fldCharType="separate"/>
      </w:r>
      <w:r w:rsidR="00CA6C56" w:rsidRPr="00D96C1C">
        <w:rPr>
          <w:rStyle w:val="a5"/>
          <w:rFonts w:ascii="微软雅黑" w:eastAsia="微软雅黑" w:hAnsi="微软雅黑"/>
          <w:b/>
        </w:rPr>
        <w:t>https://www.i-click.com</w:t>
      </w:r>
      <w:r w:rsidR="00CA6C56">
        <w:rPr>
          <w:rFonts w:ascii="微软雅黑" w:eastAsia="微软雅黑" w:hAnsi="微软雅黑"/>
          <w:b/>
        </w:rPr>
        <w:fldChar w:fldCharType="end"/>
      </w:r>
    </w:p>
    <w:p w14:paraId="23AFAC14" w14:textId="23B7642F" w:rsidR="003E2159" w:rsidRPr="00CA6C56" w:rsidRDefault="00EB404E" w:rsidP="002B6C43">
      <w:pPr>
        <w:rPr>
          <w:rFonts w:ascii="微软雅黑" w:eastAsia="微软雅黑" w:hAnsi="微软雅黑" w:hint="eastAsia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bookmarkStart w:id="0" w:name="_GoBack"/>
      <w:r w:rsidR="00CA6C56" w:rsidRPr="00CA6C56">
        <w:rPr>
          <w:rFonts w:ascii="微软雅黑" w:eastAsia="微软雅黑" w:hAnsi="微软雅黑" w:hint="eastAsia"/>
        </w:rPr>
        <w:t>年度数字营销影响力技术公司</w:t>
      </w:r>
      <w:bookmarkEnd w:id="0"/>
    </w:p>
    <w:p w14:paraId="25695256" w14:textId="77777777" w:rsidR="00EB404E" w:rsidRPr="00F62CD5" w:rsidRDefault="00EB404E" w:rsidP="00CA6C56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54886344" w14:textId="77777777" w:rsidR="00F62CD5" w:rsidRPr="00CA6C56" w:rsidRDefault="00F62CD5" w:rsidP="00CA6C56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CA6C56">
        <w:rPr>
          <w:rFonts w:ascii="微软雅黑" w:eastAsia="微软雅黑" w:hAnsi="微软雅黑" w:hint="eastAsia"/>
          <w:b/>
          <w:bCs/>
        </w:rPr>
        <w:t>公司简介</w:t>
      </w:r>
    </w:p>
    <w:p w14:paraId="536441B6" w14:textId="77777777" w:rsidR="00CA6C56" w:rsidRDefault="00AC51F5" w:rsidP="00CA6C56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AC51F5">
        <w:rPr>
          <w:rFonts w:ascii="微软雅黑" w:eastAsia="微软雅黑" w:hAnsi="微软雅黑" w:hint="eastAsia"/>
          <w:bCs/>
        </w:rPr>
        <w:t>爱点击集团</w:t>
      </w:r>
      <w:proofErr w:type="spellStart"/>
      <w:r w:rsidRPr="00AC51F5">
        <w:rPr>
          <w:rFonts w:ascii="微软雅黑" w:eastAsia="微软雅黑" w:hAnsi="微软雅黑" w:hint="eastAsia"/>
          <w:bCs/>
        </w:rPr>
        <w:t>iClick</w:t>
      </w:r>
      <w:proofErr w:type="spellEnd"/>
      <w:r w:rsidRPr="00AC51F5">
        <w:rPr>
          <w:rFonts w:ascii="微软雅黑" w:eastAsia="微软雅黑" w:hAnsi="微软雅黑" w:hint="eastAsia"/>
          <w:bCs/>
        </w:rPr>
        <w:t xml:space="preserve"> (NASDAQ:ICLK) 成立于2009年，是国内领先的独立在线营销与企业数字化运营解决方案提供商，致力于运用大数据技术帮助行业客户获得商业成功。</w:t>
      </w:r>
    </w:p>
    <w:p w14:paraId="4279468E" w14:textId="34562181" w:rsidR="00993A02" w:rsidRDefault="00AC51F5" w:rsidP="00CA6C56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 w:rsidRPr="00AC51F5">
        <w:rPr>
          <w:rFonts w:ascii="微软雅黑" w:eastAsia="微软雅黑" w:hAnsi="微软雅黑" w:hint="eastAsia"/>
          <w:bCs/>
        </w:rPr>
        <w:t>历经12年高速发展，分别在上海、香港、北京、广州、深圳、合肥、曼谷、首尔、新加坡、伦敦全球十大城市设有分支机构，爱点击现已稳定服务全球超过</w:t>
      </w:r>
      <w:r w:rsidR="001520E4">
        <w:rPr>
          <w:rFonts w:ascii="微软雅黑" w:eastAsia="微软雅黑" w:hAnsi="微软雅黑"/>
          <w:bCs/>
        </w:rPr>
        <w:t>4</w:t>
      </w:r>
      <w:r w:rsidRPr="00AC51F5">
        <w:rPr>
          <w:rFonts w:ascii="微软雅黑" w:eastAsia="微软雅黑" w:hAnsi="微软雅黑" w:hint="eastAsia"/>
          <w:bCs/>
        </w:rPr>
        <w:t>000家大中型企业客户，并于2017年在美国纳斯达克上市，被外媒称为“中国数字化运营第一股”。爱点击助力品牌在数字时代的商业新增长之路上实现“营和销，都有数”！</w:t>
      </w:r>
    </w:p>
    <w:p w14:paraId="20D0F9E4" w14:textId="25E5046D" w:rsidR="00AC51F5" w:rsidRDefault="009648D7" w:rsidP="00CA6C56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646A33">
        <w:rPr>
          <w:rFonts w:ascii="微软雅黑" w:eastAsia="微软雅黑" w:hAnsi="微软雅黑" w:hint="eastAsia"/>
          <w:b/>
          <w:bCs/>
        </w:rPr>
        <w:t>核心优势</w:t>
      </w:r>
    </w:p>
    <w:p w14:paraId="35E3FD28" w14:textId="0F4D5009" w:rsidR="00AC51F5" w:rsidRPr="00AC51F5" w:rsidRDefault="00646A33" w:rsidP="00CA6C56">
      <w:pPr>
        <w:spacing w:before="100" w:beforeAutospacing="1" w:after="100" w:afterAutospacing="1"/>
        <w:rPr>
          <w:rFonts w:ascii="微软雅黑" w:eastAsia="微软雅黑" w:hAnsi="微软雅黑"/>
          <w:b/>
          <w:bCs/>
          <w:color w:val="FF0000"/>
        </w:rPr>
      </w:pPr>
      <w:r w:rsidRPr="00AC51F5">
        <w:rPr>
          <w:rFonts w:ascii="微软雅黑" w:eastAsia="微软雅黑" w:hAnsi="微软雅黑" w:hint="eastAsia"/>
          <w:bCs/>
        </w:rPr>
        <w:t>2017年在美国纳斯达克上市，被外媒称为“中国数字化运营第一股”。</w:t>
      </w:r>
    </w:p>
    <w:p w14:paraId="0682BDE4" w14:textId="732A0B7A" w:rsidR="009648D7" w:rsidRPr="009648D7" w:rsidRDefault="009648D7" w:rsidP="00CA6C56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9648D7">
        <w:rPr>
          <w:rFonts w:ascii="微软雅黑" w:eastAsia="微软雅黑" w:hAnsi="微软雅黑" w:hint="eastAsia"/>
          <w:bCs/>
        </w:rPr>
        <w:t>优化师大规模实践验证：拥有近</w:t>
      </w:r>
      <w:r w:rsidRPr="009648D7">
        <w:rPr>
          <w:rFonts w:ascii="微软雅黑" w:eastAsia="微软雅黑" w:hAnsi="微软雅黑"/>
          <w:bCs/>
        </w:rPr>
        <w:t>200</w:t>
      </w:r>
      <w:r w:rsidRPr="009648D7">
        <w:rPr>
          <w:rFonts w:ascii="微软雅黑" w:eastAsia="微软雅黑" w:hAnsi="微软雅黑" w:hint="eastAsia"/>
          <w:bCs/>
        </w:rPr>
        <w:t>位</w:t>
      </w:r>
      <w:r w:rsidRPr="009648D7">
        <w:rPr>
          <w:rFonts w:ascii="微软雅黑" w:eastAsia="微软雅黑" w:hAnsi="微软雅黑"/>
          <w:bCs/>
        </w:rPr>
        <w:t>BAT</w:t>
      </w:r>
      <w:r w:rsidRPr="009648D7">
        <w:rPr>
          <w:rFonts w:ascii="微软雅黑" w:eastAsia="微软雅黑" w:hAnsi="微软雅黑" w:hint="eastAsia"/>
          <w:bCs/>
        </w:rPr>
        <w:t>官方认证的运营优化师，为全球超过</w:t>
      </w:r>
      <w:r w:rsidRPr="009648D7">
        <w:rPr>
          <w:rFonts w:ascii="微软雅黑" w:eastAsia="微软雅黑" w:hAnsi="微软雅黑"/>
          <w:bCs/>
        </w:rPr>
        <w:t>3000</w:t>
      </w:r>
      <w:r w:rsidRPr="009648D7">
        <w:rPr>
          <w:rFonts w:ascii="微软雅黑" w:eastAsia="微软雅黑" w:hAnsi="微软雅黑" w:hint="eastAsia"/>
          <w:bCs/>
        </w:rPr>
        <w:t>家大中型企业客户提供服务，其经验和方法论覆盖游戏、网服、在线教育、汽车、快消等领域，可以为品牌提供超出</w:t>
      </w:r>
      <w:r w:rsidR="0009447E">
        <w:rPr>
          <w:rFonts w:ascii="微软雅黑" w:eastAsia="微软雅黑" w:hAnsi="微软雅黑" w:hint="eastAsia"/>
          <w:bCs/>
        </w:rPr>
        <w:t>行业</w:t>
      </w:r>
      <w:r w:rsidRPr="009648D7">
        <w:rPr>
          <w:rFonts w:ascii="微软雅黑" w:eastAsia="微软雅黑" w:hAnsi="微软雅黑" w:hint="eastAsia"/>
          <w:bCs/>
        </w:rPr>
        <w:t>平均水平的投入产出比。</w:t>
      </w:r>
    </w:p>
    <w:p w14:paraId="60BB93E4" w14:textId="2F0732B2" w:rsidR="009648D7" w:rsidRPr="009648D7" w:rsidRDefault="009648D7" w:rsidP="00CA6C56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9648D7">
        <w:rPr>
          <w:rFonts w:ascii="微软雅黑" w:eastAsia="微软雅黑" w:hAnsi="微软雅黑" w:hint="eastAsia"/>
          <w:bCs/>
        </w:rPr>
        <w:t>不依赖特定资源：腾讯唯一</w:t>
      </w:r>
      <w:r w:rsidRPr="009648D7">
        <w:rPr>
          <w:rFonts w:ascii="微软雅黑" w:eastAsia="微软雅黑" w:hAnsi="微软雅黑"/>
          <w:bCs/>
        </w:rPr>
        <w:t>“</w:t>
      </w:r>
      <w:r w:rsidRPr="009648D7">
        <w:rPr>
          <w:rFonts w:ascii="微软雅黑" w:eastAsia="微软雅黑" w:hAnsi="微软雅黑" w:hint="eastAsia"/>
          <w:bCs/>
        </w:rPr>
        <w:t>三证”资质服务商；小红书核心合作伙伴，其他</w:t>
      </w:r>
      <w:r w:rsidRPr="009648D7">
        <w:rPr>
          <w:rFonts w:ascii="微软雅黑" w:eastAsia="微软雅黑" w:hAnsi="微软雅黑"/>
          <w:bCs/>
        </w:rPr>
        <w:t>APP</w:t>
      </w:r>
      <w:r w:rsidRPr="009648D7">
        <w:rPr>
          <w:rFonts w:ascii="微软雅黑" w:eastAsia="微软雅黑" w:hAnsi="微软雅黑" w:hint="eastAsia"/>
          <w:bCs/>
        </w:rPr>
        <w:t>平台亿级合作；自有</w:t>
      </w:r>
      <w:r w:rsidRPr="009648D7">
        <w:rPr>
          <w:rFonts w:ascii="微软雅黑" w:eastAsia="微软雅黑" w:hAnsi="微软雅黑"/>
          <w:bCs/>
        </w:rPr>
        <w:t>MCN</w:t>
      </w:r>
      <w:r w:rsidRPr="009648D7">
        <w:rPr>
          <w:rFonts w:ascii="微软雅黑" w:eastAsia="微软雅黑" w:hAnsi="微软雅黑" w:hint="eastAsia"/>
          <w:bCs/>
        </w:rPr>
        <w:t>团队；爱奇艺奇效</w:t>
      </w:r>
      <w:r w:rsidRPr="009648D7">
        <w:rPr>
          <w:rFonts w:ascii="微软雅黑" w:eastAsia="微软雅黑" w:hAnsi="微软雅黑"/>
          <w:bCs/>
        </w:rPr>
        <w:t>KA</w:t>
      </w:r>
      <w:r w:rsidRPr="009648D7">
        <w:rPr>
          <w:rFonts w:ascii="微软雅黑" w:eastAsia="微软雅黑" w:hAnsi="微软雅黑" w:hint="eastAsia"/>
          <w:bCs/>
        </w:rPr>
        <w:t>核心代</w:t>
      </w:r>
      <w:r w:rsidR="0009447E">
        <w:rPr>
          <w:rFonts w:ascii="微软雅黑" w:eastAsia="微软雅黑" w:hAnsi="微软雅黑" w:hint="eastAsia"/>
          <w:bCs/>
        </w:rPr>
        <w:t>理</w:t>
      </w:r>
      <w:r w:rsidRPr="009648D7">
        <w:rPr>
          <w:rFonts w:ascii="微软雅黑" w:eastAsia="微软雅黑" w:hAnsi="微软雅黑" w:hint="eastAsia"/>
          <w:bCs/>
        </w:rPr>
        <w:t>；腾讯云</w:t>
      </w:r>
      <w:r w:rsidRPr="009648D7">
        <w:rPr>
          <w:rFonts w:ascii="微软雅黑" w:eastAsia="微软雅黑" w:hAnsi="微软雅黑"/>
          <w:bCs/>
        </w:rPr>
        <w:t>ISV</w:t>
      </w:r>
      <w:r w:rsidRPr="009648D7">
        <w:rPr>
          <w:rFonts w:ascii="微软雅黑" w:eastAsia="微软雅黑" w:hAnsi="微软雅黑" w:hint="eastAsia"/>
          <w:bCs/>
        </w:rPr>
        <w:t>、微信支付</w:t>
      </w:r>
      <w:r w:rsidRPr="009648D7">
        <w:rPr>
          <w:rFonts w:ascii="微软雅黑" w:eastAsia="微软雅黑" w:hAnsi="微软雅黑"/>
          <w:bCs/>
        </w:rPr>
        <w:t>ISV</w:t>
      </w:r>
      <w:r w:rsidRPr="009648D7">
        <w:rPr>
          <w:rFonts w:ascii="微软雅黑" w:eastAsia="微软雅黑" w:hAnsi="微软雅黑" w:hint="eastAsia"/>
          <w:bCs/>
        </w:rPr>
        <w:t>、智慧零售</w:t>
      </w:r>
      <w:r w:rsidRPr="009648D7">
        <w:rPr>
          <w:rFonts w:ascii="微软雅黑" w:eastAsia="微软雅黑" w:hAnsi="微软雅黑"/>
          <w:bCs/>
        </w:rPr>
        <w:t>ISV</w:t>
      </w:r>
      <w:r w:rsidRPr="009648D7">
        <w:rPr>
          <w:rFonts w:ascii="微软雅黑" w:eastAsia="微软雅黑" w:hAnsi="微软雅黑" w:hint="eastAsia"/>
          <w:bCs/>
        </w:rPr>
        <w:t>、企业微信</w:t>
      </w:r>
      <w:r w:rsidRPr="009648D7">
        <w:rPr>
          <w:rFonts w:ascii="微软雅黑" w:eastAsia="微软雅黑" w:hAnsi="微软雅黑"/>
          <w:bCs/>
        </w:rPr>
        <w:t>ISV</w:t>
      </w:r>
      <w:r w:rsidRPr="009648D7">
        <w:rPr>
          <w:rFonts w:ascii="微软雅黑" w:eastAsia="微软雅黑" w:hAnsi="微软雅黑" w:hint="eastAsia"/>
          <w:bCs/>
        </w:rPr>
        <w:t>；自主</w:t>
      </w:r>
      <w:r w:rsidRPr="009648D7">
        <w:rPr>
          <w:rFonts w:ascii="微软雅黑" w:eastAsia="微软雅黑" w:hAnsi="微软雅黑"/>
          <w:bCs/>
        </w:rPr>
        <w:t>DSP</w:t>
      </w:r>
      <w:r w:rsidRPr="009648D7">
        <w:rPr>
          <w:rFonts w:ascii="微软雅黑" w:eastAsia="微软雅黑" w:hAnsi="微软雅黑" w:hint="eastAsia"/>
          <w:bCs/>
        </w:rPr>
        <w:t>、</w:t>
      </w:r>
      <w:r w:rsidRPr="009648D7">
        <w:rPr>
          <w:rFonts w:ascii="微软雅黑" w:eastAsia="微软雅黑" w:hAnsi="微软雅黑"/>
          <w:bCs/>
        </w:rPr>
        <w:t>DMP</w:t>
      </w:r>
      <w:r w:rsidRPr="009648D7">
        <w:rPr>
          <w:rFonts w:ascii="微软雅黑" w:eastAsia="微软雅黑" w:hAnsi="微软雅黑" w:hint="eastAsia"/>
          <w:bCs/>
        </w:rPr>
        <w:t>、</w:t>
      </w:r>
      <w:r w:rsidRPr="009648D7">
        <w:rPr>
          <w:rFonts w:ascii="微软雅黑" w:eastAsia="微软雅黑" w:hAnsi="微软雅黑"/>
          <w:bCs/>
        </w:rPr>
        <w:t>CDP</w:t>
      </w:r>
      <w:r w:rsidRPr="009648D7">
        <w:rPr>
          <w:rFonts w:ascii="微软雅黑" w:eastAsia="微软雅黑" w:hAnsi="微软雅黑" w:hint="eastAsia"/>
          <w:bCs/>
        </w:rPr>
        <w:t>系统；自主</w:t>
      </w:r>
      <w:r w:rsidRPr="009648D7">
        <w:rPr>
          <w:rFonts w:ascii="微软雅黑" w:eastAsia="微软雅黑" w:hAnsi="微软雅黑"/>
          <w:bCs/>
        </w:rPr>
        <w:t>MOTV&amp;OTV</w:t>
      </w:r>
      <w:r w:rsidRPr="009648D7">
        <w:rPr>
          <w:rFonts w:ascii="微软雅黑" w:eastAsia="微软雅黑" w:hAnsi="微软雅黑" w:hint="eastAsia"/>
          <w:bCs/>
        </w:rPr>
        <w:t>投放系统；</w:t>
      </w:r>
    </w:p>
    <w:p w14:paraId="359083E1" w14:textId="5CDF855A" w:rsidR="00F62CD5" w:rsidRPr="00215F48" w:rsidRDefault="009648D7" w:rsidP="00CA6C56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 w:rsidRPr="009648D7">
        <w:rPr>
          <w:rFonts w:ascii="微软雅黑" w:eastAsia="微软雅黑" w:hAnsi="微软雅黑" w:hint="eastAsia"/>
          <w:bCs/>
        </w:rPr>
        <w:t>团队与知识产权：拥有从人群</w:t>
      </w:r>
      <w:r w:rsidR="0009447E">
        <w:rPr>
          <w:rFonts w:ascii="微软雅黑" w:eastAsia="微软雅黑" w:hAnsi="微软雅黑" w:hint="eastAsia"/>
          <w:bCs/>
        </w:rPr>
        <w:t>洞</w:t>
      </w:r>
      <w:r w:rsidRPr="009648D7">
        <w:rPr>
          <w:rFonts w:ascii="微软雅黑" w:eastAsia="微软雅黑" w:hAnsi="微软雅黑" w:hint="eastAsia"/>
          <w:bCs/>
        </w:rPr>
        <w:t>察到广告点击预测等</w:t>
      </w:r>
      <w:r w:rsidRPr="009648D7">
        <w:rPr>
          <w:rFonts w:ascii="微软雅黑" w:eastAsia="微软雅黑" w:hAnsi="微软雅黑"/>
          <w:bCs/>
        </w:rPr>
        <w:t>20</w:t>
      </w:r>
      <w:r w:rsidRPr="009648D7">
        <w:rPr>
          <w:rFonts w:ascii="微软雅黑" w:eastAsia="微软雅黑" w:hAnsi="微软雅黑" w:hint="eastAsia"/>
          <w:bCs/>
        </w:rPr>
        <w:t>多项知识产权，</w:t>
      </w:r>
      <w:r w:rsidRPr="009648D7">
        <w:rPr>
          <w:rFonts w:ascii="微软雅黑" w:eastAsia="微软雅黑" w:hAnsi="微软雅黑"/>
          <w:bCs/>
        </w:rPr>
        <w:t>46%</w:t>
      </w:r>
      <w:r w:rsidRPr="009648D7">
        <w:rPr>
          <w:rFonts w:ascii="微软雅黑" w:eastAsia="微软雅黑" w:hAnsi="微软雅黑" w:hint="eastAsia"/>
          <w:bCs/>
        </w:rPr>
        <w:t>的员工来自</w:t>
      </w:r>
      <w:r w:rsidRPr="009648D7">
        <w:rPr>
          <w:rFonts w:ascii="微软雅黑" w:eastAsia="微软雅黑" w:hAnsi="微软雅黑"/>
          <w:bCs/>
        </w:rPr>
        <w:t>BAT</w:t>
      </w:r>
      <w:r w:rsidRPr="009648D7">
        <w:rPr>
          <w:rFonts w:ascii="微软雅黑" w:eastAsia="微软雅黑" w:hAnsi="微软雅黑" w:hint="eastAsia"/>
          <w:bCs/>
        </w:rPr>
        <w:t>，超过</w:t>
      </w:r>
      <w:r w:rsidRPr="009648D7">
        <w:rPr>
          <w:rFonts w:ascii="微软雅黑" w:eastAsia="微软雅黑" w:hAnsi="微软雅黑"/>
          <w:bCs/>
        </w:rPr>
        <w:t>67%</w:t>
      </w:r>
      <w:r w:rsidRPr="009648D7">
        <w:rPr>
          <w:rFonts w:ascii="微软雅黑" w:eastAsia="微软雅黑" w:hAnsi="微软雅黑" w:hint="eastAsia"/>
          <w:bCs/>
        </w:rPr>
        <w:t>的人拥有学士及以上学历。</w:t>
      </w:r>
    </w:p>
    <w:p w14:paraId="0D78C886" w14:textId="060BA2BE" w:rsidR="00AB326E" w:rsidRPr="00CA6C56" w:rsidRDefault="008B6085" w:rsidP="00CA6C5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7C1853C0" w14:textId="632CF790" w:rsidR="00993A02" w:rsidRPr="00993A02" w:rsidRDefault="00993A02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93A02">
        <w:rPr>
          <w:rFonts w:ascii="微软雅黑" w:eastAsia="微软雅黑" w:hAnsi="微软雅黑" w:hint="eastAsia"/>
        </w:rPr>
        <w:t>随着流量红利的消退，互联网营销成本在不断攀高，品牌方陷入巨大的流量增长困境，如何拓展新的获客渠道，如何打通更多的消费者触点，以及如何运用数字和技术手段充分利用好每一分流量，是所有品牌方都在关注的痛点问题，这也是爱点击集团2020年要重点解决和布局的方向。</w:t>
      </w:r>
    </w:p>
    <w:p w14:paraId="4C51DD11" w14:textId="4F224686" w:rsidR="00993A02" w:rsidRPr="00993A02" w:rsidRDefault="00993A02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93A02">
        <w:rPr>
          <w:rFonts w:ascii="微软雅黑" w:eastAsia="微软雅黑" w:hAnsi="微软雅黑" w:hint="eastAsia"/>
        </w:rPr>
        <w:t>凭借对于行业趋势的敏锐洞见，爱点击集团迅速布局集团营销战略：</w:t>
      </w:r>
    </w:p>
    <w:p w14:paraId="79D6EB80" w14:textId="70F85C24" w:rsidR="00993A02" w:rsidRPr="00993A02" w:rsidRDefault="00993A02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93A02">
        <w:rPr>
          <w:rFonts w:ascii="微软雅黑" w:eastAsia="微软雅黑" w:hAnsi="微软雅黑" w:hint="eastAsia"/>
        </w:rPr>
        <w:t>其一，组建专业的MCN团队，推出了“品牌营销+MCN”一体化解决方案，在“创新营销中的互</w:t>
      </w:r>
      <w:r w:rsidRPr="00993A02">
        <w:rPr>
          <w:rFonts w:ascii="微软雅黑" w:eastAsia="微软雅黑" w:hAnsi="微软雅黑" w:hint="eastAsia"/>
        </w:rPr>
        <w:lastRenderedPageBreak/>
        <w:t>动性、结合兴趣爱好垂直营销、植入社交场合精准营销”三个方面重点挖掘，为品牌主开拓了新的营销边界。</w:t>
      </w:r>
    </w:p>
    <w:p w14:paraId="45157B6B" w14:textId="02F3CCA4" w:rsidR="00993A02" w:rsidRPr="00993A02" w:rsidRDefault="00646A33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其二</w:t>
      </w:r>
      <w:r w:rsidR="00993A02" w:rsidRPr="00993A02">
        <w:rPr>
          <w:rFonts w:ascii="微软雅黑" w:eastAsia="微软雅黑" w:hAnsi="微软雅黑" w:hint="eastAsia"/>
        </w:rPr>
        <w:t>，参与并推动成立专业战略咨询顾问团队，主要是帮助企业梳理在数字化转型过程中可能会碰到的一些问题，包括人工智能、数字营销、企业战略、产品运营、数据安全等方面的顶级的专家。</w:t>
      </w:r>
    </w:p>
    <w:p w14:paraId="642CA3B1" w14:textId="5DFE50EB" w:rsidR="00993A02" w:rsidRPr="00993A02" w:rsidRDefault="00993A02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93A02">
        <w:rPr>
          <w:rFonts w:ascii="微软雅黑" w:eastAsia="微软雅黑" w:hAnsi="微软雅黑" w:hint="eastAsia"/>
        </w:rPr>
        <w:t>针对主力消费群体的日益年轻化与潮流化，</w:t>
      </w:r>
      <w:r>
        <w:rPr>
          <w:rFonts w:ascii="微软雅黑" w:eastAsia="微软雅黑" w:hAnsi="微软雅黑" w:hint="eastAsia"/>
        </w:rPr>
        <w:t>爱点击</w:t>
      </w:r>
      <w:r w:rsidRPr="00993A02">
        <w:rPr>
          <w:rFonts w:ascii="微软雅黑" w:eastAsia="微软雅黑" w:hAnsi="微软雅黑" w:hint="eastAsia"/>
        </w:rPr>
        <w:t>进一步挖掘短视频与直播等优质视频媒体平台，并与小红书、</w:t>
      </w:r>
      <w:proofErr w:type="spellStart"/>
      <w:r w:rsidRPr="00993A02">
        <w:rPr>
          <w:rFonts w:ascii="微软雅黑" w:eastAsia="微软雅黑" w:hAnsi="微软雅黑" w:hint="eastAsia"/>
        </w:rPr>
        <w:t>Bilibili</w:t>
      </w:r>
      <w:proofErr w:type="spellEnd"/>
      <w:r w:rsidRPr="00993A02">
        <w:rPr>
          <w:rFonts w:ascii="微软雅黑" w:eastAsia="微软雅黑" w:hAnsi="微软雅黑" w:hint="eastAsia"/>
        </w:rPr>
        <w:t>等多个新兴用户社区深度合作，为耐克、KATE、上好佳等众多品牌客户拓展出更多优质的用户触达渠道。</w:t>
      </w:r>
    </w:p>
    <w:p w14:paraId="1F90A5C1" w14:textId="00734110" w:rsidR="00993A02" w:rsidRPr="00993A02" w:rsidRDefault="00993A02" w:rsidP="00CA6C56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93A02">
        <w:rPr>
          <w:rFonts w:ascii="微软雅黑" w:eastAsia="微软雅黑" w:hAnsi="微软雅黑" w:hint="eastAsia"/>
        </w:rPr>
        <w:t>为更好的提高用户互动和活跃度，</w:t>
      </w:r>
      <w:r>
        <w:rPr>
          <w:rFonts w:ascii="微软雅黑" w:eastAsia="微软雅黑" w:hAnsi="微软雅黑" w:hint="eastAsia"/>
        </w:rPr>
        <w:t>爱点击</w:t>
      </w:r>
      <w:r w:rsidRPr="00993A02">
        <w:rPr>
          <w:rFonts w:ascii="微软雅黑" w:eastAsia="微软雅黑" w:hAnsi="微软雅黑" w:hint="eastAsia"/>
        </w:rPr>
        <w:t>在内容创意和制作方面加大投入，并于年初成立了专业的KOL孵化基地，打造集产品研发+内容制作+流量分发+广告投放+数字运营的营销闭环，大大提高了品牌客户的营销效率，提高了消费者满意度和活跃度，最终获得良好的消费转化。</w:t>
      </w:r>
    </w:p>
    <w:p w14:paraId="799FEDAA" w14:textId="1B60C21B" w:rsidR="00993A02" w:rsidRDefault="001520E4" w:rsidP="00CA6C56">
      <w:pPr>
        <w:spacing w:before="100" w:beforeAutospacing="1" w:after="100" w:afterAutospacing="1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在创新产品研发层面，爱点击集团</w:t>
      </w:r>
      <w:r w:rsidR="00993A02" w:rsidRPr="00993A02">
        <w:rPr>
          <w:rFonts w:ascii="微软雅黑" w:eastAsia="微软雅黑" w:hAnsi="微软雅黑" w:hint="eastAsia"/>
        </w:rPr>
        <w:t>推出</w:t>
      </w:r>
      <w:r>
        <w:rPr>
          <w:rFonts w:ascii="微软雅黑" w:eastAsia="微软雅黑" w:hAnsi="微软雅黑" w:hint="eastAsia"/>
        </w:rPr>
        <w:t>了</w:t>
      </w:r>
      <w:r w:rsidR="00993A02" w:rsidRPr="00993A02">
        <w:rPr>
          <w:rFonts w:ascii="微软雅黑" w:eastAsia="微软雅黑" w:hAnsi="微软雅黑" w:hint="eastAsia"/>
        </w:rPr>
        <w:t>KOL营销价值分析平台</w:t>
      </w:r>
      <w:proofErr w:type="spellStart"/>
      <w:r w:rsidR="00993A02" w:rsidRPr="00993A02">
        <w:rPr>
          <w:rFonts w:ascii="微软雅黑" w:eastAsia="微软雅黑" w:hAnsi="微软雅黑" w:hint="eastAsia"/>
        </w:rPr>
        <w:t>iFans</w:t>
      </w:r>
      <w:proofErr w:type="spellEnd"/>
      <w:r w:rsidR="00993A02" w:rsidRPr="00993A02">
        <w:rPr>
          <w:rFonts w:ascii="微软雅黑" w:eastAsia="微软雅黑" w:hAnsi="微软雅黑" w:hint="eastAsia"/>
        </w:rPr>
        <w:t>，为品牌广告主和MCN</w:t>
      </w:r>
      <w:r w:rsidR="00993A02">
        <w:rPr>
          <w:rFonts w:ascii="微软雅黑" w:eastAsia="微软雅黑" w:hAnsi="微软雅黑" w:hint="eastAsia"/>
        </w:rPr>
        <w:t xml:space="preserve"> </w:t>
      </w:r>
      <w:r w:rsidR="00993A02" w:rsidRPr="00993A02">
        <w:rPr>
          <w:rFonts w:ascii="微软雅黑" w:eastAsia="微软雅黑" w:hAnsi="微软雅黑" w:hint="eastAsia"/>
        </w:rPr>
        <w:t>机构提供KOL营销价值数据分析服务，帮助企业在售前咨询、售中执行与售后运营等环节用数据和技术提供了有效支撑和串联。</w:t>
      </w:r>
    </w:p>
    <w:p w14:paraId="57A05911" w14:textId="77777777" w:rsidR="00462990" w:rsidRDefault="00EB404E" w:rsidP="00CA6C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2396237C" w14:textId="2BCC5377" w:rsidR="00F85977" w:rsidRPr="00CA6C56" w:rsidRDefault="00993A02" w:rsidP="00CA6C5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993A02">
        <w:rPr>
          <w:rFonts w:ascii="微软雅黑" w:eastAsia="微软雅黑" w:hAnsi="微软雅黑" w:hint="eastAsia"/>
        </w:rPr>
        <w:t>迪士尼、</w:t>
      </w:r>
      <w:proofErr w:type="spellStart"/>
      <w:r w:rsidRPr="00993A02">
        <w:rPr>
          <w:rFonts w:ascii="微软雅黑" w:eastAsia="微软雅黑" w:hAnsi="微软雅黑" w:hint="eastAsia"/>
        </w:rPr>
        <w:t>Bilibili</w:t>
      </w:r>
      <w:proofErr w:type="spellEnd"/>
      <w:r w:rsidRPr="00993A02">
        <w:rPr>
          <w:rFonts w:ascii="微软雅黑" w:eastAsia="微软雅黑" w:hAnsi="微软雅黑" w:hint="eastAsia"/>
        </w:rPr>
        <w:t>、家乐福、德邦快递、民生信用卡、联想电脑、元气森林、Sisley、宝马、一汽丰田、lululemon、京东金融、卓越教育、</w:t>
      </w:r>
      <w:r>
        <w:rPr>
          <w:rFonts w:ascii="微软雅黑" w:eastAsia="微软雅黑" w:hAnsi="微软雅黑" w:hint="eastAsia"/>
        </w:rPr>
        <w:t>UG、</w:t>
      </w:r>
      <w:proofErr w:type="spellStart"/>
      <w:r w:rsidRPr="00993A02">
        <w:rPr>
          <w:rFonts w:ascii="微软雅黑" w:eastAsia="微软雅黑" w:hAnsi="微软雅黑" w:hint="eastAsia"/>
        </w:rPr>
        <w:t>Elta</w:t>
      </w:r>
      <w:proofErr w:type="spellEnd"/>
      <w:r w:rsidRPr="00993A02">
        <w:rPr>
          <w:rFonts w:ascii="微软雅黑" w:eastAsia="微软雅黑" w:hAnsi="微软雅黑" w:hint="eastAsia"/>
        </w:rPr>
        <w:t xml:space="preserve"> MD、欧珀莱、</w:t>
      </w:r>
      <w:proofErr w:type="spellStart"/>
      <w:r w:rsidRPr="00993A02">
        <w:rPr>
          <w:rFonts w:ascii="微软雅黑" w:eastAsia="微软雅黑" w:hAnsi="微软雅黑" w:hint="eastAsia"/>
        </w:rPr>
        <w:t>Libresse</w:t>
      </w:r>
      <w:proofErr w:type="spellEnd"/>
      <w:r w:rsidRPr="00993A02">
        <w:rPr>
          <w:rFonts w:ascii="微软雅黑" w:eastAsia="微软雅黑" w:hAnsi="微软雅黑" w:hint="eastAsia"/>
        </w:rPr>
        <w:t>薇尔、屈臣氏燕窝、德克士、沱牌酒、</w:t>
      </w:r>
      <w:proofErr w:type="spellStart"/>
      <w:r w:rsidRPr="00993A02">
        <w:rPr>
          <w:rFonts w:ascii="微软雅黑" w:eastAsia="微软雅黑" w:hAnsi="微软雅黑" w:hint="eastAsia"/>
        </w:rPr>
        <w:t>bonpoint</w:t>
      </w:r>
      <w:proofErr w:type="spellEnd"/>
      <w:r w:rsidRPr="00993A02">
        <w:rPr>
          <w:rFonts w:ascii="微软雅黑" w:eastAsia="微软雅黑" w:hAnsi="微软雅黑" w:hint="eastAsia"/>
        </w:rPr>
        <w:t>、</w:t>
      </w:r>
      <w:proofErr w:type="spellStart"/>
      <w:r w:rsidRPr="00993A02">
        <w:rPr>
          <w:rFonts w:ascii="微软雅黑" w:eastAsia="微软雅黑" w:hAnsi="微软雅黑" w:hint="eastAsia"/>
        </w:rPr>
        <w:t>Foreo</w:t>
      </w:r>
      <w:proofErr w:type="spellEnd"/>
      <w:r w:rsidRPr="00993A02">
        <w:rPr>
          <w:rFonts w:ascii="微软雅黑" w:eastAsia="微软雅黑" w:hAnsi="微软雅黑" w:hint="eastAsia"/>
        </w:rPr>
        <w:t>、优信二手车、毛豆新车网、东南汽车、马牌轮胎、新加坡酷航、长隆水上乐园、Kate Spade、</w:t>
      </w:r>
      <w:r>
        <w:rPr>
          <w:rFonts w:ascii="微软雅黑" w:eastAsia="微软雅黑" w:hAnsi="微软雅黑" w:hint="eastAsia"/>
        </w:rPr>
        <w:t>美术宝、</w:t>
      </w:r>
      <w:r w:rsidRPr="00993A02">
        <w:rPr>
          <w:rFonts w:ascii="微软雅黑" w:eastAsia="微软雅黑" w:hAnsi="微软雅黑" w:hint="eastAsia"/>
        </w:rPr>
        <w:t>叽里呱啦、作业帮直播课、腾讯开心鼠英语、STUART WEITZMAN、PLUM、轻视频、寺库、万里目、欢乐谷、美赞臣、分期乐、汤臣倍健、喜临门、苏宁易购、ELLE、微店</w:t>
      </w:r>
      <w:r w:rsidR="00CA6C56">
        <w:rPr>
          <w:rFonts w:ascii="微软雅黑" w:eastAsia="微软雅黑" w:hAnsi="微软雅黑" w:hint="eastAsia"/>
        </w:rPr>
        <w:t>。</w:t>
      </w:r>
    </w:p>
    <w:sectPr w:rsidR="00F85977" w:rsidRPr="00CA6C56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B913" w14:textId="77777777" w:rsidR="00E33D9D" w:rsidRDefault="00E33D9D">
      <w:r>
        <w:separator/>
      </w:r>
    </w:p>
  </w:endnote>
  <w:endnote w:type="continuationSeparator" w:id="0">
    <w:p w14:paraId="720B22F5" w14:textId="77777777" w:rsidR="00E33D9D" w:rsidRDefault="00E3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3638" w14:textId="77777777" w:rsidR="00993A02" w:rsidRDefault="00993A02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0556C3FC" w14:textId="77777777" w:rsidR="00993A02" w:rsidRDefault="00993A0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618" w14:textId="77777777" w:rsidR="00993A02" w:rsidRDefault="00993A02">
    <w:pPr>
      <w:pStyle w:val="ad"/>
      <w:framePr w:h="0" w:wrap="around" w:vAnchor="text" w:hAnchor="margin" w:xAlign="right" w:y="1"/>
      <w:rPr>
        <w:rStyle w:val="a7"/>
      </w:rPr>
    </w:pPr>
  </w:p>
  <w:p w14:paraId="52580F2C" w14:textId="77777777" w:rsidR="00993A02" w:rsidRDefault="00993A02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3050" w14:textId="77777777" w:rsidR="00CA6C56" w:rsidRDefault="00CA6C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2AB5" w14:textId="77777777" w:rsidR="00E33D9D" w:rsidRDefault="00E33D9D">
      <w:r>
        <w:separator/>
      </w:r>
    </w:p>
  </w:footnote>
  <w:footnote w:type="continuationSeparator" w:id="0">
    <w:p w14:paraId="4B63270B" w14:textId="77777777" w:rsidR="00E33D9D" w:rsidRDefault="00E3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8093" w14:textId="77777777" w:rsidR="00993A02" w:rsidRDefault="00993A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5501" w14:textId="77777777" w:rsidR="00993A02" w:rsidRPr="00E14A7D" w:rsidRDefault="00993A02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4607B19" wp14:editId="245F4261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 w:rsidRPr="004F63B1"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 w:rsidRPr="004F63B1">
      <w:rPr>
        <w:rFonts w:ascii="微软雅黑" w:eastAsia="微软雅黑" w:hAnsi="微软雅黑" w:hint="eastAsia"/>
        <w:color w:val="333333"/>
        <w:sz w:val="21"/>
      </w:rPr>
      <w:t>届</w:t>
    </w:r>
    <w:r>
      <w:rPr>
        <w:rFonts w:ascii="微软雅黑" w:eastAsia="微软雅黑" w:hAnsi="微软雅黑" w:hint="eastAsia"/>
        <w:color w:val="333333"/>
        <w:sz w:val="21"/>
      </w:rPr>
      <w:t>金鼠标数字</w:t>
    </w:r>
    <w:r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B985" w14:textId="77777777" w:rsidR="00993A02" w:rsidRDefault="00993A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447E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20E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D3FB8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990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1551A"/>
    <w:rsid w:val="00644994"/>
    <w:rsid w:val="00646A33"/>
    <w:rsid w:val="00650F34"/>
    <w:rsid w:val="0065606B"/>
    <w:rsid w:val="0065759C"/>
    <w:rsid w:val="00661A8D"/>
    <w:rsid w:val="00661CA5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1F25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648D7"/>
    <w:rsid w:val="0097433A"/>
    <w:rsid w:val="0098226A"/>
    <w:rsid w:val="009823A9"/>
    <w:rsid w:val="00983853"/>
    <w:rsid w:val="009849FB"/>
    <w:rsid w:val="00992D8B"/>
    <w:rsid w:val="00993A02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1758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51F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3586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6C56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309CA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33D9D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5713B"/>
    <w:rsid w:val="00F62CD5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6A544"/>
  <w15:docId w15:val="{1F6595DE-D6B0-BB42-9ED1-827AADE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CA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14451C-897E-5244-A5E3-2B543C70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WWW.YlmF.CoM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2</cp:revision>
  <cp:lastPrinted>2013-11-12T01:54:00Z</cp:lastPrinted>
  <dcterms:created xsi:type="dcterms:W3CDTF">2021-02-03T02:41:00Z</dcterms:created>
  <dcterms:modified xsi:type="dcterms:W3CDTF">2021-02-03T02:41:00Z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