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5DF563E8" w14:textId="05C0055E" w:rsidR="009C3D24" w:rsidRPr="006A176D" w:rsidRDefault="00634A2F" w:rsidP="006A176D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bCs/>
          <w:sz w:val="32"/>
          <w:szCs w:val="32"/>
        </w:rPr>
      </w:pPr>
      <w:r w:rsidRPr="006A176D">
        <w:rPr>
          <w:rFonts w:ascii="微软雅黑" w:eastAsia="微软雅黑" w:hAnsi="微软雅黑" w:hint="eastAsia"/>
          <w:b/>
          <w:bCs/>
          <w:sz w:val="32"/>
          <w:szCs w:val="32"/>
        </w:rPr>
        <w:t>知乎</w:t>
      </w:r>
      <w:r w:rsidRPr="006A176D">
        <w:rPr>
          <w:rFonts w:ascii="微软雅黑" w:eastAsia="微软雅黑" w:hAnsi="微软雅黑"/>
          <w:b/>
          <w:bCs/>
          <w:sz w:val="32"/>
          <w:szCs w:val="32"/>
        </w:rPr>
        <w:t>×京东家电「这锅，有点意思」</w:t>
      </w:r>
    </w:p>
    <w:p w14:paraId="2A069473" w14:textId="77777777" w:rsidR="009C3D24" w:rsidRDefault="00634A2F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>
        <w:rPr>
          <w:rFonts w:ascii="微软雅黑" w:eastAsia="微软雅黑" w:hAnsi="微软雅黑" w:hint="eastAsia"/>
          <w:sz w:val="21"/>
          <w:szCs w:val="21"/>
        </w:rPr>
        <w:t>京东家电</w:t>
      </w:r>
    </w:p>
    <w:p w14:paraId="5979B919" w14:textId="77777777" w:rsidR="009C3D24" w:rsidRDefault="00634A2F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>
        <w:rPr>
          <w:rFonts w:ascii="微软雅黑" w:eastAsia="微软雅黑" w:hAnsi="微软雅黑" w:hint="eastAsia"/>
          <w:sz w:val="21"/>
          <w:szCs w:val="21"/>
          <w:lang w:eastAsia="zh-Hans"/>
        </w:rPr>
        <w:t>电商</w:t>
      </w:r>
    </w:p>
    <w:p w14:paraId="2DBECC33" w14:textId="77777777" w:rsidR="009C3D24" w:rsidRDefault="00634A2F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>
        <w:rPr>
          <w:rFonts w:ascii="微软雅黑" w:eastAsia="微软雅黑" w:hAnsi="微软雅黑" w:hint="eastAsia"/>
          <w:sz w:val="21"/>
          <w:szCs w:val="21"/>
        </w:rPr>
        <w:t>20</w:t>
      </w:r>
      <w:r>
        <w:rPr>
          <w:rFonts w:ascii="微软雅黑" w:eastAsia="微软雅黑" w:hAnsi="微软雅黑"/>
          <w:sz w:val="21"/>
          <w:szCs w:val="21"/>
        </w:rPr>
        <w:t>20</w:t>
      </w:r>
      <w:r>
        <w:rPr>
          <w:rFonts w:ascii="微软雅黑" w:eastAsia="微软雅黑" w:hAnsi="微软雅黑" w:hint="eastAsia"/>
          <w:sz w:val="21"/>
          <w:szCs w:val="21"/>
        </w:rPr>
        <w:t>.</w:t>
      </w:r>
      <w:r>
        <w:rPr>
          <w:rFonts w:ascii="微软雅黑" w:eastAsia="微软雅黑" w:hAnsi="微软雅黑"/>
          <w:sz w:val="21"/>
          <w:szCs w:val="21"/>
        </w:rPr>
        <w:t>12</w:t>
      </w:r>
      <w:r>
        <w:rPr>
          <w:rFonts w:ascii="微软雅黑" w:eastAsia="微软雅黑" w:hAnsi="微软雅黑" w:hint="eastAsia"/>
          <w:sz w:val="21"/>
          <w:szCs w:val="21"/>
        </w:rPr>
        <w:t>.</w:t>
      </w:r>
      <w:r>
        <w:rPr>
          <w:rFonts w:ascii="微软雅黑" w:eastAsia="微软雅黑" w:hAnsi="微软雅黑"/>
          <w:sz w:val="21"/>
          <w:szCs w:val="21"/>
        </w:rPr>
        <w:t>16</w:t>
      </w:r>
      <w:r>
        <w:rPr>
          <w:rFonts w:ascii="微软雅黑" w:eastAsia="微软雅黑" w:hAnsi="微软雅黑" w:hint="eastAsia"/>
          <w:sz w:val="21"/>
          <w:szCs w:val="21"/>
        </w:rPr>
        <w:t>-12.</w:t>
      </w:r>
      <w:r>
        <w:rPr>
          <w:rFonts w:ascii="微软雅黑" w:eastAsia="微软雅黑" w:hAnsi="微软雅黑"/>
          <w:sz w:val="21"/>
          <w:szCs w:val="21"/>
        </w:rPr>
        <w:t>22</w:t>
      </w:r>
    </w:p>
    <w:p w14:paraId="0BAC8B62" w14:textId="2263E5A2" w:rsidR="009C3D24" w:rsidRDefault="00634A2F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6A176D" w:rsidRPr="006A176D">
        <w:rPr>
          <w:rFonts w:ascii="微软雅黑" w:eastAsia="微软雅黑" w:hAnsi="微软雅黑" w:hint="eastAsia"/>
          <w:sz w:val="21"/>
          <w:szCs w:val="21"/>
        </w:rPr>
        <w:t>电商营销类</w:t>
      </w:r>
    </w:p>
    <w:p w14:paraId="2F5ECD49" w14:textId="136E414C" w:rsidR="009C3D24" w:rsidRPr="006A176D" w:rsidRDefault="00634A2F" w:rsidP="006A176D">
      <w:pPr>
        <w:spacing w:before="100" w:beforeAutospacing="1" w:after="100" w:afterAutospacing="1"/>
        <w:rPr>
          <w:rFonts w:ascii="微软雅黑" w:eastAsia="微软雅黑" w:hAnsi="微软雅黑"/>
          <w:b/>
          <w:color w:val="0000FF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62F6368B" w14:textId="77777777" w:rsidR="009C3D24" w:rsidRDefault="00634A2F" w:rsidP="006A176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2020 京东家电火锅节想要摒弃叫卖式促销，而是实现与受众的趣味沟通，</w:t>
      </w:r>
      <w:proofErr w:type="gramStart"/>
      <w:r>
        <w:rPr>
          <w:rFonts w:ascii="微软雅黑" w:eastAsia="微软雅黑" w:hAnsi="微软雅黑"/>
          <w:sz w:val="21"/>
          <w:szCs w:val="21"/>
        </w:rPr>
        <w:t>突出京</w:t>
      </w:r>
      <w:proofErr w:type="gramEnd"/>
      <w:r>
        <w:rPr>
          <w:rFonts w:ascii="微软雅黑" w:eastAsia="微软雅黑" w:hAnsi="微软雅黑"/>
          <w:sz w:val="21"/>
          <w:szCs w:val="21"/>
        </w:rPr>
        <w:t>东家电「就是锅多」的平台优势，从而实现对受众「上京</w:t>
      </w:r>
      <w:proofErr w:type="gramStart"/>
      <w:r>
        <w:rPr>
          <w:rFonts w:ascii="微软雅黑" w:eastAsia="微软雅黑" w:hAnsi="微软雅黑"/>
          <w:sz w:val="21"/>
          <w:szCs w:val="21"/>
        </w:rPr>
        <w:t>东家电</w:t>
      </w:r>
      <w:proofErr w:type="gramEnd"/>
      <w:r>
        <w:rPr>
          <w:rFonts w:ascii="微软雅黑" w:eastAsia="微软雅黑" w:hAnsi="微软雅黑"/>
          <w:sz w:val="21"/>
          <w:szCs w:val="21"/>
        </w:rPr>
        <w:t>买锅具」的心智教育。</w:t>
      </w:r>
    </w:p>
    <w:p w14:paraId="3D85A0CE" w14:textId="07CBC7DF" w:rsidR="009C3D24" w:rsidRDefault="00634A2F" w:rsidP="006A176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但如何教育受众买锅就上「京</w:t>
      </w:r>
      <w:proofErr w:type="gramStart"/>
      <w:r>
        <w:rPr>
          <w:rFonts w:ascii="微软雅黑" w:eastAsia="微软雅黑" w:hAnsi="微软雅黑"/>
          <w:sz w:val="21"/>
          <w:szCs w:val="21"/>
        </w:rPr>
        <w:t>东家电</w:t>
      </w:r>
      <w:proofErr w:type="gramEnd"/>
      <w:r>
        <w:rPr>
          <w:rFonts w:ascii="微软雅黑" w:eastAsia="微软雅黑" w:hAnsi="微软雅黑"/>
          <w:sz w:val="21"/>
          <w:szCs w:val="21"/>
        </w:rPr>
        <w:t>买锅具」成为首要挑战。</w:t>
      </w:r>
    </w:p>
    <w:p w14:paraId="4A76D9B9" w14:textId="77777777" w:rsidR="009C3D24" w:rsidRDefault="00634A2F" w:rsidP="006A176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36017B68" wp14:editId="71E8231D">
            <wp:extent cx="5720715" cy="343217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43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09302D" w14:textId="77777777" w:rsidR="009C3D24" w:rsidRDefault="00634A2F" w:rsidP="006A176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3D74961A" w14:textId="2FBF5F86" w:rsidR="009C3D24" w:rsidRDefault="00634A2F" w:rsidP="006A176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以简单的趣味形式向消费者抛梗，</w:t>
      </w:r>
      <w:r>
        <w:rPr>
          <w:rFonts w:ascii="微软雅黑" w:eastAsia="微软雅黑" w:hAnsi="微软雅黑" w:hint="eastAsia"/>
          <w:sz w:val="21"/>
          <w:szCs w:val="21"/>
        </w:rPr>
        <w:t>引发受众接受锅具安利，最终实现为京东火锅节造势从而提高销量。</w:t>
      </w:r>
    </w:p>
    <w:p w14:paraId="3CAF41DB" w14:textId="77777777" w:rsidR="009C3D24" w:rsidRDefault="00634A2F" w:rsidP="006A176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48E8CB85" w14:textId="5BC06348" w:rsidR="009C3D24" w:rsidRDefault="00634A2F" w:rsidP="006A176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现在的年轻人对于「锅」的定义远不止字面意思，「锅」在 21 世纪中既指厨房锅具，又可引义为「为XX背锅」。</w:t>
      </w:r>
    </w:p>
    <w:p w14:paraId="670107CD" w14:textId="7EADA58F" w:rsidR="009C3D24" w:rsidRPr="006A176D" w:rsidRDefault="00634A2F" w:rsidP="006A176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lastRenderedPageBreak/>
        <w:t>我们基于京东家电「各种锅具特色」，挖掘匹配知乎原生内容，玩转「锅」字多义梗，双方共创趣味海报，边讲段子边卖锅，吸引受</w:t>
      </w:r>
      <w:proofErr w:type="gramStart"/>
      <w:r>
        <w:rPr>
          <w:rFonts w:ascii="微软雅黑" w:eastAsia="微软雅黑" w:hAnsi="微软雅黑"/>
          <w:sz w:val="21"/>
          <w:szCs w:val="21"/>
        </w:rPr>
        <w:t>众主动</w:t>
      </w:r>
      <w:proofErr w:type="gramEnd"/>
      <w:r>
        <w:rPr>
          <w:rFonts w:ascii="微软雅黑" w:eastAsia="微软雅黑" w:hAnsi="微软雅黑"/>
          <w:sz w:val="21"/>
          <w:szCs w:val="21"/>
        </w:rPr>
        <w:t>关注；同时知乎大</w:t>
      </w:r>
      <w:proofErr w:type="gramStart"/>
      <w:r>
        <w:rPr>
          <w:rFonts w:ascii="微软雅黑" w:eastAsia="微软雅黑" w:hAnsi="微软雅黑"/>
          <w:sz w:val="21"/>
          <w:szCs w:val="21"/>
        </w:rPr>
        <w:t>咖</w:t>
      </w:r>
      <w:proofErr w:type="gramEnd"/>
      <w:r>
        <w:rPr>
          <w:rFonts w:ascii="微软雅黑" w:eastAsia="微软雅黑" w:hAnsi="微软雅黑"/>
          <w:sz w:val="21"/>
          <w:szCs w:val="21"/>
        </w:rPr>
        <w:t>发起冬日灵魂拷问「如何用一口锅开启热气腾腾的美味冬日？」，线下趣味海报引热度，线上内容共创全民卖锅，全民化身「锅具人」，引爆受众趣味互动，实现一边造</w:t>
      </w:r>
      <w:proofErr w:type="gramStart"/>
      <w:r>
        <w:rPr>
          <w:rFonts w:ascii="微软雅黑" w:eastAsia="微软雅黑" w:hAnsi="微软雅黑"/>
          <w:sz w:val="21"/>
          <w:szCs w:val="21"/>
        </w:rPr>
        <w:t>梗爆梗一边</w:t>
      </w:r>
      <w:proofErr w:type="gramEnd"/>
      <w:r>
        <w:rPr>
          <w:rFonts w:ascii="微软雅黑" w:eastAsia="微软雅黑" w:hAnsi="微软雅黑"/>
          <w:sz w:val="21"/>
          <w:szCs w:val="21"/>
        </w:rPr>
        <w:t>锅具安利。</w:t>
      </w:r>
    </w:p>
    <w:p w14:paraId="2D953EE2" w14:textId="77777777" w:rsidR="009C3D24" w:rsidRDefault="00634A2F" w:rsidP="006A176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执行过程/媒体表现</w:t>
      </w:r>
    </w:p>
    <w:p w14:paraId="519A1DCC" w14:textId="77777777" w:rsidR="009C3D24" w:rsidRDefault="00634A2F" w:rsidP="006A176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b/>
          <w:bCs/>
          <w:sz w:val="21"/>
          <w:szCs w:val="21"/>
        </w:rPr>
        <w:t>Step 1 - 线上抛</w:t>
      </w:r>
      <w:proofErr w:type="gramStart"/>
      <w:r>
        <w:rPr>
          <w:rFonts w:ascii="微软雅黑" w:eastAsia="微软雅黑" w:hAnsi="微软雅黑"/>
          <w:b/>
          <w:bCs/>
          <w:sz w:val="21"/>
          <w:szCs w:val="21"/>
        </w:rPr>
        <w:t>梗爆梗</w:t>
      </w:r>
      <w:proofErr w:type="gramEnd"/>
      <w:r>
        <w:rPr>
          <w:rFonts w:ascii="微软雅黑" w:eastAsia="微软雅黑" w:hAnsi="微软雅黑"/>
          <w:b/>
          <w:bCs/>
          <w:sz w:val="21"/>
          <w:szCs w:val="21"/>
        </w:rPr>
        <w:t>，引爆美味社交</w:t>
      </w:r>
    </w:p>
    <w:p w14:paraId="6779A900" w14:textId="66B54812" w:rsidR="009C3D24" w:rsidRDefault="00634A2F" w:rsidP="006A176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@知</w:t>
      </w:r>
      <w:proofErr w:type="gramStart"/>
      <w:r>
        <w:rPr>
          <w:rFonts w:ascii="微软雅黑" w:eastAsia="微软雅黑" w:hAnsi="微软雅黑"/>
          <w:sz w:val="21"/>
          <w:szCs w:val="21"/>
        </w:rPr>
        <w:t>乎问题</w:t>
      </w:r>
      <w:proofErr w:type="gramEnd"/>
      <w:r>
        <w:rPr>
          <w:rFonts w:ascii="微软雅黑" w:eastAsia="微软雅黑" w:hAnsi="微软雅黑"/>
          <w:sz w:val="21"/>
          <w:szCs w:val="21"/>
        </w:rPr>
        <w:t>商店 发起冬日灵魂拷问「</w:t>
      </w:r>
      <w:hyperlink r:id="rId9" w:tgtFrame="_self" w:history="1">
        <w:r>
          <w:rPr>
            <w:rStyle w:val="af"/>
            <w:rFonts w:ascii="微软雅黑" w:eastAsia="微软雅黑" w:hAnsi="微软雅黑"/>
            <w:sz w:val="21"/>
            <w:szCs w:val="21"/>
          </w:rPr>
          <w:t>如何用一口锅开启热气腾腾的美味冬日？</w:t>
        </w:r>
      </w:hyperlink>
      <w:r>
        <w:rPr>
          <w:rFonts w:ascii="微软雅黑" w:eastAsia="微软雅黑" w:hAnsi="微软雅黑"/>
          <w:sz w:val="21"/>
          <w:szCs w:val="21"/>
        </w:rPr>
        <w:t>」，以知乎官方视角邀请全民「晒锅」，知友化身「锅具人」，植入京东家电大促活动页面，一边抛</w:t>
      </w:r>
      <w:proofErr w:type="gramStart"/>
      <w:r>
        <w:rPr>
          <w:rFonts w:ascii="微软雅黑" w:eastAsia="微软雅黑" w:hAnsi="微软雅黑"/>
          <w:sz w:val="21"/>
          <w:szCs w:val="21"/>
        </w:rPr>
        <w:t>梗一边</w:t>
      </w:r>
      <w:proofErr w:type="gramEnd"/>
      <w:r>
        <w:rPr>
          <w:rFonts w:ascii="微软雅黑" w:eastAsia="微软雅黑" w:hAnsi="微软雅黑"/>
          <w:sz w:val="21"/>
          <w:szCs w:val="21"/>
        </w:rPr>
        <w:t>进行锅具安利，提升京东家电「火锅节」的热度声量与节日认知；</w:t>
      </w:r>
    </w:p>
    <w:p w14:paraId="0143EE28" w14:textId="539AD4BF" w:rsidR="009C3D24" w:rsidRDefault="00634A2F" w:rsidP="006A176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719803AC" wp14:editId="6FD1CC4D">
            <wp:extent cx="5720715" cy="2846705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84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142A42" w14:textId="77777777" w:rsidR="009C3D24" w:rsidRDefault="00634A2F" w:rsidP="006A176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b/>
          <w:bCs/>
          <w:sz w:val="21"/>
          <w:szCs w:val="21"/>
        </w:rPr>
        <w:t>Step 2 - 一人一口「锅」，共忆那些年「我们的锅」</w:t>
      </w:r>
    </w:p>
    <w:p w14:paraId="6CEFE4AA" w14:textId="75E0870A" w:rsidR="009C3D24" w:rsidRDefault="00634A2F" w:rsidP="006A176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特邀多领域优秀回答者，基于知乎站内热门提问，如「有哪些『外面卖很贵，在家几块钱搞定』的美食？」、「你是明白了哪几个基本原理之后而厨艺大增的？」，用内容构建大众生活场景。开放式多元共创，百花齐放，全民趣味互动，助力「京东家电火锅节」火爆出圈，从锅具分享安</w:t>
      </w:r>
      <w:proofErr w:type="gramStart"/>
      <w:r>
        <w:rPr>
          <w:rFonts w:ascii="微软雅黑" w:eastAsia="微软雅黑" w:hAnsi="微软雅黑"/>
          <w:sz w:val="21"/>
          <w:szCs w:val="21"/>
        </w:rPr>
        <w:t>利角度</w:t>
      </w:r>
      <w:proofErr w:type="gramEnd"/>
      <w:r>
        <w:rPr>
          <w:rFonts w:ascii="微软雅黑" w:eastAsia="微软雅黑" w:hAnsi="微软雅黑"/>
          <w:sz w:val="21"/>
          <w:szCs w:val="21"/>
        </w:rPr>
        <w:t>入手提升受众对京东家电「就是锅多」的消费认知；</w:t>
      </w:r>
    </w:p>
    <w:p w14:paraId="4A2435FC" w14:textId="77777777" w:rsidR="009C3D24" w:rsidRDefault="00634A2F" w:rsidP="006A176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lastRenderedPageBreak/>
        <w:drawing>
          <wp:inline distT="0" distB="0" distL="0" distR="0" wp14:anchorId="5E9798B0" wp14:editId="78C9755F">
            <wp:extent cx="5720715" cy="2776855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77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6CE3E1" w14:textId="41A97ACD" w:rsidR="009C3D24" w:rsidRDefault="00634A2F" w:rsidP="006A176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63A8AAC1" wp14:editId="58ABA805">
            <wp:extent cx="5720715" cy="2831465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83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6F1A69" w14:textId="77777777" w:rsidR="009C3D24" w:rsidRDefault="00634A2F" w:rsidP="006A176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b/>
          <w:bCs/>
          <w:sz w:val="21"/>
          <w:szCs w:val="21"/>
        </w:rPr>
        <w:t>Step 3 - 线下段子式卖锅，爆梗出圈趣味引诱</w:t>
      </w:r>
    </w:p>
    <w:p w14:paraId="243CDEED" w14:textId="1DD8E12B" w:rsidR="009C3D24" w:rsidRDefault="00634A2F" w:rsidP="006A176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系列趣味爆梗海报出街线下地铁站。海报上半部分以蓝色视觉为主，精选</w:t>
      </w:r>
      <w:proofErr w:type="gramStart"/>
      <w:r>
        <w:rPr>
          <w:rFonts w:ascii="微软雅黑" w:eastAsia="微软雅黑" w:hAnsi="微软雅黑"/>
          <w:sz w:val="21"/>
          <w:szCs w:val="21"/>
        </w:rPr>
        <w:t>知乎上有</w:t>
      </w:r>
      <w:proofErr w:type="gramEnd"/>
      <w:r>
        <w:rPr>
          <w:rFonts w:ascii="微软雅黑" w:eastAsia="微软雅黑" w:hAnsi="微软雅黑"/>
          <w:sz w:val="21"/>
          <w:szCs w:val="21"/>
        </w:rPr>
        <w:t>梗的问答；下半部分则以京东的红色为主，承接知乎问答引出相关的用锅场景，不同的「锅」对应的是京</w:t>
      </w:r>
      <w:proofErr w:type="gramStart"/>
      <w:r>
        <w:rPr>
          <w:rFonts w:ascii="微软雅黑" w:eastAsia="微软雅黑" w:hAnsi="微软雅黑"/>
          <w:sz w:val="21"/>
          <w:szCs w:val="21"/>
        </w:rPr>
        <w:t>东家电旗下</w:t>
      </w:r>
      <w:proofErr w:type="gramEnd"/>
      <w:r>
        <w:rPr>
          <w:rFonts w:ascii="微软雅黑" w:eastAsia="微软雅黑" w:hAnsi="微软雅黑"/>
          <w:sz w:val="21"/>
          <w:szCs w:val="21"/>
        </w:rPr>
        <w:t>不同</w:t>
      </w:r>
      <w:proofErr w:type="gramStart"/>
      <w:r>
        <w:rPr>
          <w:rFonts w:ascii="微软雅黑" w:eastAsia="微软雅黑" w:hAnsi="微软雅黑"/>
          <w:sz w:val="21"/>
          <w:szCs w:val="21"/>
        </w:rPr>
        <w:t>的锅类产品</w:t>
      </w:r>
      <w:proofErr w:type="gramEnd"/>
      <w:r>
        <w:rPr>
          <w:rFonts w:ascii="微软雅黑" w:eastAsia="微软雅黑" w:hAnsi="微软雅黑"/>
          <w:sz w:val="21"/>
          <w:szCs w:val="21"/>
        </w:rPr>
        <w:t>以及该款锅的使用场景。</w:t>
      </w:r>
    </w:p>
    <w:p w14:paraId="4E4100A4" w14:textId="77777777" w:rsidR="009C3D24" w:rsidRDefault="00634A2F" w:rsidP="006A176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lastRenderedPageBreak/>
        <w:drawing>
          <wp:inline distT="0" distB="0" distL="0" distR="0" wp14:anchorId="4C59B5F6" wp14:editId="28A678A8">
            <wp:extent cx="5720715" cy="288925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88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C2658D" w14:textId="77777777" w:rsidR="009C3D24" w:rsidRDefault="00634A2F" w:rsidP="006A176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156F9A27" wp14:editId="75798AD4">
            <wp:extent cx="5720715" cy="288925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88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BEA11F" w14:textId="77777777" w:rsidR="009C3D24" w:rsidRDefault="00634A2F" w:rsidP="006A176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52CFDDDA" wp14:editId="0B7ED156">
            <wp:extent cx="5720715" cy="288925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88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38065E" w14:textId="77777777" w:rsidR="009C3D24" w:rsidRDefault="00634A2F" w:rsidP="006A176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lastRenderedPageBreak/>
        <w:drawing>
          <wp:inline distT="0" distB="0" distL="0" distR="0" wp14:anchorId="1B317B41" wp14:editId="54522A21">
            <wp:extent cx="5720715" cy="288925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88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591165" w14:textId="77777777" w:rsidR="009C3D24" w:rsidRDefault="00634A2F" w:rsidP="006A176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6F2712B2" wp14:editId="49052748">
            <wp:extent cx="5720715" cy="288925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88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FD5A4F" w14:textId="77777777" w:rsidR="009C3D24" w:rsidRDefault="00634A2F" w:rsidP="006A176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65C0CF4B" wp14:editId="30DD5DCB">
            <wp:extent cx="5720715" cy="288925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88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D09738" w14:textId="329AA185" w:rsidR="009C3D24" w:rsidRDefault="00634A2F" w:rsidP="006A176D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lastRenderedPageBreak/>
        <w:drawing>
          <wp:inline distT="0" distB="0" distL="0" distR="0" wp14:anchorId="3763FDA7" wp14:editId="1206BF65">
            <wp:extent cx="5720715" cy="288925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88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553C59" w14:textId="2442E82B" w:rsidR="009C3D24" w:rsidRDefault="00634A2F" w:rsidP="006A176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以简单的趣味形式向消费者抛梗，围绕贴近消费者生活场景的真实记录，生动有趣的演绎每个「</w:t>
      </w:r>
      <w:proofErr w:type="gramStart"/>
      <w:r>
        <w:rPr>
          <w:rFonts w:ascii="微软雅黑" w:eastAsia="微软雅黑" w:hAnsi="微软雅黑"/>
          <w:sz w:val="21"/>
          <w:szCs w:val="21"/>
        </w:rPr>
        <w:t>锅言锅</w:t>
      </w:r>
      <w:proofErr w:type="gramEnd"/>
      <w:r>
        <w:rPr>
          <w:rFonts w:ascii="微软雅黑" w:eastAsia="微软雅黑" w:hAnsi="微软雅黑"/>
          <w:sz w:val="21"/>
          <w:szCs w:val="21"/>
        </w:rPr>
        <w:t>语」背后的故事，而每个「锅」所表达的故事也正是当下年轻人生活的真实写照，在寒冷冬日街头、上下班必经之路的交通场景中与消费者产生情感共鸣，诚邀大家冬天一起上京东吃火锅；</w:t>
      </w:r>
    </w:p>
    <w:p w14:paraId="62F91ABD" w14:textId="77777777" w:rsidR="009C3D24" w:rsidRDefault="00634A2F" w:rsidP="006A176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27E9435C" wp14:editId="3AC9E6B5">
            <wp:extent cx="5720715" cy="38100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83C0E5" w14:textId="77777777" w:rsidR="009C3D24" w:rsidRDefault="00634A2F" w:rsidP="006A176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lastRenderedPageBreak/>
        <w:drawing>
          <wp:inline distT="0" distB="0" distL="0" distR="0" wp14:anchorId="6EA46FC3" wp14:editId="35608D04">
            <wp:extent cx="5720715" cy="380492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80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8BCAD0" w14:textId="77777777" w:rsidR="009C3D24" w:rsidRDefault="00634A2F" w:rsidP="006A176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540EB1FC" wp14:editId="52CF0117">
            <wp:extent cx="5720715" cy="380492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80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E7212B" w14:textId="35D18048" w:rsidR="009C3D24" w:rsidRDefault="00634A2F" w:rsidP="006A176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lastRenderedPageBreak/>
        <w:drawing>
          <wp:inline distT="0" distB="0" distL="0" distR="0" wp14:anchorId="6A69A273" wp14:editId="718A0079">
            <wp:extent cx="5720715" cy="380047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F05BA4" w14:textId="77777777" w:rsidR="009C3D24" w:rsidRDefault="00634A2F" w:rsidP="006A176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b/>
          <w:bCs/>
          <w:sz w:val="21"/>
          <w:szCs w:val="21"/>
        </w:rPr>
        <w:t>Step 4 - 内容聚合沉淀，上演「这锅，真香」 </w:t>
      </w:r>
    </w:p>
    <w:p w14:paraId="7F707387" w14:textId="713331E5" w:rsidR="009C3D24" w:rsidRDefault="00634A2F" w:rsidP="006A176D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整合知乎站内优质内容，聚合京东家电「火锅节」「</w:t>
      </w:r>
      <w:proofErr w:type="gramStart"/>
      <w:r>
        <w:rPr>
          <w:rFonts w:ascii="微软雅黑" w:eastAsia="微软雅黑" w:hAnsi="微软雅黑"/>
          <w:sz w:val="21"/>
          <w:szCs w:val="21"/>
        </w:rPr>
        <w:t>就是锅多</w:t>
      </w:r>
      <w:proofErr w:type="gramEnd"/>
      <w:r>
        <w:rPr>
          <w:rFonts w:ascii="微软雅黑" w:eastAsia="微软雅黑" w:hAnsi="微软雅黑"/>
          <w:sz w:val="21"/>
          <w:szCs w:val="21"/>
        </w:rPr>
        <w:t xml:space="preserve"> · 解锁美食烹饪魔法」品牌专题，从季节美食、烹饪食谱、厨具安利、美味推荐四个经典生活场景精选问答，编写成一份《美食烹饪魔法指南》。</w:t>
      </w:r>
    </w:p>
    <w:p w14:paraId="180D09D1" w14:textId="77777777" w:rsidR="009C3D24" w:rsidRDefault="00634A2F" w:rsidP="006A176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564114F9" wp14:editId="19CE6768">
            <wp:extent cx="5720715" cy="254762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54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7C9A4C" w14:textId="413308A6" w:rsidR="009C3D24" w:rsidRDefault="00634A2F" w:rsidP="006A176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lastRenderedPageBreak/>
        <w:drawing>
          <wp:inline distT="0" distB="0" distL="0" distR="0" wp14:anchorId="1E61B72E" wp14:editId="25BD349B">
            <wp:extent cx="5720715" cy="259461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59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382350" w14:textId="77777777" w:rsidR="009C3D24" w:rsidRDefault="00634A2F" w:rsidP="006A176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6BAF7566" w14:textId="77777777" w:rsidR="009C3D24" w:rsidRDefault="00634A2F" w:rsidP="006A176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曝光：活动期间产生了4572万+的优质内容曝光，助力京东家电火锅节大幅提升节点认知。</w:t>
      </w:r>
    </w:p>
    <w:p w14:paraId="04D64014" w14:textId="7E39324B" w:rsidR="009C3D24" w:rsidRDefault="00634A2F" w:rsidP="006A176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互动：@知</w:t>
      </w:r>
      <w:proofErr w:type="gramStart"/>
      <w:r>
        <w:rPr>
          <w:rFonts w:ascii="微软雅黑" w:eastAsia="微软雅黑" w:hAnsi="微软雅黑"/>
          <w:sz w:val="21"/>
          <w:szCs w:val="21"/>
        </w:rPr>
        <w:t>乎问题</w:t>
      </w:r>
      <w:proofErr w:type="gramEnd"/>
      <w:r>
        <w:rPr>
          <w:rFonts w:ascii="微软雅黑" w:eastAsia="微软雅黑" w:hAnsi="微软雅黑"/>
          <w:sz w:val="21"/>
          <w:szCs w:val="21"/>
        </w:rPr>
        <w:t>商店 大</w:t>
      </w:r>
      <w:proofErr w:type="gramStart"/>
      <w:r>
        <w:rPr>
          <w:rFonts w:ascii="微软雅黑" w:eastAsia="微软雅黑" w:hAnsi="微软雅黑"/>
          <w:sz w:val="21"/>
          <w:szCs w:val="21"/>
        </w:rPr>
        <w:t>咖</w:t>
      </w:r>
      <w:proofErr w:type="gramEnd"/>
      <w:r>
        <w:rPr>
          <w:rFonts w:ascii="微软雅黑" w:eastAsia="微软雅黑" w:hAnsi="微软雅黑"/>
          <w:sz w:val="21"/>
          <w:szCs w:val="21"/>
        </w:rPr>
        <w:t>提问 产生了99 万+的话题浏览量，共产生超过十万字的用户原创优质内容；线下海报被@环球时报「2888万+粉丝」 @中国新闻周刊「5787万+粉丝」@vista看天下「2335万+浏览量」等微博大V 矩阵扩散传播，</w:t>
      </w:r>
      <w:proofErr w:type="gramStart"/>
      <w:r>
        <w:rPr>
          <w:rFonts w:ascii="微软雅黑" w:eastAsia="微软雅黑" w:hAnsi="微软雅黑"/>
          <w:sz w:val="21"/>
          <w:szCs w:val="21"/>
        </w:rPr>
        <w:t>同时微博话题</w:t>
      </w:r>
      <w:proofErr w:type="gramEnd"/>
      <w:r>
        <w:rPr>
          <w:rFonts w:ascii="微软雅黑" w:eastAsia="微软雅黑" w:hAnsi="微软雅黑"/>
          <w:sz w:val="21"/>
          <w:szCs w:val="21"/>
        </w:rPr>
        <w:t>#你们</w:t>
      </w:r>
      <w:proofErr w:type="gramStart"/>
      <w:r>
        <w:rPr>
          <w:rFonts w:ascii="微软雅黑" w:eastAsia="微软雅黑" w:hAnsi="微软雅黑"/>
          <w:sz w:val="21"/>
          <w:szCs w:val="21"/>
        </w:rPr>
        <w:t>已经被锅包围</w:t>
      </w:r>
      <w:proofErr w:type="gramEnd"/>
      <w:r>
        <w:rPr>
          <w:rFonts w:ascii="微软雅黑" w:eastAsia="微软雅黑" w:hAnsi="微软雅黑"/>
          <w:sz w:val="21"/>
          <w:szCs w:val="21"/>
        </w:rPr>
        <w:t>了#相关内容阅读量高达6469万+</w:t>
      </w:r>
      <w:r w:rsidR="006A176D">
        <w:rPr>
          <w:rFonts w:ascii="微软雅黑" w:eastAsia="微软雅黑" w:hAnsi="微软雅黑" w:hint="eastAsia"/>
          <w:sz w:val="21"/>
          <w:szCs w:val="21"/>
        </w:rPr>
        <w:t>。</w:t>
      </w:r>
    </w:p>
    <w:p w14:paraId="2A64E6AE" w14:textId="77777777" w:rsidR="009C3D24" w:rsidRDefault="00634A2F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6697F06E" wp14:editId="6DEF88CB">
            <wp:extent cx="5720715" cy="309118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09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F26983" w14:textId="77777777" w:rsidR="009C3D24" w:rsidRDefault="009C3D24">
      <w:pPr>
        <w:textAlignment w:val="baseline"/>
        <w:rPr>
          <w:rFonts w:ascii="微软雅黑" w:eastAsia="微软雅黑" w:hAnsi="微软雅黑"/>
          <w:sz w:val="21"/>
          <w:szCs w:val="21"/>
        </w:rPr>
      </w:pPr>
    </w:p>
    <w:p w14:paraId="6F65F8AA" w14:textId="5DDF8E83" w:rsidR="009C3D24" w:rsidRDefault="009C3D24" w:rsidP="006A176D">
      <w:pPr>
        <w:pStyle w:val="10"/>
        <w:ind w:firstLineChars="0"/>
        <w:rPr>
          <w:rFonts w:ascii="微软雅黑" w:eastAsia="微软雅黑" w:hAnsi="微软雅黑"/>
          <w:color w:val="FF0000"/>
          <w:szCs w:val="21"/>
        </w:rPr>
      </w:pPr>
    </w:p>
    <w:sectPr w:rsidR="009C3D24">
      <w:headerReference w:type="default" r:id="rId27"/>
      <w:footerReference w:type="even" r:id="rId28"/>
      <w:footerReference w:type="default" r:id="rId29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5BCB9F4" w14:textId="77777777" w:rsidR="006E2698" w:rsidRDefault="006E2698">
      <w:r>
        <w:separator/>
      </w:r>
    </w:p>
  </w:endnote>
  <w:endnote w:type="continuationSeparator" w:id="0">
    <w:p w14:paraId="24875ED6" w14:textId="77777777" w:rsidR="006E2698" w:rsidRDefault="006E26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altName w:val="汉仪旗黑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altName w:val="苹方-简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8ADEA0" w14:textId="77777777" w:rsidR="009C3D24" w:rsidRDefault="00634A2F">
    <w:pPr>
      <w:pStyle w:val="a7"/>
      <w:framePr w:wrap="around" w:vAnchor="text" w:hAnchor="margin" w:xAlign="right" w:y="1"/>
      <w:rPr>
        <w:rStyle w:val="ad"/>
      </w:rPr>
    </w:pPr>
    <w:r>
      <w:fldChar w:fldCharType="begin"/>
    </w:r>
    <w:r>
      <w:rPr>
        <w:rStyle w:val="ad"/>
      </w:rPr>
      <w:instrText xml:space="preserve">PAGE  </w:instrText>
    </w:r>
    <w:r>
      <w:fldChar w:fldCharType="separate"/>
    </w:r>
    <w:r>
      <w:rPr>
        <w:rStyle w:val="ad"/>
      </w:rPr>
      <w:t>1</w:t>
    </w:r>
    <w:r>
      <w:fldChar w:fldCharType="end"/>
    </w:r>
  </w:p>
  <w:p w14:paraId="148B6B0E" w14:textId="77777777" w:rsidR="009C3D24" w:rsidRDefault="009C3D24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EF5A92" w14:textId="77777777" w:rsidR="009C3D24" w:rsidRDefault="009C3D24">
    <w:pPr>
      <w:pStyle w:val="a7"/>
      <w:framePr w:wrap="around" w:vAnchor="text" w:hAnchor="margin" w:xAlign="right" w:y="1"/>
      <w:rPr>
        <w:rStyle w:val="ad"/>
      </w:rPr>
    </w:pPr>
  </w:p>
  <w:p w14:paraId="3E723D13" w14:textId="77777777" w:rsidR="009C3D24" w:rsidRDefault="009C3D24">
    <w:pPr>
      <w:pStyle w:val="a7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F2B9B19" w14:textId="77777777" w:rsidR="006E2698" w:rsidRDefault="006E2698">
      <w:r>
        <w:separator/>
      </w:r>
    </w:p>
  </w:footnote>
  <w:footnote w:type="continuationSeparator" w:id="0">
    <w:p w14:paraId="75EEE05A" w14:textId="77777777" w:rsidR="006E2698" w:rsidRDefault="006E26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8AAEA4" w14:textId="77777777" w:rsidR="009C3D24" w:rsidRDefault="00634A2F">
    <w:pPr>
      <w:pStyle w:val="a8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04BC42A2" wp14:editId="4554FBF8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12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C0A1EE4"/>
    <w:multiLevelType w:val="multilevel"/>
    <w:tmpl w:val="3C0A1EE4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6D97141A"/>
    <w:multiLevelType w:val="multilevel"/>
    <w:tmpl w:val="6D97141A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70F0726E"/>
    <w:multiLevelType w:val="multilevel"/>
    <w:tmpl w:val="70F0726E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34A2F"/>
    <w:rsid w:val="00642F29"/>
    <w:rsid w:val="00644994"/>
    <w:rsid w:val="00650F34"/>
    <w:rsid w:val="0065606B"/>
    <w:rsid w:val="006573C4"/>
    <w:rsid w:val="0065759C"/>
    <w:rsid w:val="00661A8D"/>
    <w:rsid w:val="006707FE"/>
    <w:rsid w:val="0067611E"/>
    <w:rsid w:val="006853C8"/>
    <w:rsid w:val="00693C3F"/>
    <w:rsid w:val="006955F5"/>
    <w:rsid w:val="006A176D"/>
    <w:rsid w:val="006A24F1"/>
    <w:rsid w:val="006B5BB6"/>
    <w:rsid w:val="006C16A7"/>
    <w:rsid w:val="006C1733"/>
    <w:rsid w:val="006D2064"/>
    <w:rsid w:val="006D4934"/>
    <w:rsid w:val="006D5766"/>
    <w:rsid w:val="006E2698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40D82"/>
    <w:rsid w:val="00753753"/>
    <w:rsid w:val="007538EE"/>
    <w:rsid w:val="00757914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564B"/>
    <w:rsid w:val="007D76B6"/>
    <w:rsid w:val="007E2B9D"/>
    <w:rsid w:val="007F6422"/>
    <w:rsid w:val="0080439E"/>
    <w:rsid w:val="00812085"/>
    <w:rsid w:val="00812A8A"/>
    <w:rsid w:val="00813515"/>
    <w:rsid w:val="0081443D"/>
    <w:rsid w:val="008159A4"/>
    <w:rsid w:val="008164BA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3D24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2E2F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409BB"/>
    <w:rsid w:val="00D5007A"/>
    <w:rsid w:val="00D5598B"/>
    <w:rsid w:val="00D56BD0"/>
    <w:rsid w:val="00D63679"/>
    <w:rsid w:val="00D65950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  <w:rsid w:val="721ADA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CA497AC"/>
  <w15:docId w15:val="{7892AC55-D1F8-4237-A49B-F1402B86A1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qFormat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4">
    <w:name w:val="Plain Text"/>
    <w:basedOn w:val="a"/>
    <w:qFormat/>
    <w:rPr>
      <w:rFonts w:ascii="Arial" w:hAnsi="Arial" w:cs="Times New Roman"/>
      <w:sz w:val="18"/>
      <w:szCs w:val="20"/>
    </w:rPr>
  </w:style>
  <w:style w:type="paragraph" w:styleId="a5">
    <w:name w:val="Balloon Text"/>
    <w:basedOn w:val="a"/>
    <w:link w:val="a6"/>
    <w:uiPriority w:val="99"/>
    <w:unhideWhenUsed/>
    <w:qFormat/>
    <w:rPr>
      <w:sz w:val="18"/>
      <w:szCs w:val="18"/>
    </w:rPr>
  </w:style>
  <w:style w:type="paragraph" w:styleId="a7">
    <w:name w:val="footer"/>
    <w:basedOn w:val="a"/>
    <w:qFormat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8">
    <w:name w:val="header"/>
    <w:basedOn w:val="a"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9">
    <w:name w:val="Normal (Web)"/>
    <w:basedOn w:val="a"/>
    <w:uiPriority w:val="99"/>
    <w:qFormat/>
    <w:pPr>
      <w:spacing w:before="100" w:beforeAutospacing="1" w:after="100" w:afterAutospacing="1"/>
    </w:pPr>
    <w:rPr>
      <w:rFonts w:cs="Times New Roman"/>
      <w:szCs w:val="20"/>
    </w:rPr>
  </w:style>
  <w:style w:type="paragraph" w:styleId="aa">
    <w:name w:val="Title"/>
    <w:basedOn w:val="a"/>
    <w:link w:val="ab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character" w:styleId="ac">
    <w:name w:val="Strong"/>
    <w:basedOn w:val="a0"/>
    <w:qFormat/>
    <w:rPr>
      <w:b/>
    </w:rPr>
  </w:style>
  <w:style w:type="character" w:styleId="ad">
    <w:name w:val="page number"/>
    <w:basedOn w:val="a0"/>
    <w:qFormat/>
  </w:style>
  <w:style w:type="character" w:styleId="ae">
    <w:name w:val="Emphasis"/>
    <w:basedOn w:val="a0"/>
    <w:qFormat/>
    <w:rPr>
      <w:i/>
    </w:rPr>
  </w:style>
  <w:style w:type="character" w:styleId="af">
    <w:name w:val="Hyperlink"/>
    <w:basedOn w:val="a0"/>
    <w:qFormat/>
    <w:rPr>
      <w:color w:val="0000FF"/>
      <w:u w:val="single"/>
    </w:rPr>
  </w:style>
  <w:style w:type="table" w:styleId="af0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b">
    <w:name w:val="标题 字符"/>
    <w:basedOn w:val="a0"/>
    <w:link w:val="aa"/>
    <w:qFormat/>
    <w:rPr>
      <w:b/>
      <w:sz w:val="28"/>
      <w:lang w:eastAsia="en-US"/>
    </w:rPr>
  </w:style>
  <w:style w:type="character" w:customStyle="1" w:styleId="bottom1">
    <w:name w:val="bottom1"/>
    <w:basedOn w:val="a0"/>
    <w:qFormat/>
    <w:rPr>
      <w:color w:val="6E6E6E"/>
    </w:rPr>
  </w:style>
  <w:style w:type="character" w:customStyle="1" w:styleId="apple-converted-space">
    <w:name w:val="apple-converted-space"/>
    <w:basedOn w:val="a0"/>
    <w:qFormat/>
  </w:style>
  <w:style w:type="character" w:customStyle="1" w:styleId="apple-style-span">
    <w:name w:val="apple-style-span"/>
    <w:basedOn w:val="a0"/>
    <w:qFormat/>
  </w:style>
  <w:style w:type="paragraph" w:customStyle="1" w:styleId="10">
    <w:name w:val="列表段落1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qFormat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qFormat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1">
    <w:name w:val="清單段落"/>
    <w:basedOn w:val="a"/>
    <w:qFormat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6">
    <w:name w:val="批注框文本 字符"/>
    <w:basedOn w:val="a0"/>
    <w:link w:val="a5"/>
    <w:uiPriority w:val="99"/>
    <w:semiHidden/>
    <w:qFormat/>
    <w:rPr>
      <w:kern w:val="2"/>
      <w:sz w:val="18"/>
      <w:szCs w:val="18"/>
    </w:rPr>
  </w:style>
  <w:style w:type="character" w:customStyle="1" w:styleId="11">
    <w:name w:val="未处理的提及1"/>
    <w:basedOn w:val="a0"/>
    <w:uiPriority w:val="99"/>
    <w:unhideWhenUsed/>
    <w:qFormat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zhihu.com/question/434951476/answer/1634856373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header" Target="header1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221</Words>
  <Characters>1264</Characters>
  <Application>Microsoft Office Word</Application>
  <DocSecurity>0</DocSecurity>
  <Lines>10</Lines>
  <Paragraphs>2</Paragraphs>
  <ScaleCrop>false</ScaleCrop>
  <Company>WWW.YlmF.CoM</Company>
  <LinksUpToDate>false</LinksUpToDate>
  <CharactersWithSpaces>1483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Effie</cp:lastModifiedBy>
  <cp:revision>3</cp:revision>
  <cp:lastPrinted>2012-10-11T16:46:00Z</cp:lastPrinted>
  <dcterms:created xsi:type="dcterms:W3CDTF">2021-02-05T02:53:00Z</dcterms:created>
  <dcterms:modified xsi:type="dcterms:W3CDTF">2021-02-05T06:12:00Z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2052-3.0.2.4882</vt:lpwstr>
  </property>
</Properties>
</file>