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09F87692" w:rsidR="008B689B" w:rsidRPr="002927D1" w:rsidRDefault="00DC191F" w:rsidP="002927D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2927D1">
        <w:rPr>
          <w:rFonts w:ascii="微软雅黑" w:eastAsia="微软雅黑" w:hAnsi="微软雅黑" w:hint="eastAsia"/>
          <w:b/>
          <w:sz w:val="32"/>
          <w:szCs w:val="32"/>
        </w:rPr>
        <w:t>别克昂科威</w:t>
      </w:r>
      <w:r w:rsidRPr="002927D1">
        <w:rPr>
          <w:rFonts w:ascii="微软雅黑" w:eastAsia="微软雅黑" w:hAnsi="微软雅黑"/>
          <w:b/>
          <w:sz w:val="32"/>
          <w:szCs w:val="32"/>
        </w:rPr>
        <w:t>S微博明星社会化营销</w:t>
      </w:r>
      <w:bookmarkEnd w:id="0"/>
    </w:p>
    <w:p w14:paraId="0B14D8D6" w14:textId="58539A6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C191F">
        <w:rPr>
          <w:rFonts w:ascii="微软雅黑" w:eastAsia="微软雅黑" w:hAnsi="微软雅黑" w:hint="eastAsia"/>
          <w:sz w:val="21"/>
          <w:szCs w:val="21"/>
        </w:rPr>
        <w:t>别克</w:t>
      </w:r>
    </w:p>
    <w:p w14:paraId="39CF38F3" w14:textId="56BD4E8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113BD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4B32782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9444EC">
        <w:rPr>
          <w:rFonts w:ascii="微软雅黑" w:eastAsia="微软雅黑" w:hAnsi="微软雅黑" w:hint="eastAsia"/>
          <w:sz w:val="21"/>
          <w:szCs w:val="21"/>
        </w:rPr>
        <w:t>.0</w:t>
      </w:r>
      <w:r w:rsidR="00DC191F">
        <w:rPr>
          <w:rFonts w:ascii="微软雅黑" w:eastAsia="微软雅黑" w:hAnsi="微软雅黑"/>
          <w:sz w:val="21"/>
          <w:szCs w:val="21"/>
        </w:rPr>
        <w:t>7.31</w:t>
      </w:r>
      <w:r w:rsidR="00DC191F">
        <w:rPr>
          <w:rFonts w:ascii="微软雅黑" w:eastAsia="微软雅黑" w:hAnsi="微软雅黑" w:hint="eastAsia"/>
          <w:sz w:val="21"/>
          <w:szCs w:val="21"/>
        </w:rPr>
        <w:t>-</w:t>
      </w:r>
      <w:r w:rsidR="00DC191F">
        <w:rPr>
          <w:rFonts w:ascii="微软雅黑" w:eastAsia="微软雅黑" w:hAnsi="微软雅黑"/>
          <w:sz w:val="21"/>
          <w:szCs w:val="21"/>
        </w:rPr>
        <w:t>08.31</w:t>
      </w:r>
    </w:p>
    <w:p w14:paraId="283EDB48" w14:textId="00E63C8D" w:rsidR="008875A4" w:rsidRPr="003D298B" w:rsidRDefault="000631F9" w:rsidP="003D298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113BD">
        <w:rPr>
          <w:rFonts w:ascii="微软雅黑" w:eastAsia="微软雅黑" w:hAnsi="微软雅黑" w:hint="eastAsia"/>
          <w:bCs/>
          <w:sz w:val="21"/>
          <w:szCs w:val="21"/>
        </w:rPr>
        <w:t>社会化营销类</w:t>
      </w:r>
    </w:p>
    <w:p w14:paraId="0E6F1D1F" w14:textId="77777777" w:rsidR="00B5241D" w:rsidRPr="002B1FC2" w:rsidRDefault="000631F9" w:rsidP="002927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8BF3EFB" w14:textId="39071065" w:rsidR="009444EC" w:rsidRPr="002927D1" w:rsidRDefault="00DC191F" w:rsidP="002927D1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color w:val="000000"/>
          <w:sz w:val="21"/>
          <w:szCs w:val="21"/>
        </w:rPr>
        <w:t>7月昂科威S作为上汽通用别克旗下中型SUV</w:t>
      </w:r>
      <w:r>
        <w:rPr>
          <w:rFonts w:ascii="微软雅黑" w:eastAsia="微软雅黑" w:hAnsi="微软雅黑" w:cs="Arial"/>
          <w:color w:val="000000"/>
          <w:sz w:val="21"/>
          <w:szCs w:val="21"/>
        </w:rPr>
        <w:t>华丽出道，车型携手代言人万茜空降微博</w:t>
      </w:r>
      <w:r w:rsidR="003D298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3751F760" w14:textId="77777777" w:rsidR="000631F9" w:rsidRPr="002B1FC2" w:rsidRDefault="000631F9" w:rsidP="002927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1FC14AE" w14:textId="5D45AF07" w:rsidR="00E61446" w:rsidRPr="002927D1" w:rsidRDefault="009444EC" w:rsidP="002927D1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 w:rsidRPr="009444EC">
        <w:rPr>
          <w:rFonts w:ascii="微软雅黑" w:eastAsia="微软雅黑" w:hAnsi="微软雅黑" w:cs="Arial"/>
          <w:bCs/>
          <w:color w:val="000000"/>
          <w:sz w:val="21"/>
          <w:szCs w:val="21"/>
        </w:rPr>
        <w:t>品牌希望借助媒体平台优势，借助明星在微博上的影响力和号召力，触达目标客户，传递新款车型卖点，</w:t>
      </w:r>
      <w:r w:rsidR="00DC191F" w:rsidRPr="00DC191F">
        <w:rPr>
          <w:rFonts w:ascii="微软雅黑" w:eastAsia="微软雅黑" w:hAnsi="微软雅黑" w:cs="Arial"/>
          <w:color w:val="000000"/>
          <w:sz w:val="21"/>
          <w:szCs w:val="21"/>
        </w:rPr>
        <w:t>昂科威S将代言人粉丝力发挥到最大，实现昂科威S与粉丝的双向沟通</w:t>
      </w:r>
      <w:r w:rsidR="002927D1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40607E58" w14:textId="77777777" w:rsidR="00B5241D" w:rsidRPr="002B1FC2" w:rsidRDefault="000631F9" w:rsidP="002927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C8D6F8D" w14:textId="3EB9775C" w:rsidR="00DC191F" w:rsidRDefault="00DC191F" w:rsidP="002927D1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color w:val="000000"/>
          <w:sz w:val="21"/>
          <w:szCs w:val="21"/>
        </w:rPr>
        <w:t>这个夏天，漂亮无疑是属于万茜的，万茜凭借积极的心态、想到就去做的行动力赢得了许多微博网友的喜爱，充分诠释了活出漂亮的意义</w:t>
      </w:r>
      <w:r w:rsidR="003D298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6C24E201" w14:textId="3132F674" w:rsidR="003D298B" w:rsidRPr="00DC191F" w:rsidRDefault="003D298B" w:rsidP="002927D1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3D298B"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0B25932A" wp14:editId="520A8616">
            <wp:extent cx="5720715" cy="1644650"/>
            <wp:effectExtent l="0" t="0" r="0" b="6350"/>
            <wp:docPr id="1026" name="Picture 2" descr="https://www.buick.com.cn/img/envisions/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buick.com.cn/img/envisions/k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644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8FD491E" w14:textId="55587ABB" w:rsidR="00DC191F" w:rsidRDefault="00DC191F" w:rsidP="002927D1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color w:val="000000"/>
          <w:sz w:val="21"/>
          <w:szCs w:val="21"/>
        </w:rPr>
        <w:t>7月，昂科威S作为上汽通用别克旗下中型SUV华丽出道，车型携手代言人万茜空降微博，借势多话题运营，原生内容定制，台网热点，三大维度助力昂科威S将代言人粉丝力发挥到最大，实现昂科威S与粉丝的双向沟通</w:t>
      </w:r>
      <w:r w:rsidR="002927D1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579A55DD" w14:textId="3E6933F2" w:rsidR="009444EC" w:rsidRPr="002927D1" w:rsidRDefault="00DC191F" w:rsidP="002927D1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2E1F6E1C" wp14:editId="562BDBF1">
            <wp:extent cx="5720715" cy="2084740"/>
            <wp:effectExtent l="0" t="0" r="0" b="0"/>
            <wp:docPr id="1" name="图片 1" descr="C:\Users\cherry\AppData\Local\Temp\16111158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ry\AppData\Local\Temp\161111583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0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2927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C0483E0" w14:textId="02623422" w:rsidR="00DC191F" w:rsidRPr="00DC191F" w:rsidRDefault="00DC191F" w:rsidP="002927D1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color w:val="000000"/>
          <w:sz w:val="21"/>
          <w:szCs w:val="21"/>
        </w:rPr>
        <w:t>7月，昂科威S作为上汽通用别克旗下中型SUV华丽出道，车型携手代言人万茜空降微博，借势多话题运营，原生内容定制，台网热点，三大维度助力昂科威S将代言人粉丝力发挥到最大，实现昂科威S与粉丝的双向沟通</w:t>
      </w:r>
      <w:r w:rsidR="003D298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56B8CEBF" w14:textId="439E9BA1" w:rsidR="003D298B" w:rsidRDefault="00DC191F" w:rsidP="002927D1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color w:val="000000"/>
          <w:sz w:val="21"/>
          <w:szCs w:val="21"/>
        </w:rPr>
        <w:t>7月26日活动开启，明星热点话题#万茜昂科威S活出漂亮#上线，万茜携昂科威S邀请粉丝共同活出漂亮，揭开新车预售序幕</w:t>
      </w:r>
      <w:r w:rsidR="003D298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7C60DECB" w14:textId="036602E6" w:rsidR="003D298B" w:rsidRPr="00DC191F" w:rsidRDefault="003D298B" w:rsidP="002927D1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3D298B"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7B89E866" wp14:editId="5F335A4B">
            <wp:extent cx="5720715" cy="21964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AB1FB" w14:textId="7F8ADC98" w:rsidR="003D298B" w:rsidRPr="00DC191F" w:rsidRDefault="00DC191F" w:rsidP="002927D1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color w:val="000000"/>
          <w:sz w:val="21"/>
          <w:szCs w:val="21"/>
        </w:rPr>
        <w:t>紧接着7月29日昂科威S迎来上市发布会，现场邀请吉娜·爱丽丝，付鹏和姜老刀参与互动，代言人万茜以连线形式空降昂科威S上市直播间，瞬间掀起微博网友刷屏式表白</w:t>
      </w:r>
      <w:r w:rsidR="003D298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15356FAC" w14:textId="3E09CBFD" w:rsidR="003D298B" w:rsidRPr="00DC191F" w:rsidRDefault="00DC191F" w:rsidP="002927D1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color w:val="000000"/>
          <w:sz w:val="21"/>
          <w:szCs w:val="21"/>
        </w:rPr>
        <w:t>与此同时，新浪娱乐独家对话万茜，以#万茜心目中的成团名单#话题切入畅聊姐姐台前幕后的那些事，邀请万茜从成团、家庭、事业，改变四大维度讲述自己如何“活出漂亮”</w:t>
      </w:r>
      <w:r w:rsidR="003D298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48FB57CD" w14:textId="18E36CB9" w:rsidR="00DC191F" w:rsidRDefault="00DC191F" w:rsidP="002927D1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color w:val="000000"/>
          <w:sz w:val="21"/>
          <w:szCs w:val="21"/>
        </w:rPr>
        <w:t>8月27日，昂科威S携手万茜再次邀请粉丝打卡#万茜昂科威S秀出漂亮#话题，万茜第一时间发博分享昂科威S级高效塑形课，和微博用户一起秀出漂亮核心</w:t>
      </w:r>
      <w:r w:rsidR="003D298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67CEB771" w14:textId="2A379C8E" w:rsidR="003D298B" w:rsidRPr="00DC191F" w:rsidRDefault="003D298B" w:rsidP="002927D1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3D298B">
        <w:rPr>
          <w:rFonts w:ascii="微软雅黑" w:eastAsia="微软雅黑" w:hAnsi="微软雅黑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327DAF61" wp14:editId="6396616E">
            <wp:extent cx="5720715" cy="219646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81BF" w14:textId="64FAA6D9" w:rsidR="004C5B13" w:rsidRPr="002927D1" w:rsidRDefault="00DC191F" w:rsidP="002927D1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color w:val="000000"/>
          <w:sz w:val="21"/>
          <w:szCs w:val="21"/>
        </w:rPr>
        <w:t>活动期间，伴随节目每周上新，衍生热搜持续影响明星粉丝，昂科威S车型更是第一时间触达目标人群</w:t>
      </w:r>
      <w:r w:rsidR="003D298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49FCF3EC" w14:textId="171DFA96" w:rsidR="00A63431" w:rsidRPr="006D39B0" w:rsidRDefault="000631F9" w:rsidP="002927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47146FD" w14:textId="6CF644C7" w:rsidR="00DC191F" w:rsidRPr="00DC191F" w:rsidRDefault="00DC191F" w:rsidP="002927D1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color w:val="000000"/>
          <w:sz w:val="21"/>
          <w:szCs w:val="21"/>
        </w:rPr>
        <w:t>短短一个月，昂科威S借势明星三大热点话题激发6.3亿次围观，12.3万次微博网友讨论；30位KOL助力昂科威S品牌TVC，实现11万次转评赞；新浪娱乐，新浪综艺等10个微博娱乐大号参与发布万茜采访视频，为昂科威S带来140万次理念曝光；别克官微更是借势本次微博明星营销增加粉丝13,955人，实现明星与昂科威S车型声量双赢。</w:t>
      </w:r>
    </w:p>
    <w:p w14:paraId="61F56DA8" w14:textId="7EDFCE29" w:rsidR="00DC191F" w:rsidRPr="002927D1" w:rsidRDefault="00DC191F" w:rsidP="002927D1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color w:val="000000"/>
          <w:sz w:val="21"/>
          <w:szCs w:val="21"/>
        </w:rPr>
        <w:t>通过本次微博明星营销，昂科威S与万茜这对漂亮CP在亿万微博网友的见证中C位出道</w:t>
      </w:r>
      <w:r w:rsidR="003D298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5310F0B8" w14:textId="09483C89" w:rsidR="004C5B13" w:rsidRDefault="00DC191F" w:rsidP="002927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191F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8912CF3" wp14:editId="7CAF7424">
            <wp:extent cx="5720715" cy="3051077"/>
            <wp:effectExtent l="0" t="0" r="0" b="0"/>
            <wp:docPr id="3" name="图片 3" descr="C:\Users\cherry\AppData\Local\Temp\16111161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ry\AppData\Local\Temp\161111612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0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91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24C98DE" wp14:editId="00F6DFDD">
            <wp:extent cx="5548044" cy="2959664"/>
            <wp:effectExtent l="0" t="0" r="0" b="0"/>
            <wp:docPr id="2" name="图片 2" descr="C:\Users\cherry\AppData\Local\Temp\16111161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ry\AppData\Local\Temp\1611116105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0"/>
                    <a:stretch/>
                  </pic:blipFill>
                  <pic:spPr bwMode="auto">
                    <a:xfrm>
                      <a:off x="0" y="0"/>
                      <a:ext cx="5554031" cy="296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6DF8E" w14:textId="2CE316FC" w:rsidR="00DC191F" w:rsidRDefault="00DC191F" w:rsidP="002927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191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E041A40" wp14:editId="3CF46705">
            <wp:extent cx="5393932" cy="2879153"/>
            <wp:effectExtent l="0" t="0" r="0" b="0"/>
            <wp:docPr id="4" name="图片 4" descr="C:\Users\cherry\AppData\Local\Temp\16111161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ry\AppData\Local\Temp\161111615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67" cy="288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10C87" w14:textId="314B6226" w:rsidR="00DC191F" w:rsidRDefault="00DC191F" w:rsidP="002927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4012040" wp14:editId="56B4F239">
            <wp:extent cx="5465851" cy="2864278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5453" cy="28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C0E4" w14:textId="7A1CBDFD" w:rsidR="00B22A3E" w:rsidRPr="00DC191F" w:rsidRDefault="00B22A3E" w:rsidP="002927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22A3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5C6D147" wp14:editId="6D642A45">
            <wp:extent cx="5476125" cy="2929975"/>
            <wp:effectExtent l="0" t="0" r="0" b="3810"/>
            <wp:docPr id="6" name="图片 6" descr="C:\Users\cherry\AppData\Local\Temp\16111162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ry\AppData\Local\Temp\161111621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68" cy="29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C21E" w14:textId="1B24A9F5" w:rsidR="0041772B" w:rsidRPr="003D298B" w:rsidRDefault="004C5B13" w:rsidP="002927D1">
      <w:pPr>
        <w:spacing w:before="100" w:beforeAutospacing="1" w:after="100" w:afterAutospacing="1"/>
        <w:jc w:val="right"/>
        <w:rPr>
          <w:rFonts w:ascii="微软雅黑" w:eastAsia="微软雅黑" w:hAnsi="微软雅黑" w:cs="Arial"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 w:hint="eastAsia"/>
          <w:color w:val="000000"/>
          <w:sz w:val="21"/>
          <w:szCs w:val="21"/>
        </w:rPr>
        <w:t>数据来源：微博全景大数据，</w:t>
      </w:r>
      <w:r w:rsidR="00DC191F" w:rsidRPr="00DC191F">
        <w:rPr>
          <w:rFonts w:ascii="微软雅黑" w:eastAsia="微软雅黑" w:hAnsi="微软雅黑" w:cs="Arial" w:hint="eastAsia"/>
          <w:color w:val="000000"/>
          <w:sz w:val="21"/>
          <w:szCs w:val="21"/>
        </w:rPr>
        <w:t>20</w:t>
      </w:r>
      <w:r w:rsidR="00DC191F" w:rsidRPr="00DC191F">
        <w:rPr>
          <w:rFonts w:ascii="微软雅黑" w:eastAsia="微软雅黑" w:hAnsi="微软雅黑" w:cs="Arial"/>
          <w:color w:val="000000"/>
          <w:sz w:val="21"/>
          <w:szCs w:val="21"/>
        </w:rPr>
        <w:t>20</w:t>
      </w:r>
      <w:r w:rsidR="00DC191F" w:rsidRPr="00DC191F">
        <w:rPr>
          <w:rFonts w:ascii="微软雅黑" w:eastAsia="微软雅黑" w:hAnsi="微软雅黑" w:cs="Arial" w:hint="eastAsia"/>
          <w:color w:val="000000"/>
          <w:sz w:val="21"/>
          <w:szCs w:val="21"/>
        </w:rPr>
        <w:t>.0</w:t>
      </w:r>
      <w:r w:rsidR="00DC191F" w:rsidRPr="00DC191F">
        <w:rPr>
          <w:rFonts w:ascii="微软雅黑" w:eastAsia="微软雅黑" w:hAnsi="微软雅黑" w:cs="Arial"/>
          <w:color w:val="000000"/>
          <w:sz w:val="21"/>
          <w:szCs w:val="21"/>
        </w:rPr>
        <w:t>7.31</w:t>
      </w:r>
      <w:r w:rsidR="00DC191F" w:rsidRPr="00DC191F">
        <w:rPr>
          <w:rFonts w:ascii="微软雅黑" w:eastAsia="微软雅黑" w:hAnsi="微软雅黑" w:cs="Arial" w:hint="eastAsia"/>
          <w:color w:val="000000"/>
          <w:sz w:val="21"/>
          <w:szCs w:val="21"/>
        </w:rPr>
        <w:t>-</w:t>
      </w:r>
      <w:r w:rsidR="00DC191F" w:rsidRPr="00DC191F">
        <w:rPr>
          <w:rFonts w:ascii="微软雅黑" w:eastAsia="微软雅黑" w:hAnsi="微软雅黑" w:cs="Arial"/>
          <w:color w:val="000000"/>
          <w:sz w:val="21"/>
          <w:szCs w:val="21"/>
        </w:rPr>
        <w:t>2020.08.31</w:t>
      </w:r>
    </w:p>
    <w:sectPr w:rsidR="0041772B" w:rsidRPr="003D298B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AB699" w14:textId="77777777" w:rsidR="000E5A14" w:rsidRDefault="000E5A14">
      <w:r>
        <w:separator/>
      </w:r>
    </w:p>
  </w:endnote>
  <w:endnote w:type="continuationSeparator" w:id="0">
    <w:p w14:paraId="42FF383A" w14:textId="77777777" w:rsidR="000E5A14" w:rsidRDefault="000E5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D0680" w14:textId="77777777" w:rsidR="003D298B" w:rsidRDefault="003D298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B3F97" w14:textId="77777777" w:rsidR="000E5A14" w:rsidRDefault="000E5A14">
      <w:r>
        <w:separator/>
      </w:r>
    </w:p>
  </w:footnote>
  <w:footnote w:type="continuationSeparator" w:id="0">
    <w:p w14:paraId="57215F05" w14:textId="77777777" w:rsidR="000E5A14" w:rsidRDefault="000E5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BB9E3" w14:textId="77777777" w:rsidR="003D298B" w:rsidRDefault="003D298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52DFB" w14:textId="77777777" w:rsidR="003D298B" w:rsidRDefault="003D298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D7E7E85"/>
    <w:multiLevelType w:val="multilevel"/>
    <w:tmpl w:val="FDA8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52A1A6A"/>
    <w:multiLevelType w:val="hybridMultilevel"/>
    <w:tmpl w:val="481025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519660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2E0454A"/>
    <w:multiLevelType w:val="multilevel"/>
    <w:tmpl w:val="DC704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15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2E3C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5A14"/>
    <w:rsid w:val="000F07ED"/>
    <w:rsid w:val="000F4F10"/>
    <w:rsid w:val="000F5168"/>
    <w:rsid w:val="000F63B2"/>
    <w:rsid w:val="00106EA3"/>
    <w:rsid w:val="0010732C"/>
    <w:rsid w:val="00114DD5"/>
    <w:rsid w:val="00116DEB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27D1"/>
    <w:rsid w:val="002A004E"/>
    <w:rsid w:val="002A10D3"/>
    <w:rsid w:val="002A44B4"/>
    <w:rsid w:val="002B0CDA"/>
    <w:rsid w:val="002B1FC2"/>
    <w:rsid w:val="002C34BE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41F5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298B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772B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5B13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39B0"/>
    <w:rsid w:val="006D4934"/>
    <w:rsid w:val="006D5766"/>
    <w:rsid w:val="006F421E"/>
    <w:rsid w:val="006F662D"/>
    <w:rsid w:val="007040B0"/>
    <w:rsid w:val="00710B89"/>
    <w:rsid w:val="00712CE2"/>
    <w:rsid w:val="00715AD3"/>
    <w:rsid w:val="00716B53"/>
    <w:rsid w:val="0072102A"/>
    <w:rsid w:val="0072725D"/>
    <w:rsid w:val="0073004D"/>
    <w:rsid w:val="007328BC"/>
    <w:rsid w:val="0073428A"/>
    <w:rsid w:val="007365E4"/>
    <w:rsid w:val="00753753"/>
    <w:rsid w:val="007538EE"/>
    <w:rsid w:val="00764220"/>
    <w:rsid w:val="00773B23"/>
    <w:rsid w:val="0079238C"/>
    <w:rsid w:val="00793F18"/>
    <w:rsid w:val="00795109"/>
    <w:rsid w:val="0079726B"/>
    <w:rsid w:val="007A0451"/>
    <w:rsid w:val="007A6FC6"/>
    <w:rsid w:val="007B2D27"/>
    <w:rsid w:val="007C0828"/>
    <w:rsid w:val="007C3F70"/>
    <w:rsid w:val="007C4C7A"/>
    <w:rsid w:val="007D3653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44EC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133"/>
    <w:rsid w:val="009E6D94"/>
    <w:rsid w:val="009F7D3B"/>
    <w:rsid w:val="00A03263"/>
    <w:rsid w:val="00A0550C"/>
    <w:rsid w:val="00A05BD7"/>
    <w:rsid w:val="00A113BD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343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2A3E"/>
    <w:rsid w:val="00B24DCC"/>
    <w:rsid w:val="00B25274"/>
    <w:rsid w:val="00B27391"/>
    <w:rsid w:val="00B35B50"/>
    <w:rsid w:val="00B36BD0"/>
    <w:rsid w:val="00B40529"/>
    <w:rsid w:val="00B413D5"/>
    <w:rsid w:val="00B425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7B38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3E92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6EDB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191F"/>
    <w:rsid w:val="00DC3287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1446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35BA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31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BADCB24-F5D7-C941-B346-DA97F5D89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918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2021-01-30T15:33:00Z</dcterms:created>
  <dcterms:modified xsi:type="dcterms:W3CDTF">2021-01-30T15:33:00Z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