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7F1F1162" w14:textId="2D6DEF02" w:rsidR="00EA6E96" w:rsidRPr="00EA6E96" w:rsidRDefault="00442B3B" w:rsidP="00EA6E9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b/>
          <w:sz w:val="32"/>
          <w:szCs w:val="32"/>
        </w:rPr>
      </w:pPr>
      <w:bookmarkStart w:id="0" w:name="_GoBack"/>
      <w:r w:rsidRPr="00EA6E96">
        <w:rPr>
          <w:rFonts w:ascii="微软雅黑" w:eastAsia="微软雅黑" w:hAnsi="微软雅黑"/>
          <w:b/>
          <w:sz w:val="32"/>
          <w:szCs w:val="32"/>
        </w:rPr>
        <w:t>长安汽车《在一起》抗疫剧热点传播</w:t>
      </w:r>
      <w:bookmarkEnd w:id="0"/>
    </w:p>
    <w:p w14:paraId="0B14D8D6" w14:textId="22613B3A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442B3B">
        <w:rPr>
          <w:rFonts w:ascii="微软雅黑" w:eastAsia="微软雅黑" w:hAnsi="微软雅黑" w:hint="eastAsia"/>
          <w:sz w:val="21"/>
          <w:szCs w:val="21"/>
        </w:rPr>
        <w:t>长安汽车</w:t>
      </w:r>
    </w:p>
    <w:p w14:paraId="39CF38F3" w14:textId="534EBDAD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442B3B">
        <w:rPr>
          <w:rFonts w:ascii="微软雅黑" w:eastAsia="微软雅黑" w:hAnsi="微软雅黑" w:hint="eastAsia"/>
          <w:sz w:val="21"/>
          <w:szCs w:val="21"/>
        </w:rPr>
        <w:t>汽车行业</w:t>
      </w:r>
    </w:p>
    <w:p w14:paraId="5DC88663" w14:textId="00B9123D" w:rsidR="008B689B" w:rsidRPr="00E5768D" w:rsidRDefault="008B689B" w:rsidP="002B1FC2">
      <w:pPr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442B3B" w:rsidRPr="00442B3B">
        <w:rPr>
          <w:rFonts w:ascii="微软雅黑" w:eastAsia="微软雅黑" w:hAnsi="微软雅黑"/>
          <w:sz w:val="21"/>
          <w:szCs w:val="21"/>
        </w:rPr>
        <w:t>2020</w:t>
      </w:r>
      <w:r w:rsidR="00EA6E96">
        <w:rPr>
          <w:rFonts w:ascii="微软雅黑" w:eastAsia="微软雅黑" w:hAnsi="微软雅黑" w:hint="eastAsia"/>
          <w:sz w:val="21"/>
          <w:szCs w:val="21"/>
        </w:rPr>
        <w:t>.</w:t>
      </w:r>
      <w:r w:rsidR="00442B3B" w:rsidRPr="00442B3B">
        <w:rPr>
          <w:rFonts w:ascii="微软雅黑" w:eastAsia="微软雅黑" w:hAnsi="微软雅黑"/>
          <w:sz w:val="21"/>
          <w:szCs w:val="21"/>
        </w:rPr>
        <w:t>09</w:t>
      </w:r>
      <w:r w:rsidR="00EA6E96">
        <w:rPr>
          <w:rFonts w:ascii="微软雅黑" w:eastAsia="微软雅黑" w:hAnsi="微软雅黑" w:hint="eastAsia"/>
          <w:sz w:val="21"/>
          <w:szCs w:val="21"/>
        </w:rPr>
        <w:t>.</w:t>
      </w:r>
      <w:r w:rsidR="00442B3B" w:rsidRPr="00442B3B">
        <w:rPr>
          <w:rFonts w:ascii="微软雅黑" w:eastAsia="微软雅黑" w:hAnsi="微软雅黑"/>
          <w:sz w:val="21"/>
          <w:szCs w:val="21"/>
        </w:rPr>
        <w:t>26</w:t>
      </w:r>
      <w:r w:rsidR="00EA6E96">
        <w:rPr>
          <w:rFonts w:ascii="微软雅黑" w:eastAsia="微软雅黑" w:hAnsi="微软雅黑"/>
          <w:sz w:val="21"/>
          <w:szCs w:val="21"/>
        </w:rPr>
        <w:t>-</w:t>
      </w:r>
      <w:r w:rsidR="00442B3B" w:rsidRPr="00442B3B">
        <w:rPr>
          <w:rFonts w:ascii="微软雅黑" w:eastAsia="微软雅黑" w:hAnsi="微软雅黑"/>
          <w:sz w:val="21"/>
          <w:szCs w:val="21"/>
        </w:rPr>
        <w:t>10</w:t>
      </w:r>
      <w:r w:rsidR="00EA6E96">
        <w:rPr>
          <w:rFonts w:ascii="微软雅黑" w:eastAsia="微软雅黑" w:hAnsi="微软雅黑" w:hint="eastAsia"/>
          <w:sz w:val="21"/>
          <w:szCs w:val="21"/>
        </w:rPr>
        <w:t>.</w:t>
      </w:r>
      <w:r w:rsidR="00442B3B" w:rsidRPr="00442B3B">
        <w:rPr>
          <w:rFonts w:ascii="微软雅黑" w:eastAsia="微软雅黑" w:hAnsi="微软雅黑"/>
          <w:sz w:val="21"/>
          <w:szCs w:val="21"/>
        </w:rPr>
        <w:t>15</w:t>
      </w:r>
    </w:p>
    <w:p w14:paraId="283EDB48" w14:textId="4EBD5CBC" w:rsidR="008875A4" w:rsidRPr="00EA6E96" w:rsidRDefault="000631F9" w:rsidP="00EA6E96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EA6E96" w:rsidRPr="00EA6E96">
        <w:rPr>
          <w:rFonts w:ascii="微软雅黑" w:eastAsia="微软雅黑" w:hAnsi="微软雅黑" w:hint="eastAsia"/>
          <w:sz w:val="21"/>
          <w:szCs w:val="21"/>
        </w:rPr>
        <w:t>社会化营销类</w:t>
      </w:r>
    </w:p>
    <w:p w14:paraId="0E6F1D1F" w14:textId="77777777" w:rsidR="00B5241D" w:rsidRPr="002B1FC2" w:rsidRDefault="000631F9" w:rsidP="00EA6E9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633D7347" w14:textId="758B7C2C" w:rsidR="00E30614" w:rsidRPr="00E30614" w:rsidRDefault="00E30614" w:rsidP="00EA6E96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30614">
        <w:rPr>
          <w:rFonts w:ascii="微软雅黑" w:eastAsia="微软雅黑" w:hAnsi="微软雅黑" w:hint="eastAsia"/>
          <w:sz w:val="21"/>
          <w:szCs w:val="21"/>
        </w:rPr>
        <w:t>长安汽车赞助植入《在一起》抗疫剧，携手致敬2020年的“战疫英雄”，借势电视剧热度打造#在一起 祖国长安#热点传播</w:t>
      </w:r>
      <w:r w:rsidR="00113CC9">
        <w:rPr>
          <w:rFonts w:ascii="微软雅黑" w:eastAsia="微软雅黑" w:hAnsi="微软雅黑" w:hint="eastAsia"/>
          <w:sz w:val="21"/>
          <w:szCs w:val="21"/>
        </w:rPr>
        <w:t>。</w:t>
      </w:r>
    </w:p>
    <w:p w14:paraId="3751F760" w14:textId="77777777" w:rsidR="000631F9" w:rsidRPr="002B1FC2" w:rsidRDefault="000631F9" w:rsidP="00EA6E9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1E960B19" w14:textId="0327943B" w:rsidR="007E31B7" w:rsidRPr="00442B3B" w:rsidRDefault="007E31B7" w:rsidP="00EA6E96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D57D5B">
        <w:rPr>
          <w:rFonts w:ascii="微软雅黑" w:eastAsia="微软雅黑" w:hAnsi="微软雅黑"/>
          <w:sz w:val="21"/>
          <w:szCs w:val="21"/>
        </w:rPr>
        <w:t>希望借势微博平台带来更多用户流量带动品牌曝光，共创“在一起 祖国长安“的内容价值观，以共情实现用户品牌价值认同。</w:t>
      </w:r>
    </w:p>
    <w:p w14:paraId="40607E58" w14:textId="77777777" w:rsidR="00B5241D" w:rsidRPr="002B1FC2" w:rsidRDefault="000631F9" w:rsidP="00EA6E9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7B8669C3" w14:textId="3D25BE9D" w:rsidR="00D57D5B" w:rsidRPr="00EA6E96" w:rsidRDefault="00D57D5B" w:rsidP="00EA6E9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A6E96">
        <w:rPr>
          <w:rFonts w:ascii="微软雅黑" w:eastAsia="微软雅黑" w:hAnsi="微软雅黑" w:hint="eastAsia"/>
          <w:b/>
          <w:sz w:val="21"/>
          <w:szCs w:val="21"/>
        </w:rPr>
        <w:t>策略</w:t>
      </w:r>
      <w:r w:rsidR="00EA6E96" w:rsidRPr="00EA6E96">
        <w:rPr>
          <w:rFonts w:ascii="微软雅黑" w:eastAsia="微软雅黑" w:hAnsi="微软雅黑" w:hint="eastAsia"/>
          <w:b/>
          <w:sz w:val="21"/>
          <w:szCs w:val="21"/>
        </w:rPr>
        <w:t>：</w:t>
      </w:r>
    </w:p>
    <w:p w14:paraId="1B361015" w14:textId="337DD9BB" w:rsidR="000631F9" w:rsidRPr="00EA6E96" w:rsidRDefault="00D57D5B" w:rsidP="00EA6E9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A6E96">
        <w:rPr>
          <w:rFonts w:ascii="微软雅黑" w:eastAsia="微软雅黑" w:hAnsi="微软雅黑"/>
          <w:sz w:val="21"/>
          <w:szCs w:val="21"/>
        </w:rPr>
        <w:t>发挥微博发酵引爆电视剧热点IP的社交能力，打通《在一起》与长安汽车的关联绑定，通过联动剧方打造定制海报、番外剧集等走心内容的品牌话题，以及联动群星打造走心互动的衍生话题，形成品牌双传播阵地，共情品牌精神，传递无论什么时刻，长安与你在一起的社会责任</w:t>
      </w:r>
      <w:r w:rsidRPr="00EA6E96">
        <w:rPr>
          <w:rFonts w:ascii="微软雅黑" w:eastAsia="微软雅黑" w:hAnsi="微软雅黑" w:hint="eastAsia"/>
          <w:sz w:val="21"/>
          <w:szCs w:val="21"/>
        </w:rPr>
        <w:t>理念</w:t>
      </w:r>
      <w:r w:rsidR="00EA6E96">
        <w:rPr>
          <w:rFonts w:ascii="微软雅黑" w:eastAsia="微软雅黑" w:hAnsi="微软雅黑" w:hint="eastAsia"/>
          <w:sz w:val="21"/>
          <w:szCs w:val="21"/>
        </w:rPr>
        <w:t>。</w:t>
      </w:r>
    </w:p>
    <w:p w14:paraId="5BCF6F53" w14:textId="0DD615BF" w:rsidR="00D57D5B" w:rsidRPr="00EA6E96" w:rsidRDefault="00D57D5B" w:rsidP="00EA6E9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A6E96">
        <w:rPr>
          <w:rFonts w:ascii="微软雅黑" w:eastAsia="微软雅黑" w:hAnsi="微软雅黑" w:hint="eastAsia"/>
          <w:b/>
          <w:sz w:val="21"/>
          <w:szCs w:val="21"/>
        </w:rPr>
        <w:t>创意</w:t>
      </w:r>
      <w:r w:rsidR="00EA6E96" w:rsidRPr="00EA6E96">
        <w:rPr>
          <w:rFonts w:ascii="微软雅黑" w:eastAsia="微软雅黑" w:hAnsi="微软雅黑" w:hint="eastAsia"/>
          <w:b/>
          <w:sz w:val="21"/>
          <w:szCs w:val="21"/>
        </w:rPr>
        <w:t>：</w:t>
      </w:r>
    </w:p>
    <w:p w14:paraId="510B2A27" w14:textId="7E16A9AE" w:rsidR="00D57D5B" w:rsidRPr="00EA6E96" w:rsidRDefault="00D57D5B" w:rsidP="00EA6E96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EA6E96">
        <w:rPr>
          <w:rFonts w:ascii="微软雅黑" w:eastAsia="微软雅黑" w:hAnsi="微软雅黑" w:hint="eastAsia"/>
          <w:sz w:val="21"/>
          <w:szCs w:val="21"/>
        </w:rPr>
        <w:t>通过微博台网的商业化内容运营，打通电视剧与品牌与社会大众的情感关联，以话题互动、故事征集、定制番位视频、明星发声、K</w:t>
      </w:r>
      <w:r w:rsidRPr="00EA6E96">
        <w:rPr>
          <w:rFonts w:ascii="微软雅黑" w:eastAsia="微软雅黑" w:hAnsi="微软雅黑"/>
          <w:sz w:val="21"/>
          <w:szCs w:val="21"/>
        </w:rPr>
        <w:t>OL</w:t>
      </w:r>
      <w:r w:rsidRPr="00EA6E96">
        <w:rPr>
          <w:rFonts w:ascii="微软雅黑" w:eastAsia="微软雅黑" w:hAnsi="微软雅黑" w:hint="eastAsia"/>
          <w:sz w:val="21"/>
          <w:szCs w:val="21"/>
        </w:rPr>
        <w:t>蓝</w:t>
      </w:r>
      <w:r w:rsidRPr="00EA6E96">
        <w:rPr>
          <w:rFonts w:ascii="微软雅黑" w:eastAsia="微软雅黑" w:hAnsi="微软雅黑"/>
          <w:sz w:val="21"/>
          <w:szCs w:val="21"/>
        </w:rPr>
        <w:t>V</w:t>
      </w:r>
      <w:r w:rsidRPr="00EA6E96">
        <w:rPr>
          <w:rFonts w:ascii="微软雅黑" w:eastAsia="微软雅黑" w:hAnsi="微软雅黑" w:hint="eastAsia"/>
          <w:sz w:val="21"/>
          <w:szCs w:val="21"/>
        </w:rPr>
        <w:t>参与等全方位的社交玩法，为长安汽车打造社会化的热点事件</w:t>
      </w:r>
      <w:r w:rsidR="00EA6E96">
        <w:rPr>
          <w:rFonts w:ascii="微软雅黑" w:eastAsia="微软雅黑" w:hAnsi="微软雅黑" w:hint="eastAsia"/>
          <w:sz w:val="21"/>
          <w:szCs w:val="21"/>
        </w:rPr>
        <w:t>。</w:t>
      </w:r>
    </w:p>
    <w:p w14:paraId="0FAD5299" w14:textId="690D04CB" w:rsidR="00D57D5B" w:rsidRPr="00EA6E96" w:rsidRDefault="007E31B7" w:rsidP="00EA6E9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A6E96">
        <w:rPr>
          <w:rFonts w:ascii="微软雅黑" w:eastAsia="微软雅黑" w:hAnsi="微软雅黑" w:hint="eastAsia"/>
          <w:b/>
          <w:sz w:val="21"/>
          <w:szCs w:val="21"/>
        </w:rPr>
        <w:t>亮点</w:t>
      </w:r>
      <w:r w:rsidR="00EA6E96" w:rsidRPr="00EA6E96">
        <w:rPr>
          <w:rFonts w:ascii="微软雅黑" w:eastAsia="微软雅黑" w:hAnsi="微软雅黑" w:hint="eastAsia"/>
          <w:b/>
          <w:sz w:val="21"/>
          <w:szCs w:val="21"/>
        </w:rPr>
        <w:t>：</w:t>
      </w:r>
    </w:p>
    <w:p w14:paraId="4A3CF65C" w14:textId="467874BE" w:rsidR="007E31B7" w:rsidRPr="00EA6E96" w:rsidRDefault="007E31B7" w:rsidP="00EA6E96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EA6E96">
        <w:rPr>
          <w:rFonts w:ascii="微软雅黑" w:eastAsia="微软雅黑" w:hAnsi="微软雅黑" w:hint="eastAsia"/>
          <w:sz w:val="21"/>
          <w:szCs w:val="21"/>
        </w:rPr>
        <w:t>亮点</w:t>
      </w:r>
      <w:r w:rsidRPr="00EA6E96">
        <w:rPr>
          <w:rFonts w:ascii="微软雅黑" w:eastAsia="微软雅黑" w:hAnsi="微软雅黑"/>
          <w:sz w:val="21"/>
          <w:szCs w:val="21"/>
        </w:rPr>
        <w:t>1</w:t>
      </w:r>
      <w:r w:rsidRPr="00EA6E96">
        <w:rPr>
          <w:rFonts w:ascii="微软雅黑" w:eastAsia="微软雅黑" w:hAnsi="微软雅黑" w:hint="eastAsia"/>
          <w:sz w:val="21"/>
          <w:szCs w:val="21"/>
        </w:rPr>
        <w:t>、内容深度结合：挖掘电视剧与长安汽车的沟通结合点，通过定制番外剧集的扩散+手写在一起的走心互动，完成长安汽车的社会责任形象建立</w:t>
      </w:r>
      <w:r w:rsidR="00EA6E96">
        <w:rPr>
          <w:rFonts w:ascii="微软雅黑" w:eastAsia="微软雅黑" w:hAnsi="微软雅黑" w:hint="eastAsia"/>
          <w:sz w:val="21"/>
          <w:szCs w:val="21"/>
        </w:rPr>
        <w:t>；</w:t>
      </w:r>
    </w:p>
    <w:p w14:paraId="1FC3F14E" w14:textId="162372AB" w:rsidR="007E31B7" w:rsidRPr="00EA6E96" w:rsidRDefault="007E31B7" w:rsidP="00EA6E96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EA6E96">
        <w:rPr>
          <w:rFonts w:ascii="微软雅黑" w:eastAsia="微软雅黑" w:hAnsi="微软雅黑" w:hint="eastAsia"/>
          <w:sz w:val="21"/>
          <w:szCs w:val="21"/>
        </w:rPr>
        <w:t>亮点</w:t>
      </w:r>
      <w:r w:rsidRPr="00EA6E96">
        <w:rPr>
          <w:rFonts w:ascii="微软雅黑" w:eastAsia="微软雅黑" w:hAnsi="微软雅黑"/>
          <w:sz w:val="21"/>
          <w:szCs w:val="21"/>
        </w:rPr>
        <w:t>2</w:t>
      </w:r>
      <w:r w:rsidRPr="00EA6E96">
        <w:rPr>
          <w:rFonts w:ascii="微软雅黑" w:eastAsia="微软雅黑" w:hAnsi="微软雅黑" w:hint="eastAsia"/>
          <w:sz w:val="21"/>
          <w:szCs w:val="21"/>
        </w:rPr>
        <w:t>、传播多维扩散：双话题联动新浪台网账号矩阵+</w:t>
      </w:r>
      <w:r w:rsidRPr="00EA6E96">
        <w:rPr>
          <w:rFonts w:ascii="微软雅黑" w:eastAsia="微软雅黑" w:hAnsi="微软雅黑"/>
          <w:sz w:val="21"/>
          <w:szCs w:val="21"/>
        </w:rPr>
        <w:t>18</w:t>
      </w:r>
      <w:r w:rsidRPr="00EA6E96">
        <w:rPr>
          <w:rFonts w:ascii="微软雅黑" w:eastAsia="微软雅黑" w:hAnsi="微软雅黑" w:hint="eastAsia"/>
          <w:sz w:val="21"/>
          <w:szCs w:val="21"/>
        </w:rPr>
        <w:t>位明星+</w:t>
      </w:r>
      <w:r w:rsidRPr="00EA6E96">
        <w:rPr>
          <w:rFonts w:ascii="微软雅黑" w:eastAsia="微软雅黑" w:hAnsi="微软雅黑"/>
          <w:sz w:val="21"/>
          <w:szCs w:val="21"/>
        </w:rPr>
        <w:t>7</w:t>
      </w:r>
      <w:r w:rsidRPr="00EA6E96">
        <w:rPr>
          <w:rFonts w:ascii="微软雅黑" w:eastAsia="微软雅黑" w:hAnsi="微软雅黑" w:hint="eastAsia"/>
          <w:sz w:val="21"/>
          <w:szCs w:val="21"/>
        </w:rPr>
        <w:t>家企业蓝</w:t>
      </w:r>
      <w:r w:rsidRPr="00EA6E96">
        <w:rPr>
          <w:rFonts w:ascii="微软雅黑" w:eastAsia="微软雅黑" w:hAnsi="微软雅黑"/>
          <w:sz w:val="21"/>
          <w:szCs w:val="21"/>
        </w:rPr>
        <w:t>V+</w:t>
      </w:r>
      <w:r w:rsidRPr="00EA6E96">
        <w:rPr>
          <w:rFonts w:ascii="微软雅黑" w:eastAsia="微软雅黑" w:hAnsi="微软雅黑" w:hint="eastAsia"/>
          <w:sz w:val="21"/>
          <w:szCs w:val="21"/>
        </w:rPr>
        <w:t>超4</w:t>
      </w:r>
      <w:r w:rsidRPr="00EA6E96">
        <w:rPr>
          <w:rFonts w:ascii="微软雅黑" w:eastAsia="微软雅黑" w:hAnsi="微软雅黑"/>
          <w:sz w:val="21"/>
          <w:szCs w:val="21"/>
        </w:rPr>
        <w:t>0</w:t>
      </w:r>
      <w:r w:rsidRPr="00EA6E96">
        <w:rPr>
          <w:rFonts w:ascii="微软雅黑" w:eastAsia="微软雅黑" w:hAnsi="微软雅黑" w:hint="eastAsia"/>
          <w:sz w:val="21"/>
          <w:szCs w:val="21"/>
        </w:rPr>
        <w:t>位圈层</w:t>
      </w:r>
      <w:r w:rsidRPr="00EA6E96">
        <w:rPr>
          <w:rFonts w:ascii="微软雅黑" w:eastAsia="微软雅黑" w:hAnsi="微软雅黑"/>
          <w:sz w:val="21"/>
          <w:szCs w:val="21"/>
        </w:rPr>
        <w:t>KOL</w:t>
      </w:r>
      <w:r w:rsidRPr="00EA6E96">
        <w:rPr>
          <w:rFonts w:ascii="微软雅黑" w:eastAsia="微软雅黑" w:hAnsi="微软雅黑" w:hint="eastAsia"/>
          <w:sz w:val="21"/>
          <w:szCs w:val="21"/>
        </w:rPr>
        <w:t>对内容的扩散，从不同角度解读核心理念，形成破圈化的人群覆盖</w:t>
      </w:r>
      <w:r w:rsidR="00EA6E96">
        <w:rPr>
          <w:rFonts w:ascii="微软雅黑" w:eastAsia="微软雅黑" w:hAnsi="微软雅黑" w:hint="eastAsia"/>
          <w:sz w:val="21"/>
          <w:szCs w:val="21"/>
        </w:rPr>
        <w:t>；</w:t>
      </w:r>
    </w:p>
    <w:p w14:paraId="6A2526DD" w14:textId="46E9DF84" w:rsidR="007E31B7" w:rsidRPr="00EA6E96" w:rsidRDefault="007E31B7" w:rsidP="00EA6E96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A6E96">
        <w:rPr>
          <w:rFonts w:ascii="微软雅黑" w:eastAsia="微软雅黑" w:hAnsi="微软雅黑" w:hint="eastAsia"/>
          <w:sz w:val="21"/>
          <w:szCs w:val="21"/>
        </w:rPr>
        <w:t>亮点</w:t>
      </w:r>
      <w:r w:rsidRPr="00EA6E96">
        <w:rPr>
          <w:rFonts w:ascii="微软雅黑" w:eastAsia="微软雅黑" w:hAnsi="微软雅黑"/>
          <w:sz w:val="21"/>
          <w:szCs w:val="21"/>
        </w:rPr>
        <w:t>3</w:t>
      </w:r>
      <w:r w:rsidRPr="00EA6E96">
        <w:rPr>
          <w:rFonts w:ascii="微软雅黑" w:eastAsia="微软雅黑" w:hAnsi="微软雅黑" w:hint="eastAsia"/>
          <w:sz w:val="21"/>
          <w:szCs w:val="21"/>
        </w:rPr>
        <w:t>、社会共鸣调动：产出大量的走心</w:t>
      </w:r>
      <w:r w:rsidRPr="00EA6E96">
        <w:rPr>
          <w:rFonts w:ascii="微软雅黑" w:eastAsia="微软雅黑" w:hAnsi="微软雅黑"/>
          <w:sz w:val="21"/>
          <w:szCs w:val="21"/>
        </w:rPr>
        <w:t>UGC</w:t>
      </w:r>
      <w:r w:rsidRPr="00EA6E96">
        <w:rPr>
          <w:rFonts w:ascii="微软雅黑" w:eastAsia="微软雅黑" w:hAnsi="微软雅黑" w:hint="eastAsia"/>
          <w:sz w:val="21"/>
          <w:szCs w:val="21"/>
        </w:rPr>
        <w:t>及自发的</w:t>
      </w:r>
      <w:r w:rsidRPr="00EA6E96">
        <w:rPr>
          <w:rFonts w:ascii="微软雅黑" w:eastAsia="微软雅黑" w:hAnsi="微软雅黑"/>
          <w:sz w:val="21"/>
          <w:szCs w:val="21"/>
        </w:rPr>
        <w:t>PGC</w:t>
      </w:r>
      <w:r w:rsidRPr="00EA6E96">
        <w:rPr>
          <w:rFonts w:ascii="微软雅黑" w:eastAsia="微软雅黑" w:hAnsi="微软雅黑" w:hint="eastAsia"/>
          <w:sz w:val="21"/>
          <w:szCs w:val="21"/>
        </w:rPr>
        <w:t>内容，成功将全社会紧密关注的后战疫情感共鸣集中提取，完成民族品牌社会责任价值深化嫁接</w:t>
      </w:r>
      <w:r w:rsidR="00EA6E96">
        <w:rPr>
          <w:rFonts w:ascii="微软雅黑" w:eastAsia="微软雅黑" w:hAnsi="微软雅黑" w:hint="eastAsia"/>
          <w:sz w:val="21"/>
          <w:szCs w:val="21"/>
        </w:rPr>
        <w:t>。</w:t>
      </w:r>
    </w:p>
    <w:p w14:paraId="0413AEA7" w14:textId="4F126706" w:rsidR="00B5241D" w:rsidRDefault="000631F9" w:rsidP="00EA6E9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lastRenderedPageBreak/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10073C68" w14:textId="4946D3B9" w:rsidR="00442B3B" w:rsidRPr="00442B3B" w:rsidRDefault="00442B3B" w:rsidP="00EA6E9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42B3B">
        <w:rPr>
          <w:rFonts w:ascii="微软雅黑" w:eastAsia="微软雅黑" w:hAnsi="微软雅黑"/>
          <w:sz w:val="21"/>
          <w:szCs w:val="21"/>
        </w:rPr>
        <w:t>双话题运营模式：</w:t>
      </w:r>
      <w:r>
        <w:rPr>
          <w:rFonts w:ascii="微软雅黑" w:eastAsia="微软雅黑" w:hAnsi="微软雅黑" w:hint="eastAsia"/>
          <w:sz w:val="21"/>
          <w:szCs w:val="21"/>
        </w:rPr>
        <w:t xml:space="preserve"> </w:t>
      </w:r>
    </w:p>
    <w:p w14:paraId="780ABD70" w14:textId="77777777" w:rsidR="00442B3B" w:rsidRDefault="00442B3B" w:rsidP="00EA6E9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873E44">
        <w:rPr>
          <w:b/>
          <w:noProof/>
          <w:szCs w:val="21"/>
        </w:rPr>
        <w:drawing>
          <wp:inline distT="0" distB="0" distL="0" distR="0" wp14:anchorId="0328F97B" wp14:editId="55F7A41F">
            <wp:extent cx="4048125" cy="2073910"/>
            <wp:effectExtent l="0" t="0" r="0" b="0"/>
            <wp:docPr id="4" name="图片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8562C" w14:textId="3740BBA2" w:rsidR="00442B3B" w:rsidRPr="00EA6E96" w:rsidRDefault="00EA6E96" w:rsidP="00EA6E96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一、</w:t>
      </w:r>
      <w:r w:rsidR="00442B3B" w:rsidRPr="00EA6E96">
        <w:rPr>
          <w:rFonts w:ascii="微软雅黑" w:eastAsia="微软雅黑" w:hAnsi="微软雅黑"/>
          <w:sz w:val="21"/>
          <w:szCs w:val="21"/>
        </w:rPr>
        <w:t>品牌定制话题#在一起 祖国长安# 打通抗疫剧与品牌的情感关联，并跟随剧集播出节奏联动传播，形成社会热议</w:t>
      </w:r>
      <w:r w:rsidRPr="00EA6E96">
        <w:rPr>
          <w:rFonts w:ascii="微软雅黑" w:eastAsia="微软雅黑" w:hAnsi="微软雅黑" w:hint="eastAsia"/>
          <w:sz w:val="21"/>
          <w:szCs w:val="21"/>
        </w:rPr>
        <w:t>。</w:t>
      </w:r>
    </w:p>
    <w:p w14:paraId="225EC2DC" w14:textId="7A9CB93C" w:rsidR="00442B3B" w:rsidRPr="00EA6E96" w:rsidRDefault="00442B3B" w:rsidP="00EA6E9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A6E96">
        <w:rPr>
          <w:rFonts w:ascii="微软雅黑" w:eastAsia="微软雅黑" w:hAnsi="微软雅黑"/>
          <w:sz w:val="21"/>
          <w:szCs w:val="21"/>
        </w:rPr>
        <w:t>Part1：发起“小人物大英雄”走心故事征集互动，传扬疫情医生/民警/志愿者/快递员感人事迹，从中挖掘带出长安汽车真实车主走心故事</w:t>
      </w:r>
      <w:r w:rsidR="00EA6E96">
        <w:rPr>
          <w:rFonts w:ascii="微软雅黑" w:eastAsia="微软雅黑" w:hAnsi="微软雅黑" w:hint="eastAsia"/>
          <w:sz w:val="21"/>
          <w:szCs w:val="21"/>
        </w:rPr>
        <w:t>；</w:t>
      </w:r>
    </w:p>
    <w:p w14:paraId="60E0DE72" w14:textId="697B1A0C" w:rsidR="00442B3B" w:rsidRPr="00EA6E96" w:rsidRDefault="00442B3B" w:rsidP="00EA6E9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A6E96">
        <w:rPr>
          <w:rFonts w:ascii="微软雅黑" w:eastAsia="微软雅黑" w:hAnsi="微软雅黑"/>
          <w:sz w:val="21"/>
          <w:szCs w:val="21"/>
        </w:rPr>
        <w:t>Part2：与剧方联动，长安汽车官微陆续发布剧集海报、预告片等，强化赞助身份，并预告长安汽车《在一起》定制番外篇的预热内容</w:t>
      </w:r>
      <w:r w:rsidR="00EA6E96">
        <w:rPr>
          <w:rFonts w:ascii="微软雅黑" w:eastAsia="微软雅黑" w:hAnsi="微软雅黑" w:hint="eastAsia"/>
          <w:sz w:val="21"/>
          <w:szCs w:val="21"/>
        </w:rPr>
        <w:t>；</w:t>
      </w:r>
    </w:p>
    <w:p w14:paraId="2DC299C0" w14:textId="66DC9FDE" w:rsidR="00442B3B" w:rsidRPr="00EA6E96" w:rsidRDefault="00442B3B" w:rsidP="00EA6E9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A6E96">
        <w:rPr>
          <w:rFonts w:ascii="微软雅黑" w:eastAsia="微软雅黑" w:hAnsi="微软雅黑"/>
          <w:sz w:val="21"/>
          <w:szCs w:val="21"/>
        </w:rPr>
        <w:t>Part3：《在一起》定制番外篇正式发布，联动7大领域企业蓝V+18个圈层KOL+3个新浪台网大账号的多维扩散传播，以及配合微博热搜、精准信息流强势曝光。</w:t>
      </w:r>
    </w:p>
    <w:p w14:paraId="38EE047B" w14:textId="1E2EADB0" w:rsidR="00442B3B" w:rsidRPr="00442B3B" w:rsidRDefault="00442B3B" w:rsidP="00EA6E9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873E44">
        <w:rPr>
          <w:b/>
          <w:noProof/>
          <w:szCs w:val="21"/>
        </w:rPr>
        <w:drawing>
          <wp:inline distT="0" distB="0" distL="0" distR="0" wp14:anchorId="7FCA0BF4" wp14:editId="053999BD">
            <wp:extent cx="4048125" cy="2073910"/>
            <wp:effectExtent l="0" t="0" r="0" b="0"/>
            <wp:docPr id="5" name="图片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12887" w14:textId="76BCBDDA" w:rsidR="00442B3B" w:rsidRPr="00EA6E96" w:rsidRDefault="00EA6E96" w:rsidP="00EA6E9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二、</w:t>
      </w:r>
      <w:r w:rsidR="00442B3B" w:rsidRPr="00EA6E96">
        <w:rPr>
          <w:rFonts w:ascii="微软雅黑" w:eastAsia="微软雅黑" w:hAnsi="微软雅黑"/>
          <w:sz w:val="21"/>
          <w:szCs w:val="21"/>
        </w:rPr>
        <w:t>群星运营话题#手写在一起# 发挥明星效应，在剧集热播期间，打造易扩散、易参与的走心互动，带动全民为战疫发声，凸显剧中长安社会责任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64CC8B59" w14:textId="762BDB67" w:rsidR="00442B3B" w:rsidRPr="00EA6E96" w:rsidRDefault="00442B3B" w:rsidP="00EA6E96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A6E96">
        <w:rPr>
          <w:rFonts w:ascii="微软雅黑" w:eastAsia="微软雅黑" w:hAnsi="微软雅黑"/>
          <w:sz w:val="21"/>
          <w:szCs w:val="21"/>
        </w:rPr>
        <w:lastRenderedPageBreak/>
        <w:t>Part1：微博台网联动长安汽车发起“手写在一起”的拍照互动，联合李沁/倪妮/朱亚文/贾乃亮等18位明星+22位书法KOL发布博文参与，博文总互动量超过46万，引导大量粉丝参与，召唤大爱传递能量</w:t>
      </w:r>
      <w:r w:rsidR="00EA6E96">
        <w:rPr>
          <w:rFonts w:ascii="微软雅黑" w:eastAsia="微软雅黑" w:hAnsi="微软雅黑" w:hint="eastAsia"/>
          <w:sz w:val="21"/>
          <w:szCs w:val="21"/>
        </w:rPr>
        <w:t>；</w:t>
      </w:r>
    </w:p>
    <w:p w14:paraId="160ABA0A" w14:textId="0B8D06CA" w:rsidR="00442B3B" w:rsidRPr="00EA6E96" w:rsidRDefault="00442B3B" w:rsidP="00EA6E9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A6E96">
        <w:rPr>
          <w:rFonts w:ascii="微软雅黑" w:eastAsia="微软雅黑" w:hAnsi="微软雅黑"/>
          <w:sz w:val="21"/>
          <w:szCs w:val="21"/>
        </w:rPr>
        <w:t>Part2：打造话十天打卡互动有奖社区专题，邀请用户分享疫情期间暖心小故事，书写剧集内外对 “在一起”的感悟，致敬平凡岗位的不平凡坚守者，呼唤暖春降临祖国长安</w:t>
      </w:r>
      <w:r w:rsidR="00EA6E96">
        <w:rPr>
          <w:rFonts w:ascii="微软雅黑" w:eastAsia="微软雅黑" w:hAnsi="微软雅黑" w:hint="eastAsia"/>
          <w:sz w:val="21"/>
          <w:szCs w:val="21"/>
        </w:rPr>
        <w:t>；</w:t>
      </w:r>
    </w:p>
    <w:p w14:paraId="348FC9E8" w14:textId="3C4A3D56" w:rsidR="00442B3B" w:rsidRPr="00EA6E96" w:rsidRDefault="00442B3B" w:rsidP="00EA6E9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A6E96">
        <w:rPr>
          <w:rFonts w:ascii="微软雅黑" w:eastAsia="微软雅黑" w:hAnsi="微软雅黑"/>
          <w:sz w:val="21"/>
          <w:szCs w:val="21"/>
        </w:rPr>
        <w:t>Part3：通过微博开机+话题彩蛋的微博黄金曝光资源配合明星影响力，形成双重引爆效应</w:t>
      </w:r>
      <w:r w:rsidR="00EA6E96">
        <w:rPr>
          <w:rFonts w:ascii="微软雅黑" w:eastAsia="微软雅黑" w:hAnsi="微软雅黑" w:hint="eastAsia"/>
          <w:sz w:val="21"/>
          <w:szCs w:val="21"/>
        </w:rPr>
        <w:t>；</w:t>
      </w:r>
    </w:p>
    <w:p w14:paraId="00C9930E" w14:textId="26BDDABB" w:rsidR="000631F9" w:rsidRPr="00EA6E96" w:rsidRDefault="00442B3B" w:rsidP="00EA6E96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A6E96">
        <w:rPr>
          <w:rFonts w:ascii="微软雅黑" w:eastAsia="微软雅黑" w:hAnsi="微软雅黑"/>
          <w:sz w:val="21"/>
          <w:szCs w:val="21"/>
        </w:rPr>
        <w:t>Part4：以微博电视剧为核心的大号矩阵，全程运营话题，带动起网友互动，紧密结合剧情发展引流话题参与</w:t>
      </w:r>
      <w:r w:rsidR="00EA6E96">
        <w:rPr>
          <w:rFonts w:ascii="微软雅黑" w:eastAsia="微软雅黑" w:hAnsi="微软雅黑" w:hint="eastAsia"/>
          <w:sz w:val="21"/>
          <w:szCs w:val="21"/>
        </w:rPr>
        <w:t>。</w:t>
      </w:r>
    </w:p>
    <w:p w14:paraId="501B2660" w14:textId="77777777" w:rsidR="00E40EE7" w:rsidRPr="002B1FC2" w:rsidRDefault="000631F9" w:rsidP="00EA6E9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45328AF9" w14:textId="64C040C5" w:rsidR="00442B3B" w:rsidRPr="00EA6E96" w:rsidRDefault="00442B3B" w:rsidP="00EA6E9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A6E96">
        <w:rPr>
          <w:rFonts w:ascii="微软雅黑" w:eastAsia="微软雅黑" w:hAnsi="微软雅黑" w:hint="eastAsia"/>
          <w:b/>
          <w:sz w:val="21"/>
          <w:szCs w:val="21"/>
        </w:rPr>
        <w:t>营销效果</w:t>
      </w:r>
    </w:p>
    <w:p w14:paraId="3ADF693C" w14:textId="384530A3" w:rsidR="00442B3B" w:rsidRPr="00EA6E96" w:rsidRDefault="00442B3B" w:rsidP="00EA6E96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A6E96">
        <w:rPr>
          <w:rFonts w:ascii="微软雅黑" w:eastAsia="微软雅黑" w:hAnsi="微软雅黑"/>
          <w:sz w:val="21"/>
          <w:szCs w:val="21"/>
        </w:rPr>
        <w:t>双话题运营效果：阅读量8.9亿，讨论量22.7万</w:t>
      </w:r>
      <w:r w:rsidR="00EA6E96" w:rsidRPr="00EA6E96">
        <w:rPr>
          <w:rFonts w:ascii="微软雅黑" w:eastAsia="微软雅黑" w:hAnsi="微软雅黑" w:hint="eastAsia"/>
          <w:sz w:val="21"/>
          <w:szCs w:val="21"/>
        </w:rPr>
        <w:t>；</w:t>
      </w:r>
    </w:p>
    <w:p w14:paraId="27D4E7A8" w14:textId="5167A6DE" w:rsidR="00442B3B" w:rsidRPr="00EA6E96" w:rsidRDefault="00442B3B" w:rsidP="00EA6E96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A6E96">
        <w:rPr>
          <w:rFonts w:ascii="微软雅黑" w:eastAsia="微软雅黑" w:hAnsi="微软雅黑"/>
          <w:sz w:val="21"/>
          <w:szCs w:val="21"/>
        </w:rPr>
        <w:t>番外视频观看量：515万</w:t>
      </w:r>
      <w:r w:rsidR="00EA6E96" w:rsidRPr="00EA6E96">
        <w:rPr>
          <w:rFonts w:ascii="微软雅黑" w:eastAsia="微软雅黑" w:hAnsi="微软雅黑" w:hint="eastAsia"/>
          <w:sz w:val="21"/>
          <w:szCs w:val="21"/>
        </w:rPr>
        <w:t>；</w:t>
      </w:r>
    </w:p>
    <w:p w14:paraId="2DC7EF19" w14:textId="107981B2" w:rsidR="00442B3B" w:rsidRPr="00EA6E96" w:rsidRDefault="00442B3B" w:rsidP="00EA6E96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A6E96">
        <w:rPr>
          <w:rFonts w:ascii="微软雅黑" w:eastAsia="微软雅黑" w:hAnsi="微软雅黑"/>
          <w:sz w:val="21"/>
          <w:szCs w:val="21"/>
        </w:rPr>
        <w:t>媒介资源曝光量1.9亿</w:t>
      </w:r>
      <w:r w:rsidR="00EA6E96" w:rsidRPr="00EA6E96">
        <w:rPr>
          <w:rFonts w:ascii="微软雅黑" w:eastAsia="微软雅黑" w:hAnsi="微软雅黑" w:hint="eastAsia"/>
          <w:sz w:val="21"/>
          <w:szCs w:val="21"/>
        </w:rPr>
        <w:t>；</w:t>
      </w:r>
    </w:p>
    <w:p w14:paraId="6A2C6E77" w14:textId="2071447C" w:rsidR="00442B3B" w:rsidRPr="00EA6E96" w:rsidRDefault="00442B3B" w:rsidP="00EA6E96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A6E96">
        <w:rPr>
          <w:rFonts w:ascii="微软雅黑" w:eastAsia="微软雅黑" w:hAnsi="微软雅黑"/>
          <w:sz w:val="21"/>
          <w:szCs w:val="21"/>
        </w:rPr>
        <w:t>媒介资源点击量143万</w:t>
      </w:r>
      <w:r w:rsidR="00EA6E96" w:rsidRPr="00EA6E96">
        <w:rPr>
          <w:rFonts w:ascii="微软雅黑" w:eastAsia="微软雅黑" w:hAnsi="微软雅黑" w:hint="eastAsia"/>
          <w:sz w:val="21"/>
          <w:szCs w:val="21"/>
        </w:rPr>
        <w:t>；</w:t>
      </w:r>
    </w:p>
    <w:p w14:paraId="4596CA02" w14:textId="345D1314" w:rsidR="00442B3B" w:rsidRPr="00EA6E96" w:rsidRDefault="00442B3B" w:rsidP="00EA6E96">
      <w:pPr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A6E96">
        <w:rPr>
          <w:rFonts w:ascii="微软雅黑" w:eastAsia="微软雅黑" w:hAnsi="微软雅黑"/>
          <w:sz w:val="21"/>
          <w:szCs w:val="21"/>
        </w:rPr>
        <w:t>微博声量对比传播前增长144%</w:t>
      </w:r>
      <w:r w:rsidR="00EA6E96" w:rsidRPr="00EA6E96">
        <w:rPr>
          <w:rFonts w:ascii="微软雅黑" w:eastAsia="微软雅黑" w:hAnsi="微软雅黑" w:hint="eastAsia"/>
          <w:sz w:val="21"/>
          <w:szCs w:val="21"/>
        </w:rPr>
        <w:t>；</w:t>
      </w:r>
    </w:p>
    <w:p w14:paraId="44D09574" w14:textId="71B1AB6C" w:rsidR="00442B3B" w:rsidRPr="00EA6E96" w:rsidRDefault="00442B3B" w:rsidP="00EA6E96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A6E96">
        <w:rPr>
          <w:rFonts w:ascii="微软雅黑" w:eastAsia="微软雅黑" w:hAnsi="微软雅黑"/>
          <w:sz w:val="21"/>
          <w:szCs w:val="21"/>
        </w:rPr>
        <w:t>线索留资：2525个</w:t>
      </w:r>
      <w:r w:rsidR="00EA6E96" w:rsidRPr="00EA6E96">
        <w:rPr>
          <w:rFonts w:ascii="微软雅黑" w:eastAsia="微软雅黑" w:hAnsi="微软雅黑" w:hint="eastAsia"/>
          <w:sz w:val="21"/>
          <w:szCs w:val="21"/>
        </w:rPr>
        <w:t>；</w:t>
      </w:r>
    </w:p>
    <w:p w14:paraId="11025E1B" w14:textId="480A412D" w:rsidR="00442B3B" w:rsidRPr="00EA6E96" w:rsidRDefault="00442B3B" w:rsidP="00EA6E96">
      <w:pPr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A6E96">
        <w:rPr>
          <w:rFonts w:ascii="微软雅黑" w:eastAsia="微软雅黑" w:hAnsi="微软雅黑"/>
          <w:sz w:val="21"/>
          <w:szCs w:val="21"/>
        </w:rPr>
        <w:t>长安汽车官微增粉：30,078</w:t>
      </w:r>
      <w:r w:rsidR="00EA6E96" w:rsidRPr="00EA6E96">
        <w:rPr>
          <w:rFonts w:ascii="微软雅黑" w:eastAsia="微软雅黑" w:hAnsi="微软雅黑" w:hint="eastAsia"/>
          <w:sz w:val="21"/>
          <w:szCs w:val="21"/>
        </w:rPr>
        <w:t>；</w:t>
      </w:r>
    </w:p>
    <w:p w14:paraId="22E0F8EB" w14:textId="4C732766" w:rsidR="00442B3B" w:rsidRPr="00EA6E96" w:rsidRDefault="00442B3B" w:rsidP="00EA6E96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A6E96">
        <w:rPr>
          <w:rFonts w:ascii="微软雅黑" w:eastAsia="微软雅黑" w:hAnsi="微软雅黑"/>
          <w:sz w:val="21"/>
          <w:szCs w:val="21"/>
        </w:rPr>
        <w:t>品牌年轻化：项目影响人群超过50%为95后</w:t>
      </w:r>
      <w:r w:rsidR="00EA6E96" w:rsidRPr="00EA6E96">
        <w:rPr>
          <w:rFonts w:ascii="微软雅黑" w:eastAsia="微软雅黑" w:hAnsi="微软雅黑" w:hint="eastAsia"/>
          <w:sz w:val="21"/>
          <w:szCs w:val="21"/>
        </w:rPr>
        <w:t>。</w:t>
      </w:r>
    </w:p>
    <w:p w14:paraId="10BF68F1" w14:textId="77777777" w:rsidR="00442B3B" w:rsidRPr="00EA6E96" w:rsidRDefault="00442B3B" w:rsidP="00EA6E9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A6E96">
        <w:rPr>
          <w:rFonts w:ascii="微软雅黑" w:eastAsia="微软雅黑" w:hAnsi="微软雅黑"/>
          <w:b/>
          <w:sz w:val="21"/>
          <w:szCs w:val="21"/>
        </w:rPr>
        <w:t>传播与影响</w:t>
      </w:r>
    </w:p>
    <w:p w14:paraId="63611B68" w14:textId="352E2932" w:rsidR="002D774F" w:rsidRPr="00EA6E96" w:rsidRDefault="00442B3B" w:rsidP="00EA6E96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A6E96">
        <w:rPr>
          <w:rFonts w:ascii="微软雅黑" w:eastAsia="微软雅黑" w:hAnsi="微软雅黑"/>
          <w:sz w:val="21"/>
          <w:szCs w:val="21"/>
        </w:rPr>
        <w:t>帮助长安汽车打破电视剧赞助仅是单纯露出的表层传播，通过内容+互动成功打通品牌与剧集与社会大众之间的情感联通，让大众对抗疫剧的正向社会舆论引导至长安汽车的社会责任中，以共情实现用户品牌价值认同</w:t>
      </w:r>
      <w:r w:rsidR="00EA6E96" w:rsidRPr="00EA6E96">
        <w:rPr>
          <w:rFonts w:ascii="微软雅黑" w:eastAsia="微软雅黑" w:hAnsi="微软雅黑" w:hint="eastAsia"/>
          <w:sz w:val="21"/>
          <w:szCs w:val="21"/>
        </w:rPr>
        <w:t>。</w:t>
      </w:r>
    </w:p>
    <w:sectPr w:rsidR="002D774F" w:rsidRPr="00EA6E96" w:rsidSect="00970C5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069D6B" w14:textId="77777777" w:rsidR="00C85B87" w:rsidRDefault="00C85B87">
      <w:r>
        <w:separator/>
      </w:r>
    </w:p>
  </w:endnote>
  <w:endnote w:type="continuationSeparator" w:id="0">
    <w:p w14:paraId="3E5CDC77" w14:textId="77777777" w:rsidR="00C85B87" w:rsidRDefault="00C85B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099218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736814" w14:textId="77777777" w:rsidR="00C85B87" w:rsidRDefault="00C85B87">
      <w:r>
        <w:separator/>
      </w:r>
    </w:p>
  </w:footnote>
  <w:footnote w:type="continuationSeparator" w:id="0">
    <w:p w14:paraId="30B0D396" w14:textId="77777777" w:rsidR="00C85B87" w:rsidRDefault="00C85B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C5B1293"/>
    <w:multiLevelType w:val="hybridMultilevel"/>
    <w:tmpl w:val="A50A152E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3B794334"/>
    <w:multiLevelType w:val="hybridMultilevel"/>
    <w:tmpl w:val="B0DEBA96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F2F0CBE"/>
    <w:multiLevelType w:val="hybridMultilevel"/>
    <w:tmpl w:val="057CB6AC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C1E773D"/>
    <w:multiLevelType w:val="hybridMultilevel"/>
    <w:tmpl w:val="68CCE1C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6D97141A"/>
    <w:multiLevelType w:val="hybridMultilevel"/>
    <w:tmpl w:val="B802CCDE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9">
      <w:start w:val="1"/>
      <w:numFmt w:val="bullet"/>
      <w:lvlText w:val=""/>
      <w:lvlJc w:val="left"/>
      <w:pPr>
        <w:ind w:left="70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3"/>
  </w:num>
  <w:num w:numId="5">
    <w:abstractNumId w:val="0"/>
  </w:num>
  <w:num w:numId="6">
    <w:abstractNumId w:val="17"/>
  </w:num>
  <w:num w:numId="7">
    <w:abstractNumId w:val="15"/>
  </w:num>
  <w:num w:numId="8">
    <w:abstractNumId w:val="11"/>
  </w:num>
  <w:num w:numId="9">
    <w:abstractNumId w:val="9"/>
  </w:num>
  <w:num w:numId="10">
    <w:abstractNumId w:val="8"/>
  </w:num>
  <w:num w:numId="11">
    <w:abstractNumId w:val="12"/>
  </w:num>
  <w:num w:numId="12">
    <w:abstractNumId w:val="16"/>
  </w:num>
  <w:num w:numId="13">
    <w:abstractNumId w:val="5"/>
  </w:num>
  <w:num w:numId="14">
    <w:abstractNumId w:val="14"/>
  </w:num>
  <w:num w:numId="15">
    <w:abstractNumId w:val="10"/>
  </w:num>
  <w:num w:numId="16">
    <w:abstractNumId w:val="2"/>
  </w:num>
  <w:num w:numId="17">
    <w:abstractNumId w:val="4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3CC9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D774F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16FD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2B3B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E31B7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5C91"/>
    <w:rsid w:val="00C73B42"/>
    <w:rsid w:val="00C85B87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57D5B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0614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9513A"/>
    <w:rsid w:val="00EA4712"/>
    <w:rsid w:val="00EA652C"/>
    <w:rsid w:val="00EA6E96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1316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39041149-FA92-D243-B855-048732D53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229</Words>
  <Characters>1307</Characters>
  <Application>Microsoft Office Word</Application>
  <DocSecurity>0</DocSecurity>
  <PresentationFormat/>
  <Lines>10</Lines>
  <Paragraphs>3</Paragraphs>
  <Slides>0</Slides>
  <Notes>0</Notes>
  <HiddenSlides>0</HiddenSlides>
  <MMClips>0</MMClips>
  <ScaleCrop>false</ScaleCrop>
  <Company>WWW.YlmF.CoM</Company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2</cp:revision>
  <cp:lastPrinted>2012-10-11T08:46:00Z</cp:lastPrinted>
  <dcterms:created xsi:type="dcterms:W3CDTF">2021-01-26T07:47:00Z</dcterms:created>
  <dcterms:modified xsi:type="dcterms:W3CDTF">2021-01-26T07:47:00Z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