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DAB6760" w:rsidR="008B689B" w:rsidRPr="00FF1E2E" w:rsidRDefault="00FF1E2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48"/>
          <w:szCs w:val="48"/>
        </w:rPr>
      </w:pPr>
      <w:r w:rsidRPr="00FF1E2E">
        <w:rPr>
          <w:rFonts w:ascii="微软雅黑" w:eastAsia="微软雅黑" w:hAnsi="微软雅黑" w:hint="eastAsia"/>
          <w:b/>
          <w:sz w:val="32"/>
          <w:szCs w:val="32"/>
        </w:rPr>
        <w:t>2</w:t>
      </w:r>
      <w:r w:rsidRPr="00FF1E2E">
        <w:rPr>
          <w:rFonts w:ascii="微软雅黑" w:eastAsia="微软雅黑" w:hAnsi="微软雅黑"/>
          <w:b/>
          <w:sz w:val="32"/>
          <w:szCs w:val="32"/>
        </w:rPr>
        <w:t>020</w:t>
      </w:r>
      <w:r w:rsidRPr="00FF1E2E">
        <w:rPr>
          <w:rFonts w:ascii="微软雅黑" w:eastAsia="微软雅黑" w:hAnsi="微软雅黑" w:hint="eastAsia"/>
          <w:b/>
          <w:sz w:val="32"/>
          <w:szCs w:val="32"/>
        </w:rPr>
        <w:t>路虎关爱无止境—青少年视力关爱甘肃行</w:t>
      </w:r>
    </w:p>
    <w:p w14:paraId="0B14D8D6" w14:textId="64681BA9" w:rsidR="008B689B" w:rsidRPr="00FC597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C5979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B3E9D" w:rsidRPr="00FC5979">
        <w:rPr>
          <w:rFonts w:ascii="微软雅黑" w:eastAsia="微软雅黑" w:hAnsi="微软雅黑" w:hint="eastAsia"/>
          <w:bCs/>
          <w:sz w:val="21"/>
          <w:szCs w:val="21"/>
        </w:rPr>
        <w:t>捷豹路虎中国</w:t>
      </w:r>
    </w:p>
    <w:p w14:paraId="39CF38F3" w14:textId="5BE7BDC5" w:rsidR="008B689B" w:rsidRPr="00FC597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C5979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B3E9D" w:rsidRPr="00FC5979">
        <w:rPr>
          <w:rFonts w:ascii="微软雅黑" w:eastAsia="微软雅黑" w:hAnsi="微软雅黑" w:hint="eastAsia"/>
          <w:bCs/>
          <w:sz w:val="21"/>
          <w:szCs w:val="21"/>
        </w:rPr>
        <w:t>汽车行业</w:t>
      </w:r>
    </w:p>
    <w:p w14:paraId="5DC88663" w14:textId="4C650E70" w:rsidR="008B689B" w:rsidRPr="00FC597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C5979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B3E9D" w:rsidRPr="00FC5979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4B3E9D" w:rsidRPr="00FC5979">
        <w:rPr>
          <w:rFonts w:ascii="微软雅黑" w:eastAsia="微软雅黑" w:hAnsi="微软雅黑"/>
          <w:bCs/>
          <w:sz w:val="21"/>
          <w:szCs w:val="21"/>
        </w:rPr>
        <w:t>020.08.21</w:t>
      </w:r>
    </w:p>
    <w:p w14:paraId="283EDB48" w14:textId="428F5048" w:rsidR="008875A4" w:rsidRPr="00FF1E2E" w:rsidRDefault="000631F9" w:rsidP="00FF1E2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C5979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F1E2E" w:rsidRPr="00FF1E2E">
        <w:rPr>
          <w:rFonts w:ascii="微软雅黑" w:eastAsia="微软雅黑" w:hAnsi="微软雅黑" w:hint="eastAsia"/>
          <w:bCs/>
          <w:sz w:val="21"/>
          <w:szCs w:val="21"/>
        </w:rPr>
        <w:t>公益营销类</w:t>
      </w:r>
    </w:p>
    <w:p w14:paraId="0E6F1D1F" w14:textId="77777777" w:rsidR="00B5241D" w:rsidRPr="00FC5979" w:rsidRDefault="000631F9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C5979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1A5CCC0" w14:textId="6D4B9E87" w:rsidR="004B3E9D" w:rsidRPr="00FC5979" w:rsidRDefault="00B8253D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C5979">
        <w:rPr>
          <w:rFonts w:ascii="微软雅黑" w:eastAsia="微软雅黑" w:hAnsi="微软雅黑" w:hint="eastAsia"/>
          <w:sz w:val="21"/>
          <w:szCs w:val="21"/>
        </w:rPr>
        <w:t>据世界卫生组织《世界视力报告》数据显示，全球视力损伤或失明人数超过22亿，而青少年儿童从小出现的</w:t>
      </w:r>
      <w:r w:rsidRPr="00FC5979">
        <w:rPr>
          <w:rFonts w:ascii="微软雅黑" w:eastAsia="微软雅黑" w:hAnsi="微软雅黑" w:hint="eastAsia"/>
          <w:sz w:val="21"/>
          <w:szCs w:val="21"/>
          <w:lang w:val="zh-TW"/>
        </w:rPr>
        <w:t>视力</w:t>
      </w:r>
      <w:r w:rsidRPr="00FC5979">
        <w:rPr>
          <w:rFonts w:ascii="微软雅黑" w:eastAsia="微软雅黑" w:hAnsi="微软雅黑"/>
          <w:sz w:val="21"/>
          <w:szCs w:val="21"/>
          <w:lang w:val="zh-TW"/>
        </w:rPr>
        <w:t>问题</w:t>
      </w:r>
      <w:r w:rsidRPr="00FC5979">
        <w:rPr>
          <w:rFonts w:ascii="微软雅黑" w:eastAsia="微软雅黑" w:hAnsi="微软雅黑" w:hint="eastAsia"/>
          <w:sz w:val="21"/>
          <w:szCs w:val="21"/>
          <w:lang w:val="zh-TW"/>
        </w:rPr>
        <w:t>如果不及时得到治疗将可能引发各种并发症</w:t>
      </w:r>
      <w:r w:rsidRPr="00FC5979">
        <w:rPr>
          <w:rFonts w:ascii="微软雅黑" w:eastAsia="微软雅黑" w:hAnsi="微软雅黑"/>
          <w:sz w:val="21"/>
          <w:szCs w:val="21"/>
          <w:lang w:val="zh-TW"/>
        </w:rPr>
        <w:t>。</w:t>
      </w:r>
      <w:r w:rsidR="004B3E9D" w:rsidRPr="00FC5979">
        <w:rPr>
          <w:rFonts w:ascii="微软雅黑" w:eastAsia="微软雅黑" w:hAnsi="微软雅黑" w:hint="eastAsia"/>
          <w:sz w:val="21"/>
          <w:szCs w:val="21"/>
        </w:rPr>
        <w:t>随着这个</w:t>
      </w:r>
      <w:r w:rsidR="0040508C" w:rsidRPr="00FC5979">
        <w:rPr>
          <w:rFonts w:ascii="微软雅黑" w:eastAsia="微软雅黑" w:hAnsi="微软雅黑" w:hint="eastAsia"/>
          <w:sz w:val="21"/>
          <w:szCs w:val="21"/>
        </w:rPr>
        <w:t>人数</w:t>
      </w:r>
      <w:r w:rsidR="004B3E9D" w:rsidRPr="00FC5979">
        <w:rPr>
          <w:rFonts w:ascii="微软雅黑" w:eastAsia="微软雅黑" w:hAnsi="微软雅黑" w:hint="eastAsia"/>
          <w:sz w:val="21"/>
          <w:szCs w:val="21"/>
        </w:rPr>
        <w:t>逐年上涨，青少年的视力健康问题变得愈发严峻。尤其是在西部偏远地区，由于基础卫生知识薄弱、交通闭塞、医疗条件匮乏等原因，罹患眼疾的儿童往往得不到及时救治。</w:t>
      </w:r>
    </w:p>
    <w:p w14:paraId="577CC323" w14:textId="090D84B4" w:rsidR="00D83D68" w:rsidRPr="00FC5979" w:rsidRDefault="004B3E9D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C5979">
        <w:rPr>
          <w:rFonts w:ascii="微软雅黑" w:eastAsia="微软雅黑" w:hAnsi="微软雅黑" w:hint="eastAsia"/>
          <w:sz w:val="21"/>
          <w:szCs w:val="21"/>
        </w:rPr>
        <w:t>为改善中国偏远地区青少年视力健康，捷豹路虎于2</w:t>
      </w:r>
      <w:r w:rsidRPr="00FC5979">
        <w:rPr>
          <w:rFonts w:ascii="微软雅黑" w:eastAsia="微软雅黑" w:hAnsi="微软雅黑"/>
          <w:sz w:val="21"/>
          <w:szCs w:val="21"/>
        </w:rPr>
        <w:t>014</w:t>
      </w:r>
      <w:r w:rsidRPr="00FC5979">
        <w:rPr>
          <w:rFonts w:ascii="微软雅黑" w:eastAsia="微软雅黑" w:hAnsi="微软雅黑" w:hint="eastAsia"/>
          <w:sz w:val="21"/>
          <w:szCs w:val="21"/>
        </w:rPr>
        <w:t>年启动了</w:t>
      </w:r>
      <w:bookmarkStart w:id="0" w:name="OLE_LINK47"/>
      <w:bookmarkStart w:id="1" w:name="OLE_LINK48"/>
      <w:r w:rsidRPr="00FC5979">
        <w:rPr>
          <w:rFonts w:ascii="微软雅黑" w:eastAsia="微软雅黑" w:hAnsi="微软雅黑" w:hint="eastAsia"/>
          <w:sz w:val="21"/>
          <w:szCs w:val="21"/>
        </w:rPr>
        <w:t>路虎关爱无止境</w:t>
      </w:r>
      <w:r w:rsidR="0005413F" w:rsidRPr="00FC5979">
        <w:rPr>
          <w:rFonts w:ascii="微软雅黑" w:eastAsia="微软雅黑" w:hAnsi="微软雅黑" w:hint="eastAsia"/>
          <w:sz w:val="21"/>
          <w:szCs w:val="21"/>
        </w:rPr>
        <w:t>—</w:t>
      </w:r>
      <w:r w:rsidRPr="00FC5979">
        <w:rPr>
          <w:rFonts w:ascii="微软雅黑" w:eastAsia="微软雅黑" w:hAnsi="微软雅黑" w:hint="eastAsia"/>
          <w:sz w:val="21"/>
          <w:szCs w:val="21"/>
        </w:rPr>
        <w:t>青少年视力关爱项目</w:t>
      </w:r>
      <w:bookmarkEnd w:id="0"/>
      <w:bookmarkEnd w:id="1"/>
      <w:r w:rsidRPr="00FC5979">
        <w:rPr>
          <w:rFonts w:ascii="微软雅黑" w:eastAsia="微软雅黑" w:hAnsi="微软雅黑" w:hint="eastAsia"/>
          <w:sz w:val="21"/>
          <w:szCs w:val="21"/>
        </w:rPr>
        <w:t>。该项目隶属于捷豹路虎中国青少年梦想基金的社会关爱领域，是“发现无止境”品牌精神在公益领域的延伸，致力于为中国偏远地区的青少年儿童提供免费视力矫正治疗，为当地医生提供专业的培训，提升基层医疗水平。</w:t>
      </w:r>
    </w:p>
    <w:p w14:paraId="02BA1205" w14:textId="66A890FB" w:rsidR="000631F9" w:rsidRPr="00FF1E2E" w:rsidRDefault="00D83D68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C5979">
        <w:rPr>
          <w:rFonts w:ascii="微软雅黑" w:eastAsia="微软雅黑" w:hAnsi="微软雅黑"/>
          <w:sz w:val="21"/>
          <w:szCs w:val="21"/>
        </w:rPr>
        <w:t>作为梦想基金启动时间最早、覆盖区域最广、受益群体最多的公益项目，过去6年间，青少年视力关爱项目的足迹遍及新疆、贵州、云南、四川、宁夏五省，为20余万名偏远地区青少年带来了光明。</w:t>
      </w:r>
    </w:p>
    <w:p w14:paraId="3751F760" w14:textId="77777777" w:rsidR="000631F9" w:rsidRPr="00FC5979" w:rsidRDefault="000631F9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C5979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2F96BFDF" w:rsidR="00E40EE7" w:rsidRPr="00FC5979" w:rsidRDefault="00BD1AAE" w:rsidP="00FF1E2E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FC5979">
        <w:rPr>
          <w:rFonts w:ascii="微软雅黑" w:eastAsia="微软雅黑" w:hAnsi="微软雅黑" w:hint="eastAsia"/>
          <w:bCs/>
          <w:szCs w:val="21"/>
          <w:lang w:val="zh-TW"/>
        </w:rPr>
        <w:t>聚焦</w:t>
      </w:r>
      <w:r w:rsidR="004B3E9D" w:rsidRPr="00FC5979">
        <w:rPr>
          <w:rFonts w:ascii="微软雅黑" w:eastAsia="微软雅黑" w:hAnsi="微软雅黑"/>
          <w:bCs/>
          <w:szCs w:val="21"/>
          <w:lang w:val="zh-TW"/>
        </w:rPr>
        <w:t>精准救治</w:t>
      </w:r>
      <w:r w:rsidRPr="00FC5979">
        <w:rPr>
          <w:rFonts w:ascii="微软雅黑" w:eastAsia="微软雅黑" w:hAnsi="微软雅黑" w:hint="eastAsia"/>
          <w:bCs/>
          <w:szCs w:val="21"/>
          <w:lang w:val="zh-TW"/>
        </w:rPr>
        <w:t>，</w:t>
      </w:r>
      <w:r w:rsidR="004B3E9D" w:rsidRPr="00FC5979">
        <w:rPr>
          <w:rFonts w:ascii="微软雅黑" w:eastAsia="微软雅黑" w:hAnsi="微软雅黑" w:hint="eastAsia"/>
          <w:bCs/>
          <w:szCs w:val="21"/>
        </w:rPr>
        <w:t>为眼疾患儿提供全方位医疗帮助，</w:t>
      </w:r>
      <w:r w:rsidR="00C07A70" w:rsidRPr="00FC5979">
        <w:rPr>
          <w:rFonts w:ascii="微软雅黑" w:eastAsia="微软雅黑" w:hAnsi="微软雅黑" w:hint="eastAsia"/>
          <w:bCs/>
          <w:szCs w:val="21"/>
        </w:rPr>
        <w:t>提高中国偏远地区青少年爱眼护眼意识</w:t>
      </w:r>
      <w:r w:rsidR="004B3E9D" w:rsidRPr="00FC5979">
        <w:rPr>
          <w:rFonts w:ascii="微软雅黑" w:eastAsia="微软雅黑" w:hAnsi="微软雅黑" w:hint="eastAsia"/>
          <w:bCs/>
          <w:szCs w:val="21"/>
        </w:rPr>
        <w:t>。</w:t>
      </w:r>
    </w:p>
    <w:p w14:paraId="74EEA60B" w14:textId="4E38DA43" w:rsidR="004B3E9D" w:rsidRPr="00FC5979" w:rsidRDefault="00BD1AAE" w:rsidP="00FF1E2E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FC5979">
        <w:rPr>
          <w:rFonts w:ascii="微软雅黑" w:eastAsia="微软雅黑" w:hAnsi="微软雅黑" w:hint="eastAsia"/>
          <w:bCs/>
          <w:szCs w:val="21"/>
        </w:rPr>
        <w:t>坚持</w:t>
      </w:r>
      <w:r w:rsidR="004B3E9D" w:rsidRPr="00FC5979">
        <w:rPr>
          <w:rFonts w:ascii="微软雅黑" w:eastAsia="微软雅黑" w:hAnsi="微软雅黑" w:hint="eastAsia"/>
          <w:bCs/>
          <w:szCs w:val="21"/>
          <w:lang w:val="zh-TW"/>
        </w:rPr>
        <w:t>授人以渔</w:t>
      </w:r>
      <w:r w:rsidRPr="00FC5979">
        <w:rPr>
          <w:rFonts w:ascii="微软雅黑" w:eastAsia="微软雅黑" w:hAnsi="微软雅黑" w:hint="eastAsia"/>
          <w:bCs/>
          <w:szCs w:val="21"/>
          <w:lang w:val="zh-TW"/>
        </w:rPr>
        <w:t>，</w:t>
      </w:r>
      <w:r w:rsidR="004B3E9D" w:rsidRPr="00FC5979">
        <w:rPr>
          <w:rFonts w:ascii="微软雅黑" w:eastAsia="微软雅黑" w:hAnsi="微软雅黑" w:hint="eastAsia"/>
          <w:bCs/>
          <w:szCs w:val="21"/>
        </w:rPr>
        <w:t>为基层医生提供专业培训，提高医疗水平，为社会创造更长远的价值。</w:t>
      </w:r>
    </w:p>
    <w:p w14:paraId="7D79DC7E" w14:textId="502C225C" w:rsidR="004B3E9D" w:rsidRPr="00FF1E2E" w:rsidRDefault="00C07A70" w:rsidP="00FF1E2E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bCs/>
          <w:szCs w:val="21"/>
        </w:rPr>
      </w:pPr>
      <w:r w:rsidRPr="00FC5979">
        <w:rPr>
          <w:rFonts w:ascii="微软雅黑" w:eastAsia="微软雅黑" w:hAnsi="微软雅黑" w:hint="eastAsia"/>
          <w:bCs/>
          <w:szCs w:val="21"/>
        </w:rPr>
        <w:t>推动价值共享，</w:t>
      </w:r>
      <w:r w:rsidRPr="00FC5979">
        <w:rPr>
          <w:rFonts w:ascii="微软雅黑" w:eastAsia="微软雅黑" w:hAnsi="微软雅黑"/>
          <w:bCs/>
          <w:szCs w:val="21"/>
        </w:rPr>
        <w:t>增强与宋基会、同仁医院、媒体等社会力量</w:t>
      </w:r>
      <w:r w:rsidRPr="00FC5979">
        <w:rPr>
          <w:rFonts w:ascii="微软雅黑" w:eastAsia="微软雅黑" w:hAnsi="微软雅黑" w:hint="eastAsia"/>
          <w:bCs/>
          <w:szCs w:val="21"/>
        </w:rPr>
        <w:t>的</w:t>
      </w:r>
      <w:r w:rsidRPr="00FC5979">
        <w:rPr>
          <w:rFonts w:ascii="微软雅黑" w:eastAsia="微软雅黑" w:hAnsi="微软雅黑"/>
          <w:bCs/>
          <w:szCs w:val="21"/>
        </w:rPr>
        <w:t>链接</w:t>
      </w:r>
      <w:r w:rsidRPr="00FC5979">
        <w:rPr>
          <w:rFonts w:ascii="微软雅黑" w:eastAsia="微软雅黑" w:hAnsi="微软雅黑" w:hint="eastAsia"/>
          <w:bCs/>
          <w:szCs w:val="21"/>
        </w:rPr>
        <w:t>，</w:t>
      </w:r>
      <w:r w:rsidRPr="00FC5979">
        <w:rPr>
          <w:rFonts w:ascii="微软雅黑" w:eastAsia="微软雅黑" w:hAnsi="微软雅黑"/>
          <w:bCs/>
          <w:szCs w:val="21"/>
        </w:rPr>
        <w:t>深化“精准履责、高质履责、创新履责”理念</w:t>
      </w:r>
      <w:r w:rsidRPr="00FC5979">
        <w:rPr>
          <w:rFonts w:ascii="微软雅黑" w:eastAsia="微软雅黑" w:hAnsi="微软雅黑" w:hint="eastAsia"/>
          <w:bCs/>
          <w:szCs w:val="21"/>
        </w:rPr>
        <w:t>，守护更多青少年健康成长。</w:t>
      </w:r>
    </w:p>
    <w:p w14:paraId="40607E58" w14:textId="77777777" w:rsidR="00B5241D" w:rsidRPr="00FC5979" w:rsidRDefault="000631F9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C5979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4DAB34A5" w:rsidR="000631F9" w:rsidRPr="00FC5979" w:rsidRDefault="00BD1AAE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C5979">
        <w:rPr>
          <w:rFonts w:ascii="微软雅黑" w:eastAsia="微软雅黑" w:hAnsi="微软雅黑"/>
          <w:b/>
          <w:bCs/>
          <w:szCs w:val="21"/>
        </w:rPr>
        <w:t>合作伙伴发声，为企业CSR做背书</w:t>
      </w:r>
      <w:r w:rsidRPr="00FC5979">
        <w:rPr>
          <w:rFonts w:ascii="微软雅黑" w:eastAsia="微软雅黑" w:hAnsi="微软雅黑" w:hint="eastAsia"/>
          <w:szCs w:val="21"/>
        </w:rPr>
        <w:t>：</w:t>
      </w:r>
      <w:r w:rsidRPr="00FC5979">
        <w:rPr>
          <w:rFonts w:ascii="微软雅黑" w:eastAsia="微软雅黑" w:hAnsi="微软雅黑"/>
          <w:szCs w:val="21"/>
        </w:rPr>
        <w:t>联合中国宋庆龄基金会、同仁医院等合作伙伴以及专家学者的力量，为项目发声，号召更多社会力量参与，增强传播辐射度和影响力。</w:t>
      </w:r>
    </w:p>
    <w:p w14:paraId="161935F5" w14:textId="66773F4A" w:rsidR="00BD1AAE" w:rsidRPr="00FC5979" w:rsidRDefault="00BD1AAE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C5979">
        <w:rPr>
          <w:rFonts w:ascii="微软雅黑" w:eastAsia="微软雅黑" w:hAnsi="微软雅黑" w:hint="eastAsia"/>
          <w:b/>
          <w:bCs/>
          <w:szCs w:val="21"/>
        </w:rPr>
        <w:t>发挥当地权威及全国主流媒体舆论导向作用</w:t>
      </w:r>
      <w:r w:rsidRPr="00FC5979">
        <w:rPr>
          <w:rFonts w:ascii="微软雅黑" w:eastAsia="微软雅黑" w:hAnsi="微软雅黑" w:hint="eastAsia"/>
          <w:szCs w:val="21"/>
        </w:rPr>
        <w:t>：</w:t>
      </w:r>
      <w:r w:rsidRPr="00FC5979">
        <w:rPr>
          <w:rFonts w:ascii="微软雅黑" w:eastAsia="微软雅黑" w:hAnsi="微软雅黑"/>
          <w:szCs w:val="21"/>
        </w:rPr>
        <w:t>充分利用权威主流媒体资源，深入甘肃感受</w:t>
      </w:r>
      <w:r w:rsidRPr="00FC5979">
        <w:rPr>
          <w:rFonts w:ascii="微软雅黑" w:eastAsia="微软雅黑" w:hAnsi="微软雅黑" w:hint="eastAsia"/>
          <w:szCs w:val="21"/>
        </w:rPr>
        <w:t>捷豹路虎</w:t>
      </w:r>
      <w:r w:rsidRPr="00FC5979">
        <w:rPr>
          <w:rFonts w:ascii="微软雅黑" w:eastAsia="微软雅黑" w:hAnsi="微软雅黑"/>
          <w:szCs w:val="21"/>
        </w:rPr>
        <w:t>在社会关爱领域</w:t>
      </w:r>
      <w:r w:rsidR="0005413F" w:rsidRPr="00FC5979">
        <w:rPr>
          <w:rFonts w:ascii="微软雅黑" w:eastAsia="微软雅黑" w:hAnsi="微软雅黑" w:hint="eastAsia"/>
          <w:szCs w:val="21"/>
        </w:rPr>
        <w:t>——</w:t>
      </w:r>
      <w:r w:rsidRPr="00FC5979">
        <w:rPr>
          <w:rFonts w:ascii="微软雅黑" w:eastAsia="微软雅黑" w:hAnsi="微软雅黑"/>
          <w:szCs w:val="21"/>
        </w:rPr>
        <w:t>青少年视力健康问题的深耕，传递</w:t>
      </w:r>
      <w:r w:rsidR="000314B0" w:rsidRPr="00FC5979">
        <w:rPr>
          <w:rFonts w:ascii="微软雅黑" w:eastAsia="微软雅黑" w:hAnsi="微软雅黑" w:hint="eastAsia"/>
          <w:szCs w:val="21"/>
        </w:rPr>
        <w:t>捷豹路虎</w:t>
      </w:r>
      <w:r w:rsidRPr="00FC5979">
        <w:rPr>
          <w:rFonts w:ascii="微软雅黑" w:eastAsia="微软雅黑" w:hAnsi="微软雅黑"/>
          <w:szCs w:val="21"/>
        </w:rPr>
        <w:t>入华十年社会责任形象。</w:t>
      </w:r>
    </w:p>
    <w:p w14:paraId="7D365176" w14:textId="2C850D29" w:rsidR="00C07A70" w:rsidRPr="00FF1E2E" w:rsidRDefault="00BD1AAE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FC5979">
        <w:rPr>
          <w:rFonts w:ascii="微软雅黑" w:eastAsia="微软雅黑" w:hAnsi="微软雅黑" w:hint="eastAsia"/>
          <w:b/>
          <w:bCs/>
          <w:szCs w:val="21"/>
        </w:rPr>
        <w:t>多维度、多形式、创新化传播</w:t>
      </w:r>
      <w:r w:rsidRPr="00FC5979">
        <w:rPr>
          <w:rFonts w:ascii="微软雅黑" w:eastAsia="微软雅黑" w:hAnsi="微软雅黑" w:hint="eastAsia"/>
          <w:szCs w:val="21"/>
        </w:rPr>
        <w:t>：</w:t>
      </w:r>
      <w:r w:rsidRPr="00FC5979">
        <w:rPr>
          <w:rFonts w:ascii="微软雅黑" w:eastAsia="微软雅黑" w:hAnsi="微软雅黑"/>
          <w:szCs w:val="21"/>
        </w:rPr>
        <w:t>对内对外、线上线下多维度深化传播；通过海报、视频、人物故事等创意形式，立体化传递</w:t>
      </w:r>
      <w:r w:rsidR="000314B0" w:rsidRPr="00FC5979">
        <w:rPr>
          <w:rFonts w:ascii="微软雅黑" w:eastAsia="微软雅黑" w:hAnsi="微软雅黑" w:hint="eastAsia"/>
          <w:szCs w:val="21"/>
        </w:rPr>
        <w:t>捷豹路虎</w:t>
      </w:r>
      <w:r w:rsidRPr="00FC5979">
        <w:rPr>
          <w:rFonts w:ascii="微软雅黑" w:eastAsia="微软雅黑" w:hAnsi="微软雅黑"/>
          <w:szCs w:val="21"/>
        </w:rPr>
        <w:t>CSR理念与价值。</w:t>
      </w:r>
    </w:p>
    <w:p w14:paraId="0413AEA7" w14:textId="77777777" w:rsidR="00B5241D" w:rsidRPr="00FC5979" w:rsidRDefault="000631F9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C5979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FC5979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B2960B4" w14:textId="6330E445" w:rsidR="00144748" w:rsidRPr="00FC5979" w:rsidRDefault="00FC5979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5979">
        <w:rPr>
          <w:rFonts w:ascii="微软雅黑" w:eastAsia="微软雅黑" w:hAnsi="微软雅黑" w:hint="eastAsia"/>
          <w:b/>
          <w:bCs/>
          <w:sz w:val="21"/>
          <w:szCs w:val="21"/>
        </w:rPr>
        <w:t>执行过程</w:t>
      </w:r>
      <w:r w:rsidR="00144748" w:rsidRPr="00FC597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5EEFF101" w14:textId="26DD1F2A" w:rsidR="00B8253D" w:rsidRPr="00FC5979" w:rsidRDefault="00B8253D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F1E2E">
        <w:rPr>
          <w:rFonts w:ascii="微软雅黑" w:eastAsia="微软雅黑" w:hAnsi="微软雅黑" w:hint="eastAsia"/>
          <w:b/>
          <w:bCs/>
          <w:szCs w:val="21"/>
        </w:rPr>
        <w:t>项目落地甘肃</w:t>
      </w:r>
      <w:r w:rsidRPr="00FC5979">
        <w:rPr>
          <w:rFonts w:ascii="微软雅黑" w:eastAsia="微软雅黑" w:hAnsi="微软雅黑" w:hint="eastAsia"/>
          <w:szCs w:val="21"/>
        </w:rPr>
        <w:t>：</w:t>
      </w:r>
      <w:r w:rsidRPr="00FC5979">
        <w:rPr>
          <w:rFonts w:ascii="微软雅黑" w:eastAsia="微软雅黑" w:hAnsi="微软雅黑"/>
          <w:szCs w:val="21"/>
        </w:rPr>
        <w:t>8月21日，路虎关爱无止境—青少年视力关爱项目在</w:t>
      </w:r>
      <w:r w:rsidRPr="00FC5979">
        <w:rPr>
          <w:rFonts w:ascii="微软雅黑" w:eastAsia="微软雅黑" w:hAnsi="微软雅黑" w:hint="eastAsia"/>
          <w:szCs w:val="21"/>
        </w:rPr>
        <w:t>甘肃省临夏回族自治州积石山县正式</w:t>
      </w:r>
      <w:r w:rsidRPr="00FC5979">
        <w:rPr>
          <w:rFonts w:ascii="微软雅黑" w:eastAsia="微软雅黑" w:hAnsi="微软雅黑"/>
          <w:szCs w:val="21"/>
        </w:rPr>
        <w:t>开启</w:t>
      </w:r>
      <w:r w:rsidRPr="00FC5979">
        <w:rPr>
          <w:rFonts w:ascii="微软雅黑" w:eastAsia="微软雅黑" w:hAnsi="微软雅黑" w:hint="eastAsia"/>
          <w:szCs w:val="21"/>
        </w:rPr>
        <w:t>光明征程。</w:t>
      </w:r>
    </w:p>
    <w:p w14:paraId="55834B61" w14:textId="7220325C" w:rsidR="00B8253D" w:rsidRPr="00FC5979" w:rsidRDefault="00B8253D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F1E2E">
        <w:rPr>
          <w:rFonts w:ascii="微软雅黑" w:eastAsia="微软雅黑" w:hAnsi="微软雅黑" w:hint="eastAsia"/>
          <w:b/>
          <w:bCs/>
          <w:szCs w:val="21"/>
        </w:rPr>
        <w:t>聚焦精准救治</w:t>
      </w:r>
      <w:r w:rsidRPr="00FC5979">
        <w:rPr>
          <w:rFonts w:ascii="微软雅黑" w:eastAsia="微软雅黑" w:hAnsi="微软雅黑" w:hint="eastAsia"/>
          <w:b/>
          <w:bCs/>
          <w:szCs w:val="21"/>
        </w:rPr>
        <w:t>：</w:t>
      </w:r>
      <w:r w:rsidRPr="00FC5979">
        <w:rPr>
          <w:rFonts w:ascii="微软雅黑" w:eastAsia="微软雅黑" w:hAnsi="微软雅黑" w:hint="eastAsia"/>
          <w:szCs w:val="21"/>
        </w:rPr>
        <w:t>项目将</w:t>
      </w:r>
      <w:r w:rsidR="00E423FC" w:rsidRPr="00FC5979">
        <w:rPr>
          <w:rFonts w:ascii="微软雅黑" w:eastAsia="微软雅黑" w:hAnsi="微软雅黑" w:hint="eastAsia"/>
          <w:szCs w:val="21"/>
        </w:rPr>
        <w:t>在接下来的一年内，</w:t>
      </w:r>
      <w:r w:rsidRPr="00FC5979">
        <w:rPr>
          <w:rFonts w:ascii="微软雅黑" w:eastAsia="微软雅黑" w:hAnsi="微软雅黑" w:hint="eastAsia"/>
          <w:szCs w:val="21"/>
        </w:rPr>
        <w:t>立足甘肃全省，</w:t>
      </w:r>
      <w:r w:rsidRPr="00FC5979">
        <w:rPr>
          <w:rFonts w:ascii="微软雅黑" w:eastAsia="微软雅黑" w:hAnsi="微软雅黑"/>
          <w:szCs w:val="21"/>
        </w:rPr>
        <w:t>重点覆盖临夏州、陇南市、定西市，为400名</w:t>
      </w:r>
      <w:r w:rsidRPr="00FC5979">
        <w:rPr>
          <w:rFonts w:ascii="微软雅黑" w:eastAsia="微软雅黑" w:hAnsi="微软雅黑" w:hint="eastAsia"/>
          <w:szCs w:val="21"/>
        </w:rPr>
        <w:t>眼疾患儿</w:t>
      </w:r>
      <w:r w:rsidRPr="00FC5979">
        <w:rPr>
          <w:rFonts w:ascii="微软雅黑" w:eastAsia="微软雅黑" w:hAnsi="微软雅黑"/>
          <w:szCs w:val="21"/>
        </w:rPr>
        <w:t>进行</w:t>
      </w:r>
      <w:r w:rsidRPr="00FC5979">
        <w:rPr>
          <w:rFonts w:ascii="微软雅黑" w:eastAsia="微软雅黑" w:hAnsi="微软雅黑" w:hint="eastAsia"/>
          <w:szCs w:val="21"/>
        </w:rPr>
        <w:t>手术治疗。</w:t>
      </w:r>
    </w:p>
    <w:p w14:paraId="2ED9D05E" w14:textId="679D87D9" w:rsidR="00B8253D" w:rsidRPr="00FC5979" w:rsidRDefault="00B8253D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F1E2E">
        <w:rPr>
          <w:rFonts w:ascii="微软雅黑" w:eastAsia="微软雅黑" w:hAnsi="微软雅黑"/>
          <w:b/>
          <w:bCs/>
          <w:szCs w:val="21"/>
        </w:rPr>
        <w:t>首次线上培训</w:t>
      </w:r>
      <w:r w:rsidRPr="00FC5979">
        <w:rPr>
          <w:rFonts w:ascii="微软雅黑" w:eastAsia="微软雅黑" w:hAnsi="微软雅黑"/>
          <w:szCs w:val="21"/>
        </w:rPr>
        <w:t>：</w:t>
      </w:r>
      <w:r w:rsidR="00E423FC" w:rsidRPr="00FC5979">
        <w:rPr>
          <w:rFonts w:ascii="微软雅黑" w:eastAsia="微软雅黑" w:hAnsi="微软雅黑" w:hint="eastAsia"/>
          <w:szCs w:val="21"/>
        </w:rPr>
        <w:t>因时制宜，严格遵守防疫的相关规定，创新性地</w:t>
      </w:r>
      <w:r w:rsidRPr="00FC5979">
        <w:rPr>
          <w:rFonts w:ascii="微软雅黑" w:eastAsia="微软雅黑" w:hAnsi="微软雅黑"/>
          <w:szCs w:val="21"/>
        </w:rPr>
        <w:t>采用线上网络培训、线下实践操作的方式，</w:t>
      </w:r>
      <w:r w:rsidRPr="00FC5979">
        <w:rPr>
          <w:rFonts w:ascii="微软雅黑" w:eastAsia="微软雅黑" w:hAnsi="微软雅黑" w:hint="eastAsia"/>
          <w:szCs w:val="21"/>
        </w:rPr>
        <w:t>组织甘肃全省不少于2</w:t>
      </w:r>
      <w:r w:rsidRPr="00FC5979">
        <w:rPr>
          <w:rFonts w:ascii="微软雅黑" w:eastAsia="微软雅黑" w:hAnsi="微软雅黑"/>
          <w:szCs w:val="21"/>
        </w:rPr>
        <w:t>00</w:t>
      </w:r>
      <w:r w:rsidRPr="00FC5979">
        <w:rPr>
          <w:rFonts w:ascii="微软雅黑" w:eastAsia="微软雅黑" w:hAnsi="微软雅黑" w:hint="eastAsia"/>
          <w:szCs w:val="21"/>
        </w:rPr>
        <w:t>名眼科医生、业务骨干参加培训，</w:t>
      </w:r>
      <w:r w:rsidRPr="00FC5979">
        <w:rPr>
          <w:rFonts w:ascii="微软雅黑" w:eastAsia="微软雅黑" w:hAnsi="微软雅黑"/>
          <w:szCs w:val="21"/>
        </w:rPr>
        <w:t>加强基层医师队伍建设，确保青少年在更长周期内持续受益。</w:t>
      </w:r>
    </w:p>
    <w:p w14:paraId="751B7379" w14:textId="0A4F6DA6" w:rsidR="00B8253D" w:rsidRPr="00FC5979" w:rsidRDefault="00B8253D" w:rsidP="008B10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F1E2E">
        <w:rPr>
          <w:rFonts w:ascii="微软雅黑" w:eastAsia="微软雅黑" w:hAnsi="微软雅黑"/>
          <w:b/>
          <w:bCs/>
          <w:szCs w:val="21"/>
        </w:rPr>
        <w:t>同仁名家讲座</w:t>
      </w:r>
      <w:r w:rsidRPr="00FC5979">
        <w:rPr>
          <w:rFonts w:ascii="微软雅黑" w:eastAsia="微软雅黑" w:hAnsi="微软雅黑"/>
          <w:szCs w:val="21"/>
        </w:rPr>
        <w:t>：邀请知名眼科专家走进甘肃进行青少年近视防控讲座，提高青少年眼保健知识及爱眼护眼意识。</w:t>
      </w:r>
    </w:p>
    <w:p w14:paraId="0B8770FC" w14:textId="610D6A6A" w:rsidR="00B8253D" w:rsidRPr="00FC5979" w:rsidRDefault="00FF1E2E" w:rsidP="00FF1E2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AB86070" wp14:editId="5BC12B11">
            <wp:extent cx="4731192" cy="45231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493" cy="452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B68D" w14:textId="5381E7C8" w:rsidR="00F671AD" w:rsidRPr="00FC5979" w:rsidRDefault="00FF1E2E" w:rsidP="00FF1E2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9A5D267" wp14:editId="521664DA">
            <wp:extent cx="4715347" cy="1575442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2037" cy="158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E20B" w14:textId="2AA28580" w:rsidR="00144748" w:rsidRPr="00FC5979" w:rsidRDefault="00144748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5979">
        <w:rPr>
          <w:rFonts w:ascii="微软雅黑" w:eastAsia="微软雅黑" w:hAnsi="微软雅黑" w:hint="eastAsia"/>
          <w:b/>
          <w:bCs/>
          <w:sz w:val="21"/>
          <w:szCs w:val="21"/>
        </w:rPr>
        <w:t>媒介优化组合：</w:t>
      </w:r>
    </w:p>
    <w:p w14:paraId="4C0CB214" w14:textId="4FE0019F" w:rsidR="005768F1" w:rsidRPr="00FF1E2E" w:rsidRDefault="00144748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C5979">
        <w:rPr>
          <w:rFonts w:ascii="微软雅黑" w:eastAsia="微软雅黑" w:hAnsi="微软雅黑"/>
          <w:sz w:val="21"/>
          <w:szCs w:val="21"/>
        </w:rPr>
        <w:t>邀请北京/上海一线城市主流行业媒体、视频类媒体，以及甘肃当地权威媒体参与</w:t>
      </w:r>
      <w:r w:rsidRPr="00FC5979">
        <w:rPr>
          <w:rFonts w:ascii="微软雅黑" w:eastAsia="微软雅黑" w:hAnsi="微软雅黑" w:hint="eastAsia"/>
          <w:sz w:val="21"/>
          <w:szCs w:val="21"/>
        </w:rPr>
        <w:t>，</w:t>
      </w:r>
      <w:r w:rsidRPr="00FC5979">
        <w:rPr>
          <w:rFonts w:ascii="微软雅黑" w:eastAsia="微软雅黑" w:hAnsi="微软雅黑"/>
          <w:sz w:val="21"/>
          <w:szCs w:val="21"/>
        </w:rPr>
        <w:t>通过KOL及媒体影响力，深化传播</w:t>
      </w:r>
      <w:r w:rsidR="000314B0" w:rsidRPr="00FC5979">
        <w:rPr>
          <w:rFonts w:ascii="微软雅黑" w:eastAsia="微软雅黑" w:hAnsi="微软雅黑" w:hint="eastAsia"/>
          <w:sz w:val="21"/>
          <w:szCs w:val="21"/>
        </w:rPr>
        <w:t>捷豹路虎</w:t>
      </w:r>
      <w:r w:rsidRPr="00FC5979">
        <w:rPr>
          <w:rFonts w:ascii="微软雅黑" w:eastAsia="微软雅黑" w:hAnsi="微软雅黑"/>
          <w:sz w:val="21"/>
          <w:szCs w:val="21"/>
        </w:rPr>
        <w:t>公益理念与共享价值。</w:t>
      </w:r>
    </w:p>
    <w:p w14:paraId="501B2660" w14:textId="77777777" w:rsidR="00E40EE7" w:rsidRPr="00FC5979" w:rsidRDefault="000631F9" w:rsidP="00FF1E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C5979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4897A5" w14:textId="418FD4CB" w:rsidR="00B27391" w:rsidRPr="00FC5979" w:rsidRDefault="008E03AF" w:rsidP="00FF1E2E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C5979">
        <w:rPr>
          <w:rFonts w:ascii="微软雅黑" w:eastAsia="微软雅黑" w:hAnsi="微软雅黑" w:hint="eastAsia"/>
          <w:b/>
          <w:bCs/>
          <w:szCs w:val="21"/>
        </w:rPr>
        <w:t>营销效果</w:t>
      </w:r>
    </w:p>
    <w:p w14:paraId="2D8132C2" w14:textId="5DEC8894" w:rsidR="008E03AF" w:rsidRPr="00FC5979" w:rsidRDefault="008E03AF" w:rsidP="00FF1E2E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C5979">
        <w:rPr>
          <w:rFonts w:ascii="微软雅黑" w:eastAsia="微软雅黑" w:hAnsi="微软雅黑" w:hint="eastAsia"/>
          <w:szCs w:val="21"/>
        </w:rPr>
        <w:t>青少年视力关爱项目的得到了</w:t>
      </w:r>
      <w:r w:rsidRPr="00FC5979">
        <w:rPr>
          <w:rFonts w:ascii="微软雅黑" w:eastAsia="微软雅黑" w:hAnsi="微软雅黑"/>
          <w:szCs w:val="21"/>
        </w:rPr>
        <w:t>来自全国</w:t>
      </w:r>
      <w:r w:rsidRPr="00FC5979">
        <w:rPr>
          <w:rFonts w:ascii="微软雅黑" w:eastAsia="微软雅黑" w:hAnsi="微软雅黑" w:hint="eastAsia"/>
          <w:szCs w:val="21"/>
        </w:rPr>
        <w:t>电视、网络、A</w:t>
      </w:r>
      <w:r w:rsidRPr="00FC5979">
        <w:rPr>
          <w:rFonts w:ascii="微软雅黑" w:eastAsia="微软雅黑" w:hAnsi="微软雅黑"/>
          <w:szCs w:val="21"/>
        </w:rPr>
        <w:t>PP</w:t>
      </w:r>
      <w:r w:rsidRPr="00FC5979">
        <w:rPr>
          <w:rFonts w:ascii="微软雅黑" w:eastAsia="微软雅黑" w:hAnsi="微软雅黑" w:hint="eastAsia"/>
          <w:szCs w:val="21"/>
        </w:rPr>
        <w:t>平台及社交媒体的广泛报道及高度好评，</w:t>
      </w:r>
      <w:r w:rsidRPr="00FC5979">
        <w:rPr>
          <w:rFonts w:ascii="微软雅黑" w:eastAsia="微软雅黑" w:hAnsi="微软雅黑"/>
          <w:szCs w:val="21"/>
        </w:rPr>
        <w:t>中央电视台</w:t>
      </w:r>
      <w:r w:rsidRPr="00FC5979">
        <w:rPr>
          <w:rFonts w:ascii="微软雅黑" w:eastAsia="微软雅黑" w:hAnsi="微软雅黑" w:hint="eastAsia"/>
          <w:szCs w:val="21"/>
        </w:rPr>
        <w:t>也</w:t>
      </w:r>
      <w:r w:rsidRPr="00FC5979">
        <w:rPr>
          <w:rFonts w:ascii="微软雅黑" w:eastAsia="微软雅黑" w:hAnsi="微软雅黑"/>
          <w:szCs w:val="21"/>
        </w:rPr>
        <w:t>密切关注启动活动，并发布了</w:t>
      </w:r>
      <w:r w:rsidRPr="00FC5979">
        <w:rPr>
          <w:rFonts w:ascii="微软雅黑" w:eastAsia="微软雅黑" w:hAnsi="微软雅黑" w:hint="eastAsia"/>
          <w:szCs w:val="21"/>
        </w:rPr>
        <w:t>正面且积极的报</w:t>
      </w:r>
      <w:r w:rsidRPr="00FC5979">
        <w:rPr>
          <w:rFonts w:ascii="微软雅黑" w:eastAsia="微软雅黑" w:hAnsi="微软雅黑"/>
          <w:szCs w:val="21"/>
        </w:rPr>
        <w:t>道。</w:t>
      </w:r>
    </w:p>
    <w:p w14:paraId="41B1F386" w14:textId="507D78EC" w:rsidR="008E03AF" w:rsidRPr="00FC5979" w:rsidRDefault="008E03AF" w:rsidP="00FF1E2E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C5979">
        <w:rPr>
          <w:rFonts w:ascii="微软雅黑" w:eastAsia="微软雅黑" w:hAnsi="微软雅黑" w:hint="eastAsia"/>
          <w:szCs w:val="21"/>
        </w:rPr>
        <w:t>活动共计产生剪报</w:t>
      </w:r>
      <w:r w:rsidRPr="00FC5979">
        <w:rPr>
          <w:rFonts w:ascii="微软雅黑" w:eastAsia="微软雅黑" w:hAnsi="微软雅黑"/>
          <w:b/>
          <w:bCs/>
          <w:szCs w:val="21"/>
        </w:rPr>
        <w:t>708</w:t>
      </w:r>
      <w:r w:rsidRPr="00FC5979">
        <w:rPr>
          <w:rFonts w:ascii="微软雅黑" w:eastAsia="微软雅黑" w:hAnsi="微软雅黑" w:hint="eastAsia"/>
          <w:szCs w:val="21"/>
        </w:rPr>
        <w:t>篇。</w:t>
      </w:r>
    </w:p>
    <w:p w14:paraId="7894CC33" w14:textId="4AB2F1B0" w:rsidR="008E03AF" w:rsidRPr="00FC5979" w:rsidRDefault="005768F1" w:rsidP="00FF1E2E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C5979">
        <w:rPr>
          <w:rFonts w:ascii="微软雅黑" w:eastAsia="微软雅黑" w:hAnsi="微软雅黑"/>
          <w:szCs w:val="21"/>
        </w:rPr>
        <w:t>《看见》捷豹路虎青少年视力关爱公益纪录片</w:t>
      </w:r>
      <w:hyperlink r:id="rId10" w:history="1">
        <w:r w:rsidR="0042362A" w:rsidRPr="00FC5979">
          <w:rPr>
            <w:rStyle w:val="a5"/>
            <w:rFonts w:ascii="微软雅黑" w:eastAsia="微软雅黑" w:hAnsi="微软雅黑"/>
            <w:szCs w:val="21"/>
          </w:rPr>
          <w:t>https://v.qq.com/x/page/k3207d6nbjk.html</w:t>
        </w:r>
      </w:hyperlink>
    </w:p>
    <w:p w14:paraId="6E010098" w14:textId="56BAE137" w:rsidR="0042362A" w:rsidRPr="00FC5979" w:rsidRDefault="0042362A" w:rsidP="00FF1E2E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C5979">
        <w:rPr>
          <w:rFonts w:ascii="微软雅黑" w:eastAsia="微软雅黑" w:hAnsi="微软雅黑" w:hint="eastAsia"/>
          <w:b/>
          <w:bCs/>
          <w:szCs w:val="21"/>
        </w:rPr>
        <w:t>媒体反馈</w:t>
      </w:r>
    </w:p>
    <w:p w14:paraId="2DF95B9D" w14:textId="25A7F2C9" w:rsidR="0019118F" w:rsidRPr="00FC5979" w:rsidRDefault="0019118F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百家车坛-许永福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hint="eastAsia"/>
          <w:color w:val="000000" w:themeColor="text1"/>
          <w:szCs w:val="21"/>
        </w:rPr>
        <w:t>这是一个因疾而贫的山里人家。刘尚俊学习不错，斜视多年。奶奶常年染病，爸爸双眼残疾，山上两亩地。捷豹路虎</w:t>
      </w:r>
      <w:r w:rsidRPr="00FC5979">
        <w:rPr>
          <w:rFonts w:ascii="微软雅黑" w:eastAsia="微软雅黑" w:hAnsi="微软雅黑"/>
          <w:color w:val="000000" w:themeColor="text1"/>
          <w:szCs w:val="21"/>
        </w:rPr>
        <w:t>X</w:t>
      </w:r>
      <w:r w:rsidRPr="00FC5979">
        <w:rPr>
          <w:rFonts w:ascii="微软雅黑" w:eastAsia="微软雅黑" w:hAnsi="微软雅黑" w:hint="eastAsia"/>
          <w:color w:val="000000" w:themeColor="text1"/>
          <w:szCs w:val="21"/>
        </w:rPr>
        <w:t>同人医院专家的免费治疗，让他们快乐开怀。#大爱国度，爱无止境#</w:t>
      </w:r>
    </w:p>
    <w:p w14:paraId="57B84A46" w14:textId="71A062F6" w:rsidR="00FE52A7" w:rsidRPr="00FC5979" w:rsidRDefault="0019118F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中国经济网-黄春棉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hint="eastAsia"/>
          <w:color w:val="000000" w:themeColor="text1"/>
          <w:szCs w:val="21"/>
        </w:rPr>
        <w:t>医者仁心，医者更是匠心！他们需要看见，也需要被看见！路虎关爱无止境-青少年视力关爱项目，让所有“光明”被珍视。</w:t>
      </w:r>
    </w:p>
    <w:p w14:paraId="4594338D" w14:textId="577FC427" w:rsidR="00FE52A7" w:rsidRPr="00FC5979" w:rsidRDefault="00FE52A7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中国新闻周刊-谭莉莎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hint="eastAsia"/>
          <w:color w:val="000000" w:themeColor="text1"/>
          <w:szCs w:val="21"/>
        </w:rPr>
        <w:t>路虎关爱无止境</w:t>
      </w:r>
      <w:r w:rsidR="0005413F" w:rsidRPr="00FC5979">
        <w:rPr>
          <w:rFonts w:ascii="微软雅黑" w:eastAsia="微软雅黑" w:hAnsi="微软雅黑" w:hint="eastAsia"/>
          <w:color w:val="000000" w:themeColor="text1"/>
          <w:szCs w:val="21"/>
        </w:rPr>
        <w:t>—</w:t>
      </w:r>
      <w:r w:rsidRPr="00FC5979">
        <w:rPr>
          <w:rFonts w:ascii="微软雅黑" w:eastAsia="微软雅黑" w:hAnsi="微软雅黑" w:hint="eastAsia"/>
          <w:color w:val="000000" w:themeColor="text1"/>
          <w:szCs w:val="21"/>
        </w:rPr>
        <w:t>青少年视力关爱甘肃行今日启动。经过项目前期筛查、昨日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接受同仁医院专家手术的小一铭恢复很快。今天揭去纱布，小脑袋还没意识到视力已恢复，但行动早已“出卖”了自己。</w:t>
      </w:r>
    </w:p>
    <w:p w14:paraId="2E6DB8EA" w14:textId="4AFEE469" w:rsidR="00FE52A7" w:rsidRPr="00FC5979" w:rsidRDefault="00FE52A7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甘肃电视台人车在线-杨小刚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甘肃电视台《人车在线》栏目临夏积石山现场报道：爱与关怀！征程与信念！与“爱”同路，为“E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ye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”前行！路虎关爱无止境</w:t>
      </w:r>
      <w:r w:rsidR="00EA40B5"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—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青少年视力关爱甘肃行今日温暖启程。</w:t>
      </w:r>
    </w:p>
    <w:p w14:paraId="4BF24FD3" w14:textId="60B18880" w:rsidR="00FE52A7" w:rsidRPr="00FC5979" w:rsidRDefault="00FE52A7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甘肃日报-赵丽萍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皎皎明眸，了然如新。蔼蔼童颜，的然如春。</w:t>
      </w:r>
    </w:p>
    <w:p w14:paraId="6487CE69" w14:textId="2D48194D" w:rsidR="00FE52A7" w:rsidRPr="00FC5979" w:rsidRDefault="00FE52A7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盖世汽车-崔志强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北京到兰州，1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446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公里，飞行1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50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分钟。兰州到临夏回族自治州积石山县人民医院，2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48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公里，需要开车3小时4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2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分钟。从积石山县比较偏远的红台乡到积石山县人民医院，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lastRenderedPageBreak/>
        <w:t>37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公里，开车需要5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1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分钟，两地之间没有公共交通出行解决方案，骑行要三个多小时，步行则需要7个小时。这就是甘肃的贫困县——积石山县边远乡村的孩子们就医所需的时间。而眼疾手术，如斜视，积石山县人民医院与上级临夏州的医院也无力完成，患儿只能前往省会看周就医，所以很多孩子只能选择放弃，终生收到眼疾的困扰。</w:t>
      </w:r>
    </w:p>
    <w:p w14:paraId="75031F47" w14:textId="011DF17D" w:rsidR="00FE52A7" w:rsidRPr="00FC5979" w:rsidRDefault="00FE52A7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南方都市报-温建华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关EY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E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青少年视力，路虎关爱无止境行动甘肃启程。</w:t>
      </w:r>
    </w:p>
    <w:p w14:paraId="3C7AAE84" w14:textId="69A22D8B" w:rsidR="00FE52A7" w:rsidRPr="00FC5979" w:rsidRDefault="00FE52A7" w:rsidP="008B10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网上车市-丁祎</w:t>
      </w:r>
      <w:r w:rsidR="00EA40B5" w:rsidRPr="00FC597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#步履不停 为EYE前行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#2020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路虎关爱无止境</w:t>
      </w:r>
      <w:r w:rsidRPr="00FC5979">
        <w:rPr>
          <w:rFonts w:ascii="微软雅黑" w:eastAsia="微软雅黑" w:hAnsi="微软雅黑" w:cs="Cambria"/>
          <w:color w:val="000000" w:themeColor="text1"/>
          <w:szCs w:val="21"/>
        </w:rPr>
        <w:t>—</w:t>
      </w:r>
      <w:r w:rsidRPr="00FC5979">
        <w:rPr>
          <w:rFonts w:ascii="微软雅黑" w:eastAsia="微软雅黑" w:hAnsi="微软雅黑" w:cs="Cambria" w:hint="eastAsia"/>
          <w:color w:val="000000" w:themeColor="text1"/>
          <w:szCs w:val="21"/>
        </w:rPr>
        <w:t>青少年视力关爱项目甘肃行，为寻找光明，再出发。</w:t>
      </w:r>
    </w:p>
    <w:sectPr w:rsidR="00FE52A7" w:rsidRPr="00FC5979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B4D85" w14:textId="77777777" w:rsidR="00FE6B5B" w:rsidRDefault="00FE6B5B">
      <w:r>
        <w:separator/>
      </w:r>
    </w:p>
  </w:endnote>
  <w:endnote w:type="continuationSeparator" w:id="0">
    <w:p w14:paraId="252E847C" w14:textId="77777777" w:rsidR="00FE6B5B" w:rsidRDefault="00FE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thelas">
    <w:altName w:val="Calibri"/>
    <w:charset w:val="00"/>
    <w:family w:val="auto"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FC07C" w14:textId="77777777" w:rsidR="00FE6B5B" w:rsidRDefault="00FE6B5B">
      <w:r>
        <w:separator/>
      </w:r>
    </w:p>
  </w:footnote>
  <w:footnote w:type="continuationSeparator" w:id="0">
    <w:p w14:paraId="26525971" w14:textId="77777777" w:rsidR="00FE6B5B" w:rsidRDefault="00FE6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581C"/>
    <w:multiLevelType w:val="hybridMultilevel"/>
    <w:tmpl w:val="C39241A0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C52BD0"/>
    <w:multiLevelType w:val="hybridMultilevel"/>
    <w:tmpl w:val="2B12A472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0D3FB8"/>
    <w:multiLevelType w:val="hybridMultilevel"/>
    <w:tmpl w:val="732E04D4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DB9364A"/>
    <w:multiLevelType w:val="hybridMultilevel"/>
    <w:tmpl w:val="D3F2A44E"/>
    <w:lvl w:ilvl="0" w:tplc="5524CFB4">
      <w:start w:val="1"/>
      <w:numFmt w:val="bullet"/>
      <w:lvlText w:val="•"/>
      <w:lvlJc w:val="left"/>
      <w:pPr>
        <w:ind w:left="845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D061AEF"/>
    <w:multiLevelType w:val="hybridMultilevel"/>
    <w:tmpl w:val="DEA05A5A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0F60D4"/>
    <w:multiLevelType w:val="hybridMultilevel"/>
    <w:tmpl w:val="D46E1FE0"/>
    <w:lvl w:ilvl="0" w:tplc="509CC3F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3A93EC1"/>
    <w:multiLevelType w:val="hybridMultilevel"/>
    <w:tmpl w:val="5E463854"/>
    <w:lvl w:ilvl="0" w:tplc="2662E348">
      <w:start w:val="1"/>
      <w:numFmt w:val="decimal"/>
      <w:lvlText w:val="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993806"/>
    <w:multiLevelType w:val="hybridMultilevel"/>
    <w:tmpl w:val="9DECFA4A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29AF4F2C"/>
    <w:multiLevelType w:val="hybridMultilevel"/>
    <w:tmpl w:val="D696CD02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21909C4"/>
    <w:multiLevelType w:val="hybridMultilevel"/>
    <w:tmpl w:val="304E6BE0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5D363BA"/>
    <w:multiLevelType w:val="hybridMultilevel"/>
    <w:tmpl w:val="3A2AC7A2"/>
    <w:lvl w:ilvl="0" w:tplc="5524CFB4">
      <w:start w:val="1"/>
      <w:numFmt w:val="bullet"/>
      <w:lvlText w:val="•"/>
      <w:lvlJc w:val="left"/>
      <w:pPr>
        <w:ind w:left="420" w:hanging="420"/>
      </w:pPr>
      <w:rPr>
        <w:rFonts w:ascii="Athelas" w:hAnsi="Athela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10"/>
  </w:num>
  <w:num w:numId="5">
    <w:abstractNumId w:val="1"/>
  </w:num>
  <w:num w:numId="6">
    <w:abstractNumId w:val="24"/>
  </w:num>
  <w:num w:numId="7">
    <w:abstractNumId w:val="22"/>
  </w:num>
  <w:num w:numId="8">
    <w:abstractNumId w:val="19"/>
  </w:num>
  <w:num w:numId="9">
    <w:abstractNumId w:val="18"/>
  </w:num>
  <w:num w:numId="10">
    <w:abstractNumId w:val="17"/>
  </w:num>
  <w:num w:numId="11">
    <w:abstractNumId w:val="20"/>
  </w:num>
  <w:num w:numId="12">
    <w:abstractNumId w:val="23"/>
  </w:num>
  <w:num w:numId="13">
    <w:abstractNumId w:val="12"/>
  </w:num>
  <w:num w:numId="14">
    <w:abstractNumId w:val="21"/>
  </w:num>
  <w:num w:numId="15">
    <w:abstractNumId w:val="16"/>
  </w:num>
  <w:num w:numId="16">
    <w:abstractNumId w:val="2"/>
  </w:num>
  <w:num w:numId="17">
    <w:abstractNumId w:val="0"/>
  </w:num>
  <w:num w:numId="18">
    <w:abstractNumId w:val="6"/>
  </w:num>
  <w:num w:numId="19">
    <w:abstractNumId w:val="8"/>
  </w:num>
  <w:num w:numId="20">
    <w:abstractNumId w:val="7"/>
  </w:num>
  <w:num w:numId="21">
    <w:abstractNumId w:val="4"/>
  </w:num>
  <w:num w:numId="22">
    <w:abstractNumId w:val="14"/>
  </w:num>
  <w:num w:numId="23">
    <w:abstractNumId w:val="3"/>
  </w:num>
  <w:num w:numId="24">
    <w:abstractNumId w:val="11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14B0"/>
    <w:rsid w:val="00046CF7"/>
    <w:rsid w:val="000532E1"/>
    <w:rsid w:val="0005413F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301"/>
    <w:rsid w:val="001265C9"/>
    <w:rsid w:val="00131A61"/>
    <w:rsid w:val="00136B4D"/>
    <w:rsid w:val="00142184"/>
    <w:rsid w:val="0014283A"/>
    <w:rsid w:val="00144748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118F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14C"/>
    <w:rsid w:val="0023746F"/>
    <w:rsid w:val="002405B6"/>
    <w:rsid w:val="00250580"/>
    <w:rsid w:val="00252186"/>
    <w:rsid w:val="00255B1F"/>
    <w:rsid w:val="00256FAD"/>
    <w:rsid w:val="00262A77"/>
    <w:rsid w:val="00262FB1"/>
    <w:rsid w:val="002707E7"/>
    <w:rsid w:val="00270EF0"/>
    <w:rsid w:val="002712AF"/>
    <w:rsid w:val="00274F8A"/>
    <w:rsid w:val="002826E2"/>
    <w:rsid w:val="00290500"/>
    <w:rsid w:val="00290D18"/>
    <w:rsid w:val="002A004E"/>
    <w:rsid w:val="002A44B4"/>
    <w:rsid w:val="002B0CDA"/>
    <w:rsid w:val="002B1FC2"/>
    <w:rsid w:val="002D2FC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5C08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684"/>
    <w:rsid w:val="003F1321"/>
    <w:rsid w:val="003F1D64"/>
    <w:rsid w:val="003F3BB6"/>
    <w:rsid w:val="003F3F93"/>
    <w:rsid w:val="003F410F"/>
    <w:rsid w:val="003F4BD3"/>
    <w:rsid w:val="00404490"/>
    <w:rsid w:val="0040508C"/>
    <w:rsid w:val="00407F5C"/>
    <w:rsid w:val="00407FAE"/>
    <w:rsid w:val="004109EA"/>
    <w:rsid w:val="004110B2"/>
    <w:rsid w:val="00423117"/>
    <w:rsid w:val="0042362A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E9D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001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68F1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509D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38ED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5AB8"/>
    <w:rsid w:val="008674D7"/>
    <w:rsid w:val="00880022"/>
    <w:rsid w:val="008875A4"/>
    <w:rsid w:val="00896B68"/>
    <w:rsid w:val="008A5C3B"/>
    <w:rsid w:val="008B1074"/>
    <w:rsid w:val="008B2200"/>
    <w:rsid w:val="008B2EEE"/>
    <w:rsid w:val="008B689B"/>
    <w:rsid w:val="008C2693"/>
    <w:rsid w:val="008D1441"/>
    <w:rsid w:val="008E03A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37DB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56F8"/>
    <w:rsid w:val="00B5241D"/>
    <w:rsid w:val="00B54EBC"/>
    <w:rsid w:val="00B638C2"/>
    <w:rsid w:val="00B71E01"/>
    <w:rsid w:val="00B8253D"/>
    <w:rsid w:val="00B93BD6"/>
    <w:rsid w:val="00B93E3B"/>
    <w:rsid w:val="00BA0329"/>
    <w:rsid w:val="00BA7554"/>
    <w:rsid w:val="00BB0E07"/>
    <w:rsid w:val="00BB1A99"/>
    <w:rsid w:val="00BC1804"/>
    <w:rsid w:val="00BC7577"/>
    <w:rsid w:val="00BD1AAE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A70"/>
    <w:rsid w:val="00C171FB"/>
    <w:rsid w:val="00C272F9"/>
    <w:rsid w:val="00C4015F"/>
    <w:rsid w:val="00C40E03"/>
    <w:rsid w:val="00C5015C"/>
    <w:rsid w:val="00C516C8"/>
    <w:rsid w:val="00C657FA"/>
    <w:rsid w:val="00C7012E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251D"/>
    <w:rsid w:val="00D457F0"/>
    <w:rsid w:val="00D5007A"/>
    <w:rsid w:val="00D5598B"/>
    <w:rsid w:val="00D56BD0"/>
    <w:rsid w:val="00D63679"/>
    <w:rsid w:val="00D6725D"/>
    <w:rsid w:val="00D71A2E"/>
    <w:rsid w:val="00D731FC"/>
    <w:rsid w:val="00D80973"/>
    <w:rsid w:val="00D83D68"/>
    <w:rsid w:val="00DB3708"/>
    <w:rsid w:val="00DB4C4A"/>
    <w:rsid w:val="00DC32E7"/>
    <w:rsid w:val="00DC397E"/>
    <w:rsid w:val="00DD56E4"/>
    <w:rsid w:val="00DE6D8E"/>
    <w:rsid w:val="00DE76F1"/>
    <w:rsid w:val="00E004F9"/>
    <w:rsid w:val="00E21168"/>
    <w:rsid w:val="00E23547"/>
    <w:rsid w:val="00E26E63"/>
    <w:rsid w:val="00E336C0"/>
    <w:rsid w:val="00E40EE7"/>
    <w:rsid w:val="00E423FC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0B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71AD"/>
    <w:rsid w:val="00F821BF"/>
    <w:rsid w:val="00F853FB"/>
    <w:rsid w:val="00FA4FF9"/>
    <w:rsid w:val="00FB3C62"/>
    <w:rsid w:val="00FB6791"/>
    <w:rsid w:val="00FB6FEC"/>
    <w:rsid w:val="00FC3853"/>
    <w:rsid w:val="00FC53DE"/>
    <w:rsid w:val="00FC5979"/>
    <w:rsid w:val="00FC629F"/>
    <w:rsid w:val="00FC74F1"/>
    <w:rsid w:val="00FC7652"/>
    <w:rsid w:val="00FD2192"/>
    <w:rsid w:val="00FD7838"/>
    <w:rsid w:val="00FD7E55"/>
    <w:rsid w:val="00FE1360"/>
    <w:rsid w:val="00FE497C"/>
    <w:rsid w:val="00FE52A7"/>
    <w:rsid w:val="00FE6B5B"/>
    <w:rsid w:val="00FE70B2"/>
    <w:rsid w:val="00FE7398"/>
    <w:rsid w:val="00FF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42362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4236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67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72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015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2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9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v.qq.com/x/page/k3207d6nbjk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320</Words>
  <Characters>1829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2021-02-03T11:57:00Z</dcterms:created>
  <dcterms:modified xsi:type="dcterms:W3CDTF">2021-02-03T12:01:00Z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