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2" w:name="_GoBack"/>
      <w:bookmarkEnd w:id="2"/>
      <w:r>
        <w:rPr>
          <w:rFonts w:hint="eastAsia" w:ascii="微软雅黑" w:hAnsi="微软雅黑" w:eastAsia="微软雅黑"/>
          <w:b/>
          <w:sz w:val="32"/>
          <w:szCs w:val="32"/>
        </w:rPr>
        <w:t>CCE 事业一部 C组 团队</w:t>
      </w:r>
    </w:p>
    <w:p>
      <w:pPr>
        <w:jc w:val="left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Leader姓名：</w:t>
      </w:r>
      <w:r>
        <w:rPr>
          <w:rFonts w:hint="eastAsia" w:ascii="微软雅黑" w:hAnsi="微软雅黑" w:eastAsia="微软雅黑"/>
          <w:bCs/>
        </w:rPr>
        <w:t>郎剑威</w:t>
      </w:r>
      <w:r>
        <w:rPr>
          <w:rFonts w:hint="eastAsia" w:ascii="微软雅黑" w:hAnsi="微软雅黑" w:eastAsia="微软雅黑"/>
        </w:rPr>
        <w:t>Benny</w:t>
      </w:r>
      <w:r>
        <w:rPr>
          <w:rFonts w:ascii="微软雅黑" w:hAnsi="微软雅黑" w:eastAsia="微软雅黑"/>
        </w:rPr>
        <w:t xml:space="preserve"> LANG</w:t>
      </w:r>
    </w:p>
    <w:p>
      <w:pPr>
        <w:jc w:val="left"/>
        <w:textAlignment w:val="baseline"/>
        <w:rPr>
          <w:rFonts w:ascii="微软雅黑" w:hAnsi="微软雅黑" w:eastAsia="微软雅黑"/>
          <w:b/>
          <w:color w:val="FF9900"/>
          <w:kern w:val="0"/>
          <w:sz w:val="28"/>
        </w:rPr>
      </w:pPr>
      <w:r>
        <w:rPr>
          <w:rFonts w:hint="eastAsia" w:ascii="微软雅黑" w:hAnsi="微软雅黑" w:eastAsia="微软雅黑"/>
          <w:b/>
        </w:rPr>
        <w:t>Leader职位：</w:t>
      </w:r>
      <w:r>
        <w:rPr>
          <w:rFonts w:ascii="微软雅黑" w:hAnsi="微软雅黑" w:eastAsia="微软雅黑"/>
        </w:rPr>
        <w:t>CCE G</w:t>
      </w:r>
      <w:r>
        <w:rPr>
          <w:rFonts w:hint="eastAsia" w:ascii="微软雅黑" w:hAnsi="微软雅黑" w:eastAsia="微软雅黑"/>
        </w:rPr>
        <w:t>roup</w:t>
      </w:r>
      <w:r>
        <w:rPr>
          <w:rFonts w:hint="eastAsia" w:ascii="微软雅黑" w:hAnsi="微软雅黑" w:eastAsia="微软雅黑"/>
          <w:bCs/>
        </w:rPr>
        <w:t xml:space="preserve">事业部总经理 </w:t>
      </w:r>
      <w:r>
        <w:rPr>
          <w:rFonts w:ascii="微软雅黑" w:hAnsi="微软雅黑" w:eastAsia="微软雅黑"/>
        </w:rPr>
        <w:t>General Manager of Business Unit</w:t>
      </w:r>
    </w:p>
    <w:p>
      <w:pPr>
        <w:textAlignment w:val="baseline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bCs/>
        </w:rPr>
        <w:t>年度数字营销金牌团队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团队简介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1770" cy="57492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904" cy="57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团队Leader：</w:t>
      </w:r>
      <w:r>
        <w:rPr>
          <w:rFonts w:hint="eastAsia" w:ascii="微软雅黑" w:hAnsi="微软雅黑" w:eastAsia="微软雅黑"/>
          <w:bCs/>
        </w:rPr>
        <w:t>郎剑威</w:t>
      </w:r>
      <w:r>
        <w:rPr>
          <w:rFonts w:hint="eastAsia" w:ascii="微软雅黑" w:hAnsi="微软雅黑" w:eastAsia="微软雅黑"/>
        </w:rPr>
        <w:t>Benny</w:t>
      </w:r>
      <w:r>
        <w:rPr>
          <w:rFonts w:ascii="微软雅黑" w:hAnsi="微软雅黑" w:eastAsia="微软雅黑"/>
        </w:rPr>
        <w:t xml:space="preserve"> LANG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40680" cy="4003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5277" cy="40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团队合影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项目部： Yoyo、Leo、Mudi</w:t>
      </w:r>
      <w:r>
        <w:rPr>
          <w:rFonts w:ascii="微软雅黑" w:hAnsi="微软雅黑" w:eastAsia="微软雅黑"/>
        </w:rPr>
        <w:t xml:space="preserve"> 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年CCE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踩着电商营销的浪潮，团队携手 MAC，共同赢得了天猫超级品牌日的资源；项目部的成员，在品牌和电商团队起到了桥梁的作用；不止帮助品牌端输出高质量的营销创意，也在电商部门做好了创意承接落地；帮助品牌及电商部门打破壁垒，做到有序的衔接和项目管理；并且疫情之下，团队全员在家办公的情况下，有条不紊的协助创意部门和策划部门的分工，确保了项目正常上线，并帮助品牌，延续了超级品牌日彩妆品牌NO</w:t>
      </w:r>
      <w:r>
        <w:rPr>
          <w:rFonts w:ascii="微软雅黑" w:hAnsi="微软雅黑" w:eastAsia="微软雅黑"/>
        </w:rPr>
        <w:t>.1</w:t>
      </w:r>
      <w:r>
        <w:rPr>
          <w:rFonts w:hint="eastAsia" w:ascii="微软雅黑" w:hAnsi="微软雅黑" w:eastAsia="微软雅黑"/>
        </w:rPr>
        <w:t>的地位；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团队不止深耕美妆，更在大热的护肤品类中，携手雅诗兰黛微精华系列完成6</w:t>
      </w:r>
      <w:r>
        <w:rPr>
          <w:rFonts w:ascii="微软雅黑" w:hAnsi="微软雅黑" w:eastAsia="微软雅黑"/>
        </w:rPr>
        <w:t>18</w:t>
      </w:r>
      <w:r>
        <w:rPr>
          <w:rFonts w:hint="eastAsia" w:ascii="微软雅黑" w:hAnsi="微软雅黑" w:eastAsia="微软雅黑"/>
        </w:rPr>
        <w:t>的跨界营销；项目团队凭借强大的自我驱动力，严格把控输出质量，帮助创意部门，不断迭代，成功的在行业内掀起了全面讲“屏障”的浪潮，也把“屏障救星”这一概念，深入人心，获得了品牌的一致认可。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策划部：Xuke、Alison、Shinng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通过深刻的社会洞察及品牌研究，策划部的同事结合产品卖点，找到了MAC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天猫超级品牌日的落脚点：万雾复兴；并将其延展出一系列的创意内容，深刻的将雾面风潮席卷全网；引爆了潮流趋势；帮助品牌从过往的单一产品推广，扩大到潮流趋势的推广，获得了一致好评。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设计部：Renee、Yanzi、Shaw、Elena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计部不断追求创新，力求突破，在没有国外视觉支持的情况下，将“万雾复兴”可视化；并获得了国际上的认可，并且将裸眼3D效果应用到开屏中，希望拉近与消费的距离，从创意提出到最终落地，多次尝试，最终获得了</w:t>
      </w:r>
      <w:bookmarkStart w:id="0" w:name="OLE_LINK5"/>
      <w:bookmarkStart w:id="1" w:name="OLE_LINK6"/>
      <w:r>
        <w:rPr>
          <w:rFonts w:hint="eastAsia" w:ascii="微软雅黑" w:hAnsi="微软雅黑" w:eastAsia="微软雅黑"/>
        </w:rPr>
        <w:t>品牌的认</w:t>
      </w:r>
      <w:bookmarkEnd w:id="0"/>
      <w:bookmarkEnd w:id="1"/>
      <w:r>
        <w:rPr>
          <w:rFonts w:hint="eastAsia" w:ascii="微软雅黑" w:hAnsi="微软雅黑" w:eastAsia="微软雅黑"/>
        </w:rPr>
        <w:t>可。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团队寄语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</w:rPr>
        <w:t>C位出道的爆品专家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年度突出表现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深耕美妆领域；通过多年累积的行业经验，2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年携手美妆巨头MAC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及雅诗兰黛进行了从创意到落地的全案营销；实现了口碑与销量的双丰收；也帮助品牌获得单品销量破亿的记录，并且打通了资生堂集团，携手高端美妆CPB，获得了品牌的认可；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拓宽了美妆版图上的又一高地。通过雅诗兰黛的突出表现，赢得了YSL营销推广；帮助品牌及公司拓宽高端护肤领域。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69D"/>
    <w:rsid w:val="000163F3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2558"/>
    <w:rsid w:val="00097129"/>
    <w:rsid w:val="000979A5"/>
    <w:rsid w:val="000A49BE"/>
    <w:rsid w:val="000B0AC3"/>
    <w:rsid w:val="000D05FE"/>
    <w:rsid w:val="000E18A5"/>
    <w:rsid w:val="000E2A45"/>
    <w:rsid w:val="000F5168"/>
    <w:rsid w:val="000F63B2"/>
    <w:rsid w:val="0011319D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11A2"/>
    <w:rsid w:val="001C4334"/>
    <w:rsid w:val="001C59F8"/>
    <w:rsid w:val="001D11F3"/>
    <w:rsid w:val="001D2E2D"/>
    <w:rsid w:val="001E38F1"/>
    <w:rsid w:val="001E6133"/>
    <w:rsid w:val="001F17F1"/>
    <w:rsid w:val="001F36FC"/>
    <w:rsid w:val="001F4270"/>
    <w:rsid w:val="0020719F"/>
    <w:rsid w:val="00215F48"/>
    <w:rsid w:val="00220884"/>
    <w:rsid w:val="0022117C"/>
    <w:rsid w:val="00232662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B1E3B"/>
    <w:rsid w:val="003B51AA"/>
    <w:rsid w:val="003B6C7B"/>
    <w:rsid w:val="003C78A2"/>
    <w:rsid w:val="003D2A6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55F7"/>
    <w:rsid w:val="004563F5"/>
    <w:rsid w:val="00462CFD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25E8"/>
    <w:rsid w:val="004F63B1"/>
    <w:rsid w:val="004F7523"/>
    <w:rsid w:val="005002D8"/>
    <w:rsid w:val="00502E51"/>
    <w:rsid w:val="0052080E"/>
    <w:rsid w:val="00525BA9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0E7D"/>
    <w:rsid w:val="0076448D"/>
    <w:rsid w:val="00774E18"/>
    <w:rsid w:val="00787A78"/>
    <w:rsid w:val="00795109"/>
    <w:rsid w:val="007A0451"/>
    <w:rsid w:val="007B2D27"/>
    <w:rsid w:val="007C0828"/>
    <w:rsid w:val="007C3F70"/>
    <w:rsid w:val="007C4C7A"/>
    <w:rsid w:val="007C69BB"/>
    <w:rsid w:val="007D5451"/>
    <w:rsid w:val="007D76B6"/>
    <w:rsid w:val="007F6422"/>
    <w:rsid w:val="00813515"/>
    <w:rsid w:val="008159A4"/>
    <w:rsid w:val="00820C09"/>
    <w:rsid w:val="008214F2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B3B80"/>
    <w:rsid w:val="009C29B7"/>
    <w:rsid w:val="009C3012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176CC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31B3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5BE1"/>
    <w:rsid w:val="00AA511F"/>
    <w:rsid w:val="00AB5A65"/>
    <w:rsid w:val="00AC6E5A"/>
    <w:rsid w:val="00AD1E2C"/>
    <w:rsid w:val="00AE7F81"/>
    <w:rsid w:val="00B05B17"/>
    <w:rsid w:val="00B06504"/>
    <w:rsid w:val="00B35B50"/>
    <w:rsid w:val="00B36BD0"/>
    <w:rsid w:val="00B413D5"/>
    <w:rsid w:val="00B41D3A"/>
    <w:rsid w:val="00B54EBC"/>
    <w:rsid w:val="00B6736A"/>
    <w:rsid w:val="00B71E01"/>
    <w:rsid w:val="00B75919"/>
    <w:rsid w:val="00B75D94"/>
    <w:rsid w:val="00B925C8"/>
    <w:rsid w:val="00B93BD6"/>
    <w:rsid w:val="00B93E3B"/>
    <w:rsid w:val="00BA0329"/>
    <w:rsid w:val="00BA776D"/>
    <w:rsid w:val="00BB0E07"/>
    <w:rsid w:val="00BB1A99"/>
    <w:rsid w:val="00BC1804"/>
    <w:rsid w:val="00BD741B"/>
    <w:rsid w:val="00BD7FD3"/>
    <w:rsid w:val="00BF6726"/>
    <w:rsid w:val="00C00025"/>
    <w:rsid w:val="00C00168"/>
    <w:rsid w:val="00C00527"/>
    <w:rsid w:val="00C04E7B"/>
    <w:rsid w:val="00C057AB"/>
    <w:rsid w:val="00C078EC"/>
    <w:rsid w:val="00C11650"/>
    <w:rsid w:val="00C171FB"/>
    <w:rsid w:val="00C27CF2"/>
    <w:rsid w:val="00C40E03"/>
    <w:rsid w:val="00C5015C"/>
    <w:rsid w:val="00C50C6B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881"/>
    <w:rsid w:val="00CB4A74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397E"/>
    <w:rsid w:val="00DC3EBF"/>
    <w:rsid w:val="00DC3FCF"/>
    <w:rsid w:val="00DD5D49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67583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7058"/>
    <w:rsid w:val="1ABD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uiPriority w:val="0"/>
  </w:style>
  <w:style w:type="character" w:customStyle="1" w:styleId="19">
    <w:name w:val="apple-style-span"/>
    <w:basedOn w:val="11"/>
    <w:qFormat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4C2CF3-2E1C-6E4E-A202-758D24A18E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145</Words>
  <Characters>830</Characters>
  <Lines>6</Lines>
  <Paragraphs>1</Paragraphs>
  <TotalTime>2</TotalTime>
  <ScaleCrop>false</ScaleCrop>
  <LinksUpToDate>false</LinksUpToDate>
  <CharactersWithSpaces>974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2021-02-21T08:53:00Z</dcterms:created>
  <dc:creator>雨林木风</dc:creator>
  <cp:lastModifiedBy>韩旭</cp:lastModifiedBy>
  <cp:lastPrinted>2013-11-12T01:54:00Z</cp:lastPrinted>
  <dcterms:modified xsi:type="dcterms:W3CDTF">2021-02-23T02:10:31Z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