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B8EF8C9" w:rsidR="008B689B" w:rsidRPr="004438CF" w:rsidRDefault="004438CF" w:rsidP="004438CF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4438CF">
        <w:rPr>
          <w:rFonts w:ascii="微软雅黑" w:eastAsia="微软雅黑" w:hAnsi="微软雅黑" w:hint="eastAsia"/>
          <w:b/>
          <w:sz w:val="32"/>
          <w:szCs w:val="32"/>
        </w:rPr>
        <w:t>东风日产</w:t>
      </w:r>
      <w:r w:rsidRPr="004438CF">
        <w:rPr>
          <w:rFonts w:ascii="微软雅黑" w:eastAsia="微软雅黑" w:hAnsi="微软雅黑"/>
          <w:b/>
          <w:sz w:val="32"/>
          <w:szCs w:val="32"/>
        </w:rPr>
        <w:t>-敢为更好的自己</w:t>
      </w:r>
    </w:p>
    <w:p w14:paraId="23BE3B58" w14:textId="6F28FFAB" w:rsidR="00F85DD2" w:rsidRPr="006622B9" w:rsidRDefault="008B689B" w:rsidP="002B1FC2">
      <w:pPr>
        <w:textAlignment w:val="baseline"/>
        <w:rPr>
          <w:color w:val="000000"/>
          <w:sz w:val="20"/>
          <w:szCs w:val="20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622B9" w:rsidRPr="006622B9">
        <w:rPr>
          <w:rFonts w:ascii="微软雅黑" w:eastAsia="微软雅黑" w:hAnsi="微软雅黑" w:hint="eastAsia"/>
          <w:color w:val="000000"/>
          <w:sz w:val="21"/>
          <w:szCs w:val="20"/>
        </w:rPr>
        <w:t>东风日产</w:t>
      </w:r>
    </w:p>
    <w:p w14:paraId="39CF38F3" w14:textId="0A3BA6B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622B9" w:rsidRPr="004438CF">
        <w:rPr>
          <w:rFonts w:ascii="微软雅黑" w:eastAsia="微软雅黑" w:hAnsi="微软雅黑" w:hint="eastAsia"/>
          <w:bCs/>
          <w:sz w:val="21"/>
          <w:szCs w:val="21"/>
        </w:rPr>
        <w:t>汽车</w:t>
      </w:r>
      <w:r w:rsidR="009A49D9" w:rsidRPr="004438CF">
        <w:rPr>
          <w:rFonts w:ascii="微软雅黑" w:eastAsia="微软雅黑" w:hAnsi="微软雅黑" w:hint="eastAsia"/>
          <w:bCs/>
          <w:sz w:val="21"/>
          <w:szCs w:val="21"/>
        </w:rPr>
        <w:t>行业</w:t>
      </w:r>
    </w:p>
    <w:p w14:paraId="5DC88663" w14:textId="502CAB2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6622B9">
        <w:rPr>
          <w:rFonts w:ascii="微软雅黑" w:eastAsia="微软雅黑" w:hAnsi="微软雅黑" w:hint="eastAsia"/>
          <w:sz w:val="21"/>
          <w:szCs w:val="21"/>
        </w:rPr>
        <w:t>20.10.20-</w:t>
      </w:r>
      <w:r w:rsidR="00132812">
        <w:rPr>
          <w:rFonts w:ascii="微软雅黑" w:eastAsia="微软雅黑" w:hAnsi="微软雅黑" w:hint="eastAsia"/>
          <w:sz w:val="21"/>
          <w:szCs w:val="21"/>
        </w:rPr>
        <w:t>12.11</w:t>
      </w:r>
    </w:p>
    <w:p w14:paraId="283EDB48" w14:textId="70D3D063" w:rsidR="008875A4" w:rsidRPr="004438CF" w:rsidRDefault="000631F9" w:rsidP="004438C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438CF" w:rsidRPr="004438CF">
        <w:rPr>
          <w:rFonts w:ascii="微软雅黑" w:eastAsia="微软雅黑" w:hAnsi="微软雅黑"/>
          <w:bCs/>
          <w:sz w:val="21"/>
          <w:szCs w:val="21"/>
        </w:rPr>
        <w:t>IP营销类</w:t>
      </w:r>
    </w:p>
    <w:p w14:paraId="0E6F1D1F" w14:textId="77777777" w:rsidR="00B5241D" w:rsidRPr="002B1FC2" w:rsidRDefault="000631F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BAFFFC8" w14:textId="1CA8A572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6622B9">
        <w:rPr>
          <w:rFonts w:ascii="微软雅黑" w:eastAsia="微软雅黑" w:hAnsi="微软雅黑" w:hint="eastAsia"/>
          <w:sz w:val="21"/>
        </w:rPr>
        <w:t>东风日产品牌不断年轻化，需要找到合适的话题与场景和年轻人进行品牌愿景和理念的沟通；</w:t>
      </w:r>
    </w:p>
    <w:p w14:paraId="51666527" w14:textId="714B06DC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6622B9">
        <w:rPr>
          <w:rFonts w:ascii="微软雅黑" w:eastAsia="微软雅黑" w:hAnsi="微软雅黑" w:hint="eastAsia"/>
          <w:sz w:val="21"/>
        </w:rPr>
        <w:t>旧</w:t>
      </w:r>
      <w:r w:rsidRPr="006622B9">
        <w:rPr>
          <w:rFonts w:ascii="微软雅黑" w:eastAsia="微软雅黑" w:hAnsi="微软雅黑"/>
          <w:sz w:val="21"/>
        </w:rPr>
        <w:t>IP“寻找未知的自己”已运营5年，需要品牌焕新，全新品牌理念要对过去沟通语境进行重新定位，更好迎合当下正能量传播诉求；</w:t>
      </w:r>
    </w:p>
    <w:p w14:paraId="7D97D53F" w14:textId="08EE656C" w:rsidR="006622B9" w:rsidRPr="004438CF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 w:rsidRPr="006622B9">
        <w:rPr>
          <w:rFonts w:ascii="微软雅黑" w:eastAsia="微软雅黑" w:hAnsi="微软雅黑" w:hint="eastAsia"/>
          <w:sz w:val="21"/>
        </w:rPr>
        <w:t>当代年轻人已经寻找到了自己的未来梦想，现在需要的突破的力量，敢为的勇气，东风日产的</w:t>
      </w:r>
      <w:r w:rsidRPr="006622B9">
        <w:rPr>
          <w:rFonts w:ascii="微软雅黑" w:eastAsia="微软雅黑" w:hAnsi="微软雅黑"/>
          <w:sz w:val="21"/>
        </w:rPr>
        <w:t>IP也需要跟随目标受众的转变进行品牌</w:t>
      </w:r>
      <w:r>
        <w:rPr>
          <w:rFonts w:ascii="微软雅黑" w:eastAsia="微软雅黑" w:hAnsi="微软雅黑" w:hint="eastAsia"/>
          <w:sz w:val="21"/>
        </w:rPr>
        <w:t>升级</w:t>
      </w:r>
      <w:r w:rsidRPr="006622B9">
        <w:rPr>
          <w:rFonts w:ascii="微软雅黑" w:eastAsia="微软雅黑" w:hAnsi="微软雅黑"/>
          <w:sz w:val="21"/>
        </w:rPr>
        <w:t>。</w:t>
      </w:r>
      <w:r w:rsidR="009A49D9" w:rsidRPr="006622B9">
        <w:rPr>
          <w:rFonts w:ascii="微软雅黑" w:eastAsia="微软雅黑" w:hAnsi="微软雅黑"/>
          <w:sz w:val="21"/>
        </w:rPr>
        <w:t xml:space="preserve"> </w:t>
      </w:r>
      <w:r w:rsidR="009A49D9" w:rsidRPr="006622B9">
        <w:rPr>
          <w:rFonts w:ascii="微软雅黑" w:eastAsia="微软雅黑" w:hAnsi="微软雅黑"/>
          <w:b/>
          <w:sz w:val="21"/>
        </w:rPr>
        <w:t xml:space="preserve"> </w:t>
      </w:r>
    </w:p>
    <w:p w14:paraId="3751F760" w14:textId="77777777" w:rsidR="000631F9" w:rsidRPr="002B1FC2" w:rsidRDefault="000631F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6192DD4" w14:textId="2D6D624B" w:rsidR="006622B9" w:rsidRDefault="0086142A" w:rsidP="008C123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6622B9">
        <w:rPr>
          <w:rFonts w:ascii="微软雅黑" w:eastAsia="微软雅黑" w:hAnsi="微软雅黑" w:hint="eastAsia"/>
          <w:sz w:val="21"/>
          <w:szCs w:val="21"/>
        </w:rPr>
        <w:t>实现品牌年轻化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8436115" w14:textId="0C127D3C" w:rsidR="00F85DD2" w:rsidRDefault="0086142A" w:rsidP="008C123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6622B9">
        <w:rPr>
          <w:rFonts w:ascii="微软雅黑" w:eastAsia="微软雅黑" w:hAnsi="微软雅黑" w:hint="eastAsia"/>
          <w:sz w:val="21"/>
          <w:szCs w:val="21"/>
        </w:rPr>
        <w:t>实现品牌自我更新迭代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C9D124B" w14:textId="4C9BCA62" w:rsidR="006622B9" w:rsidRPr="0086142A" w:rsidRDefault="0086142A" w:rsidP="008C123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622B9">
        <w:rPr>
          <w:rFonts w:ascii="微软雅黑" w:eastAsia="微软雅黑" w:hAnsi="微软雅黑" w:hint="eastAsia"/>
          <w:sz w:val="21"/>
          <w:szCs w:val="21"/>
        </w:rPr>
        <w:t>帮助企业肩负起社会责任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867DBC" w:rsidR="00B5241D" w:rsidRPr="002B1FC2" w:rsidRDefault="000631F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18A280D" w14:textId="77777777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/>
          <w:color w:val="000000"/>
          <w:sz w:val="21"/>
          <w:szCs w:val="21"/>
        </w:rPr>
        <w:t>1、针对年轻人喜爱的传播形式，整合短视频，长视频和直播平台进行传播，打破传统的场景壁垒和传播限制；</w:t>
      </w:r>
    </w:p>
    <w:p w14:paraId="4C2F4C65" w14:textId="77777777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/>
          <w:color w:val="000000"/>
          <w:sz w:val="21"/>
          <w:szCs w:val="21"/>
        </w:rPr>
        <w:t>2、联合强大官方合作伙伴背书，共青团/学联双微、高校/各地共青团联合宣发，以大学生彰显自我创意的激情为带动，发起短视频挑战活动激活校园参与；</w:t>
      </w:r>
    </w:p>
    <w:p w14:paraId="4D929815" w14:textId="77777777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/>
          <w:color w:val="000000"/>
          <w:sz w:val="21"/>
          <w:szCs w:val="21"/>
        </w:rPr>
        <w:t>3、长视频以名人亲诉的”敢为“故事，以明星自己的亲身经历，给予在”失败“”嘲笑“”跌倒“的青年成长必经之路以共情，诠释滚烫人生；</w:t>
      </w:r>
    </w:p>
    <w:p w14:paraId="195AB478" w14:textId="0FAFDDF5" w:rsidR="006622B9" w:rsidRPr="006622B9" w:rsidRDefault="006622B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/>
          <w:color w:val="000000"/>
          <w:sz w:val="21"/>
          <w:szCs w:val="21"/>
        </w:rPr>
        <w:t>4、以直播形式打造线上线下联动盛典，大型敢为互动，带动企业圈层、社交粉丝圈层与明星共同为品牌理念打CALL；</w:t>
      </w:r>
    </w:p>
    <w:p w14:paraId="0413AEA7" w14:textId="47CA1757" w:rsidR="00B5241D" w:rsidRDefault="000631F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303EA76" w14:textId="77777777" w:rsidR="006622B9" w:rsidRPr="006622B9" w:rsidRDefault="006622B9" w:rsidP="00CE51F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b/>
          <w:kern w:val="2"/>
          <w:sz w:val="21"/>
          <w:szCs w:val="22"/>
        </w:rPr>
      </w:pPr>
      <w:r w:rsidRPr="006622B9">
        <w:rPr>
          <w:rFonts w:ascii="微软雅黑" w:eastAsia="微软雅黑" w:hAnsi="微软雅黑" w:cs="Times New Roman" w:hint="eastAsia"/>
          <w:b/>
          <w:kern w:val="2"/>
          <w:sz w:val="21"/>
          <w:szCs w:val="22"/>
        </w:rPr>
        <w:t>执行阶段一：校园事件传播引发关注</w:t>
      </w:r>
    </w:p>
    <w:p w14:paraId="18467A86" w14:textId="0549224A" w:rsidR="006622B9" w:rsidRDefault="006622B9" w:rsidP="00CE51F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kern w:val="2"/>
          <w:sz w:val="21"/>
          <w:szCs w:val="22"/>
        </w:rPr>
      </w:pPr>
      <w:r w:rsidRPr="006622B9">
        <w:rPr>
          <w:rFonts w:ascii="微软雅黑" w:eastAsia="微软雅黑" w:hAnsi="微软雅黑" w:cs="Times New Roman"/>
          <w:kern w:val="2"/>
          <w:sz w:val="21"/>
          <w:szCs w:val="22"/>
        </w:rPr>
        <w:lastRenderedPageBreak/>
        <w:t>2020 年10月20日，由共青团中央宣传部指导，中国青少年新媒体协会、东风日产、凤凰网联合发起的“校园专业秀”挑战赛启动，线上收集学生作品，混剪视频展现学生敢为态度，利用共青团及高校团委影响力激活青年群体；</w:t>
      </w:r>
    </w:p>
    <w:p w14:paraId="61B52495" w14:textId="005D42C9" w:rsidR="006622B9" w:rsidRPr="006622B9" w:rsidRDefault="006622B9" w:rsidP="00CE51F2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 w:cs="Times New Roman"/>
          <w:kern w:val="2"/>
          <w:sz w:val="21"/>
          <w:szCs w:val="22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2"/>
        </w:rPr>
        <w:drawing>
          <wp:inline distT="0" distB="0" distL="0" distR="0" wp14:anchorId="14D7C202" wp14:editId="447D0543">
            <wp:extent cx="3638737" cy="23813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1737681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37" cy="23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A362" w14:textId="77777777" w:rsidR="006622B9" w:rsidRPr="006622B9" w:rsidRDefault="006622B9" w:rsidP="00CE51F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b/>
          <w:kern w:val="2"/>
          <w:sz w:val="21"/>
          <w:szCs w:val="22"/>
        </w:rPr>
      </w:pPr>
      <w:r w:rsidRPr="006622B9">
        <w:rPr>
          <w:rFonts w:ascii="微软雅黑" w:eastAsia="微软雅黑" w:hAnsi="微软雅黑" w:cs="Times New Roman" w:hint="eastAsia"/>
          <w:b/>
          <w:kern w:val="2"/>
          <w:sz w:val="21"/>
          <w:szCs w:val="22"/>
        </w:rPr>
        <w:t>执行阶段二：从校园到社会明星扩散影响</w:t>
      </w:r>
    </w:p>
    <w:p w14:paraId="16A09031" w14:textId="3A0EC9F2" w:rsidR="006622B9" w:rsidRDefault="006622B9" w:rsidP="00CE51F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kern w:val="2"/>
          <w:sz w:val="21"/>
          <w:szCs w:val="22"/>
        </w:rPr>
      </w:pPr>
      <w:r w:rsidRPr="006622B9">
        <w:rPr>
          <w:rFonts w:ascii="微软雅黑" w:eastAsia="微软雅黑" w:hAnsi="微软雅黑" w:cs="Times New Roman"/>
          <w:kern w:val="2"/>
          <w:sz w:val="21"/>
          <w:szCs w:val="22"/>
        </w:rPr>
        <w:t>11月25-27日，著名演员秦海璐、女排奥运冠军惠若琪、北斗青年科学家徐颖共同点燃年度滚烫态度，本色出演“敢为”态度视频引发共鸣，深度长视频实现青年用户留存</w:t>
      </w:r>
      <w:r w:rsidRPr="006622B9">
        <w:rPr>
          <w:rFonts w:ascii="微软雅黑" w:eastAsia="微软雅黑" w:hAnsi="微软雅黑" w:cs="Times New Roman" w:hint="eastAsia"/>
          <w:kern w:val="2"/>
          <w:sz w:val="21"/>
          <w:szCs w:val="22"/>
        </w:rPr>
        <w:t>。</w:t>
      </w:r>
    </w:p>
    <w:p w14:paraId="64661FC1" w14:textId="76C1FDCF" w:rsidR="006622B9" w:rsidRDefault="006622B9" w:rsidP="00CE51F2">
      <w:pPr>
        <w:widowControl w:val="0"/>
        <w:spacing w:before="100" w:beforeAutospacing="1" w:after="100" w:afterAutospacing="1"/>
        <w:jc w:val="center"/>
        <w:rPr>
          <w:rFonts w:ascii="微软雅黑" w:eastAsia="微软雅黑" w:hAnsi="微软雅黑" w:cs="Times New Roman"/>
          <w:kern w:val="2"/>
          <w:sz w:val="21"/>
          <w:szCs w:val="22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2"/>
        </w:rPr>
        <w:drawing>
          <wp:inline distT="0" distB="0" distL="0" distR="0" wp14:anchorId="44792942" wp14:editId="15103711">
            <wp:extent cx="4919472" cy="2779776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=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5C88" w14:textId="68E2B700" w:rsidR="00DE19FF" w:rsidRDefault="008C6C88" w:rsidP="00CE51F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kern w:val="2"/>
          <w:sz w:val="21"/>
          <w:szCs w:val="22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2"/>
        </w:rPr>
        <w:t>秦海璐态度视频：</w:t>
      </w:r>
      <w:hyperlink r:id="rId10" w:history="1">
        <w:r w:rsidR="00DE19FF" w:rsidRPr="00E46814">
          <w:rPr>
            <w:rStyle w:val="a5"/>
            <w:rFonts w:ascii="微软雅黑" w:eastAsia="微软雅黑" w:hAnsi="微软雅黑" w:cs="Times New Roman"/>
            <w:kern w:val="2"/>
            <w:sz w:val="21"/>
            <w:szCs w:val="22"/>
          </w:rPr>
          <w:t>https://v.qq.com/x/page/y3207gyrkr1.html</w:t>
        </w:r>
      </w:hyperlink>
    </w:p>
    <w:p w14:paraId="113E7E1E" w14:textId="77777777" w:rsidR="006622B9" w:rsidRPr="006622B9" w:rsidRDefault="006622B9" w:rsidP="00CE51F2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6622B9">
        <w:rPr>
          <w:rFonts w:ascii="微软雅黑" w:eastAsia="微软雅黑" w:hAnsi="微软雅黑" w:hint="eastAsia"/>
          <w:b/>
          <w:sz w:val="21"/>
        </w:rPr>
        <w:t>执行阶段三：落地收官打造企业文化</w:t>
      </w:r>
      <w:r w:rsidRPr="006622B9">
        <w:rPr>
          <w:rFonts w:ascii="微软雅黑" w:eastAsia="微软雅黑" w:hAnsi="微软雅黑"/>
          <w:b/>
          <w:sz w:val="21"/>
        </w:rPr>
        <w:t>IP</w:t>
      </w:r>
    </w:p>
    <w:p w14:paraId="2578F501" w14:textId="1FC3A79D" w:rsidR="006622B9" w:rsidRDefault="006622B9" w:rsidP="00CE51F2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6622B9">
        <w:rPr>
          <w:rFonts w:ascii="微软雅黑" w:eastAsia="微软雅黑" w:hAnsi="微软雅黑"/>
          <w:sz w:val="21"/>
        </w:rPr>
        <w:t>2020 年12月3日，东风日产“敢为·更好的自己”，邀请嘉宾秦海璐、李光洁、徐颖 ，主持人陈铭、胡玲共同走进东风日产大学，共赴“滚烫人生答辩会”，探讨敢为态度，线上线下同步预热，并发起集赞活动扩大影响范围，活动当天直播打通东风日产直播间，突破线下场景限制。</w:t>
      </w:r>
    </w:p>
    <w:p w14:paraId="2EEE43D7" w14:textId="3CB592A9" w:rsidR="006622B9" w:rsidRPr="004438CF" w:rsidRDefault="006622B9" w:rsidP="00CE51F2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lastRenderedPageBreak/>
        <w:drawing>
          <wp:inline distT="0" distB="0" distL="0" distR="0" wp14:anchorId="3D1390DB" wp14:editId="4DCF1415">
            <wp:extent cx="5720715" cy="23101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1737937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5E28491E" w:rsidR="00E40EE7" w:rsidRPr="002B1FC2" w:rsidRDefault="000631F9" w:rsidP="00CE51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7D5AF6A" w14:textId="20021C46" w:rsidR="006622B9" w:rsidRPr="006622B9" w:rsidRDefault="006622B9" w:rsidP="008C123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 w:hint="eastAsia"/>
          <w:color w:val="000000"/>
          <w:sz w:val="21"/>
          <w:szCs w:val="21"/>
        </w:rPr>
        <w:t>校园专业秀共计收到清华大学、同济大学、北京大学等全国</w:t>
      </w:r>
      <w:r w:rsidRPr="006622B9">
        <w:rPr>
          <w:rFonts w:ascii="微软雅黑" w:eastAsia="微软雅黑" w:hAnsi="微软雅黑"/>
          <w:color w:val="000000"/>
          <w:sz w:val="21"/>
          <w:szCs w:val="21"/>
        </w:rPr>
        <w:t>50多所高校学子250+参赛投稿作品；</w:t>
      </w:r>
    </w:p>
    <w:p w14:paraId="055FD8FF" w14:textId="4BCF9FC2" w:rsidR="006622B9" w:rsidRPr="006622B9" w:rsidRDefault="006622B9" w:rsidP="008C123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 w:hint="eastAsia"/>
          <w:color w:val="000000"/>
          <w:sz w:val="21"/>
          <w:szCs w:val="21"/>
        </w:rPr>
        <w:t>微博相关话题</w:t>
      </w:r>
      <w:r w:rsidRPr="006622B9">
        <w:rPr>
          <w:rFonts w:ascii="微软雅黑" w:eastAsia="微软雅黑" w:hAnsi="微软雅黑"/>
          <w:color w:val="000000"/>
          <w:sz w:val="21"/>
          <w:szCs w:val="21"/>
        </w:rPr>
        <w:t>#敢为更好的自己#阅读量达到1978万，讨论1.2万；</w:t>
      </w:r>
    </w:p>
    <w:p w14:paraId="2C80B5AB" w14:textId="39A4B75C" w:rsidR="006622B9" w:rsidRPr="006622B9" w:rsidRDefault="006622B9" w:rsidP="008C123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/>
          <w:color w:val="000000"/>
          <w:sz w:val="21"/>
          <w:szCs w:val="21"/>
        </w:rPr>
        <w:t xml:space="preserve"> #校园专业秀#阅读量达到1184万；</w:t>
      </w:r>
    </w:p>
    <w:p w14:paraId="2CE282CB" w14:textId="23FBF2F9" w:rsidR="006622B9" w:rsidRPr="006622B9" w:rsidRDefault="006622B9" w:rsidP="008C123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 w:hint="eastAsia"/>
          <w:color w:val="000000"/>
          <w:sz w:val="21"/>
          <w:szCs w:val="21"/>
        </w:rPr>
        <w:t>曝光</w:t>
      </w:r>
      <w:r w:rsidRPr="006622B9">
        <w:rPr>
          <w:rFonts w:ascii="微软雅黑" w:eastAsia="微软雅黑" w:hAnsi="微软雅黑"/>
          <w:color w:val="000000"/>
          <w:sz w:val="21"/>
          <w:szCs w:val="21"/>
        </w:rPr>
        <w:t>9.8亿，点击503.2万，专题浏览量700万+。</w:t>
      </w:r>
    </w:p>
    <w:p w14:paraId="19E5B6B7" w14:textId="77777777" w:rsidR="006622B9" w:rsidRPr="006622B9" w:rsidRDefault="006622B9" w:rsidP="008C123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6622B9">
        <w:rPr>
          <w:rFonts w:ascii="微软雅黑" w:eastAsia="微软雅黑" w:hAnsi="微软雅黑" w:hint="eastAsia"/>
          <w:color w:val="000000"/>
          <w:sz w:val="21"/>
          <w:szCs w:val="21"/>
        </w:rPr>
        <w:t>秦海璐、惠若琪、徐颖态度视频全网播放量达</w:t>
      </w:r>
      <w:r w:rsidRPr="006622B9">
        <w:rPr>
          <w:rFonts w:ascii="微软雅黑" w:eastAsia="微软雅黑" w:hAnsi="微软雅黑"/>
          <w:color w:val="000000"/>
          <w:sz w:val="21"/>
          <w:szCs w:val="21"/>
        </w:rPr>
        <w:t>1603万次；</w:t>
      </w:r>
    </w:p>
    <w:p w14:paraId="7A0CAD94" w14:textId="0B83CB3F" w:rsidR="00BC7577" w:rsidRPr="0086142A" w:rsidRDefault="006622B9" w:rsidP="008C1237">
      <w:pPr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6622B9">
        <w:rPr>
          <w:rFonts w:ascii="微软雅黑" w:eastAsia="微软雅黑" w:hAnsi="微软雅黑" w:hint="eastAsia"/>
          <w:color w:val="000000"/>
          <w:sz w:val="21"/>
          <w:szCs w:val="21"/>
        </w:rPr>
        <w:t>“滚烫人生答辩会”直播观看人数超</w:t>
      </w:r>
      <w:r w:rsidRPr="006622B9">
        <w:rPr>
          <w:rFonts w:ascii="微软雅黑" w:eastAsia="微软雅黑" w:hAnsi="微软雅黑"/>
          <w:color w:val="000000"/>
          <w:sz w:val="21"/>
          <w:szCs w:val="21"/>
        </w:rPr>
        <w:t>138万</w:t>
      </w:r>
      <w:r w:rsidR="00586D5C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sectPr w:rsidR="00BC7577" w:rsidRPr="0086142A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F69F3" w14:textId="77777777" w:rsidR="00B23078" w:rsidRDefault="00B23078">
      <w:r>
        <w:separator/>
      </w:r>
    </w:p>
  </w:endnote>
  <w:endnote w:type="continuationSeparator" w:id="0">
    <w:p w14:paraId="41DEB4CB" w14:textId="77777777" w:rsidR="00B23078" w:rsidRDefault="00B2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82D90" w14:textId="77777777" w:rsidR="0086142A" w:rsidRDefault="0086142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FB261" w14:textId="77777777" w:rsidR="00B23078" w:rsidRDefault="00B23078">
      <w:r>
        <w:separator/>
      </w:r>
    </w:p>
  </w:footnote>
  <w:footnote w:type="continuationSeparator" w:id="0">
    <w:p w14:paraId="68E66BE0" w14:textId="77777777" w:rsidR="00B23078" w:rsidRDefault="00B2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50F09" w14:textId="77777777" w:rsidR="0086142A" w:rsidRDefault="0086142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20415" w14:textId="77777777" w:rsidR="0086142A" w:rsidRDefault="0086142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0791FEE"/>
    <w:multiLevelType w:val="hybridMultilevel"/>
    <w:tmpl w:val="E5467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812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3A2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2AB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8C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78A3"/>
    <w:rsid w:val="00567477"/>
    <w:rsid w:val="0057565D"/>
    <w:rsid w:val="005764AD"/>
    <w:rsid w:val="0058033D"/>
    <w:rsid w:val="00582F7D"/>
    <w:rsid w:val="00586D5C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28A8"/>
    <w:rsid w:val="006126FE"/>
    <w:rsid w:val="00613CE9"/>
    <w:rsid w:val="00642F29"/>
    <w:rsid w:val="00644994"/>
    <w:rsid w:val="00650F34"/>
    <w:rsid w:val="0065606B"/>
    <w:rsid w:val="0065759C"/>
    <w:rsid w:val="00661A8D"/>
    <w:rsid w:val="006622B9"/>
    <w:rsid w:val="006707FE"/>
    <w:rsid w:val="0067611E"/>
    <w:rsid w:val="006853C8"/>
    <w:rsid w:val="00693C3F"/>
    <w:rsid w:val="006955F5"/>
    <w:rsid w:val="006A24F1"/>
    <w:rsid w:val="006A3343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142A"/>
    <w:rsid w:val="008674D7"/>
    <w:rsid w:val="00880022"/>
    <w:rsid w:val="008875A4"/>
    <w:rsid w:val="008A7221"/>
    <w:rsid w:val="008B2200"/>
    <w:rsid w:val="008B689B"/>
    <w:rsid w:val="008C1237"/>
    <w:rsid w:val="008C2693"/>
    <w:rsid w:val="008C6C8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9D9"/>
    <w:rsid w:val="009B0E2C"/>
    <w:rsid w:val="009B796F"/>
    <w:rsid w:val="009C6E37"/>
    <w:rsid w:val="009E0D6A"/>
    <w:rsid w:val="009E6D94"/>
    <w:rsid w:val="009E7EE7"/>
    <w:rsid w:val="009F7D3B"/>
    <w:rsid w:val="00A03263"/>
    <w:rsid w:val="00A0550C"/>
    <w:rsid w:val="00A05BD7"/>
    <w:rsid w:val="00A11FF6"/>
    <w:rsid w:val="00A13235"/>
    <w:rsid w:val="00A15A3E"/>
    <w:rsid w:val="00A15DCA"/>
    <w:rsid w:val="00A16FBC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30C"/>
    <w:rsid w:val="00B2307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D4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1F2"/>
    <w:rsid w:val="00CE55AC"/>
    <w:rsid w:val="00D13BC3"/>
    <w:rsid w:val="00D14F03"/>
    <w:rsid w:val="00D409BB"/>
    <w:rsid w:val="00D5007A"/>
    <w:rsid w:val="00D5598B"/>
    <w:rsid w:val="00D55FCA"/>
    <w:rsid w:val="00D56BD0"/>
    <w:rsid w:val="00D63679"/>
    <w:rsid w:val="00D6725D"/>
    <w:rsid w:val="00D71A2E"/>
    <w:rsid w:val="00D731FC"/>
    <w:rsid w:val="00D80973"/>
    <w:rsid w:val="00DB3708"/>
    <w:rsid w:val="00DB4C4A"/>
    <w:rsid w:val="00DB5043"/>
    <w:rsid w:val="00DC32E7"/>
    <w:rsid w:val="00DC397E"/>
    <w:rsid w:val="00DD56E4"/>
    <w:rsid w:val="00DE024C"/>
    <w:rsid w:val="00DE19FF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3FE"/>
    <w:rsid w:val="00F821BF"/>
    <w:rsid w:val="00F853FB"/>
    <w:rsid w:val="00F85DD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92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0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4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.qq.com/x/page/y3207gyrkr1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693463-D14A-4C17-A970-2802D979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180</Words>
  <Characters>1032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6</cp:revision>
  <cp:lastPrinted>2012-10-11T08:46:00Z</cp:lastPrinted>
  <dcterms:created xsi:type="dcterms:W3CDTF">2021-02-20T08:31:00Z</dcterms:created>
  <dcterms:modified xsi:type="dcterms:W3CDTF">2021-02-24T07:00:00Z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