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4A83AF81" w:rsidR="008B689B" w:rsidRPr="000415BB" w:rsidRDefault="009E0DE9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E0DE9">
        <w:rPr>
          <w:rFonts w:ascii="微软雅黑" w:eastAsia="微软雅黑" w:hAnsi="微软雅黑" w:hint="eastAsia"/>
          <w:b/>
          <w:sz w:val="32"/>
          <w:szCs w:val="32"/>
        </w:rPr>
        <w:t>唯品会×小米，技术赋能，引爆周年庆</w:t>
      </w:r>
    </w:p>
    <w:p w14:paraId="0B14D8D6" w14:textId="16E2974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54156" w:rsidRPr="00854156">
        <w:rPr>
          <w:rFonts w:ascii="微软雅黑" w:eastAsia="微软雅黑" w:hAnsi="微软雅黑" w:hint="eastAsia"/>
          <w:sz w:val="21"/>
          <w:szCs w:val="21"/>
        </w:rPr>
        <w:t>唯品会</w:t>
      </w:r>
    </w:p>
    <w:p w14:paraId="39CF38F3" w14:textId="526BFD1A" w:rsidR="008B689B" w:rsidRPr="0085415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54156" w:rsidRPr="00854156">
        <w:rPr>
          <w:rFonts w:ascii="微软雅黑" w:eastAsia="微软雅黑" w:hAnsi="微软雅黑" w:hint="eastAsia"/>
          <w:sz w:val="21"/>
          <w:szCs w:val="21"/>
        </w:rPr>
        <w:t>电商</w:t>
      </w:r>
    </w:p>
    <w:p w14:paraId="196D1F96" w14:textId="41DF9048" w:rsidR="00854156" w:rsidRDefault="008B689B" w:rsidP="0085415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E0DE9" w:rsidRPr="009E0DE9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9E0DE9" w:rsidRPr="009E0DE9">
        <w:rPr>
          <w:rFonts w:ascii="微软雅黑" w:eastAsia="微软雅黑" w:hAnsi="微软雅黑"/>
          <w:bCs/>
          <w:sz w:val="21"/>
          <w:szCs w:val="21"/>
        </w:rPr>
        <w:t>020.</w:t>
      </w:r>
      <w:r w:rsidR="00854156" w:rsidRPr="009E0DE9">
        <w:rPr>
          <w:rFonts w:ascii="微软雅黑" w:eastAsia="微软雅黑" w:hAnsi="微软雅黑"/>
          <w:bCs/>
          <w:sz w:val="21"/>
          <w:szCs w:val="21"/>
        </w:rPr>
        <w:t>1</w:t>
      </w:r>
      <w:r w:rsidR="00854156" w:rsidRPr="00854156">
        <w:rPr>
          <w:rFonts w:ascii="微软雅黑" w:eastAsia="微软雅黑" w:hAnsi="微软雅黑"/>
          <w:sz w:val="21"/>
          <w:szCs w:val="21"/>
        </w:rPr>
        <w:t>2.</w:t>
      </w:r>
      <w:r w:rsidR="009E0DE9">
        <w:rPr>
          <w:rFonts w:ascii="微软雅黑" w:eastAsia="微软雅黑" w:hAnsi="微软雅黑"/>
          <w:sz w:val="21"/>
          <w:szCs w:val="21"/>
        </w:rPr>
        <w:t>0</w:t>
      </w:r>
      <w:r w:rsidR="00854156" w:rsidRPr="00854156">
        <w:rPr>
          <w:rFonts w:ascii="微软雅黑" w:eastAsia="微软雅黑" w:hAnsi="微软雅黑"/>
          <w:sz w:val="21"/>
          <w:szCs w:val="21"/>
        </w:rPr>
        <w:t>1-10</w:t>
      </w:r>
    </w:p>
    <w:p w14:paraId="283EDB48" w14:textId="38AEE336" w:rsidR="008875A4" w:rsidRDefault="000631F9" w:rsidP="009E0DE9">
      <w:pPr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E0DE9" w:rsidRPr="009E0DE9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57BCD812" w14:textId="10BB4424" w:rsidR="000631F9" w:rsidRPr="002306D2" w:rsidRDefault="000631F9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A6E7A4D" w14:textId="77777777" w:rsidR="002306D2" w:rsidRPr="002306D2" w:rsidRDefault="002306D2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306D2">
        <w:rPr>
          <w:rFonts w:ascii="微软雅黑" w:eastAsia="微软雅黑" w:hAnsi="微软雅黑" w:hint="eastAsia"/>
          <w:sz w:val="21"/>
          <w:szCs w:val="21"/>
        </w:rPr>
        <w:t>唯品会成立于</w:t>
      </w:r>
      <w:r w:rsidRPr="002306D2">
        <w:rPr>
          <w:rFonts w:ascii="微软雅黑" w:eastAsia="微软雅黑" w:hAnsi="微软雅黑"/>
          <w:sz w:val="21"/>
          <w:szCs w:val="21"/>
        </w:rPr>
        <w:t>2008年，打造“精选品牌+深度折扣+限时抢购”的正品时尚特卖模式，是专业垂类电商领域的佼佼者，也面临着人群破圈需求</w:t>
      </w:r>
      <w:r w:rsidRPr="002306D2">
        <w:rPr>
          <w:rFonts w:ascii="微软雅黑" w:eastAsia="微软雅黑" w:hAnsi="微软雅黑" w:hint="eastAsia"/>
          <w:sz w:val="21"/>
          <w:szCs w:val="21"/>
        </w:rPr>
        <w:t>。</w:t>
      </w:r>
    </w:p>
    <w:p w14:paraId="453B5D17" w14:textId="221147FD" w:rsidR="006C63E6" w:rsidRPr="002306D2" w:rsidRDefault="002306D2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306D2">
        <w:rPr>
          <w:rFonts w:ascii="微软雅黑" w:eastAsia="微软雅黑" w:hAnsi="微软雅黑"/>
          <w:sz w:val="21"/>
          <w:szCs w:val="21"/>
        </w:rPr>
        <w:t>12</w:t>
      </w:r>
      <w:r w:rsidRPr="002306D2">
        <w:rPr>
          <w:rFonts w:ascii="微软雅黑" w:eastAsia="微软雅黑" w:hAnsi="微软雅黑" w:hint="eastAsia"/>
          <w:sz w:val="21"/>
          <w:szCs w:val="21"/>
        </w:rPr>
        <w:t>月</w:t>
      </w:r>
      <w:r w:rsidRPr="002306D2">
        <w:rPr>
          <w:rFonts w:ascii="微软雅黑" w:eastAsia="微软雅黑" w:hAnsi="微软雅黑"/>
          <w:sz w:val="21"/>
          <w:szCs w:val="21"/>
        </w:rPr>
        <w:t>8</w:t>
      </w:r>
      <w:r w:rsidRPr="002306D2">
        <w:rPr>
          <w:rFonts w:ascii="微软雅黑" w:eastAsia="微软雅黑" w:hAnsi="微软雅黑" w:hint="eastAsia"/>
          <w:sz w:val="21"/>
          <w:szCs w:val="21"/>
        </w:rPr>
        <w:t>日是唯品会一年一度最重要的周年庆，在年底双</w:t>
      </w:r>
      <w:r w:rsidRPr="002306D2">
        <w:rPr>
          <w:rFonts w:ascii="微软雅黑" w:eastAsia="微软雅黑" w:hAnsi="微软雅黑"/>
          <w:sz w:val="21"/>
          <w:szCs w:val="21"/>
        </w:rPr>
        <w:t>11</w:t>
      </w:r>
      <w:r w:rsidRPr="002306D2">
        <w:rPr>
          <w:rFonts w:ascii="微软雅黑" w:eastAsia="微软雅黑" w:hAnsi="微软雅黑" w:hint="eastAsia"/>
          <w:sz w:val="21"/>
          <w:szCs w:val="21"/>
        </w:rPr>
        <w:t>、双</w:t>
      </w:r>
      <w:r w:rsidRPr="002306D2">
        <w:rPr>
          <w:rFonts w:ascii="微软雅黑" w:eastAsia="微软雅黑" w:hAnsi="微软雅黑"/>
          <w:sz w:val="21"/>
          <w:szCs w:val="21"/>
        </w:rPr>
        <w:t>12</w:t>
      </w:r>
      <w:r w:rsidRPr="002306D2">
        <w:rPr>
          <w:rFonts w:ascii="微软雅黑" w:eastAsia="微软雅黑" w:hAnsi="微软雅黑" w:hint="eastAsia"/>
          <w:sz w:val="21"/>
          <w:szCs w:val="21"/>
        </w:rPr>
        <w:t>的双重夹击下</w:t>
      </w:r>
      <w:r w:rsidRPr="002306D2">
        <w:rPr>
          <w:rFonts w:ascii="微软雅黑" w:eastAsia="微软雅黑" w:hAnsi="微软雅黑"/>
          <w:sz w:val="21"/>
          <w:szCs w:val="21"/>
        </w:rPr>
        <w:t>, 需要更有力的营销方式，才能够最大程度留住用户</w:t>
      </w:r>
      <w:r w:rsidRPr="002306D2">
        <w:rPr>
          <w:rFonts w:ascii="微软雅黑" w:eastAsia="微软雅黑" w:hAnsi="微软雅黑" w:hint="eastAsia"/>
          <w:sz w:val="21"/>
          <w:szCs w:val="21"/>
        </w:rPr>
        <w:t>。</w:t>
      </w:r>
    </w:p>
    <w:p w14:paraId="5E8BE223" w14:textId="2272C46F" w:rsidR="000631F9" w:rsidRPr="002306D2" w:rsidRDefault="000631F9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7E7D9343" w:rsidR="00E40EE7" w:rsidRPr="00CF3DB8" w:rsidRDefault="002306D2" w:rsidP="00CF3DB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F3DB8">
        <w:rPr>
          <w:rFonts w:ascii="微软雅黑" w:eastAsia="微软雅黑" w:hAnsi="微软雅黑" w:hint="eastAsia"/>
          <w:sz w:val="21"/>
          <w:szCs w:val="21"/>
        </w:rPr>
        <w:t>周年庆推广，更多的用户访问</w:t>
      </w:r>
    </w:p>
    <w:p w14:paraId="3B7B00B4" w14:textId="1941187B" w:rsidR="00777C26" w:rsidRPr="00CF3DB8" w:rsidRDefault="002306D2" w:rsidP="00CF3DB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F3DB8">
        <w:rPr>
          <w:rFonts w:ascii="微软雅黑" w:eastAsia="微软雅黑" w:hAnsi="微软雅黑"/>
          <w:sz w:val="21"/>
          <w:szCs w:val="21"/>
        </w:rPr>
        <w:t>ROI提升</w:t>
      </w:r>
      <w:r w:rsidRPr="00CF3DB8">
        <w:rPr>
          <w:rFonts w:ascii="微软雅黑" w:eastAsia="微软雅黑" w:hAnsi="微软雅黑" w:hint="eastAsia"/>
          <w:sz w:val="21"/>
          <w:szCs w:val="21"/>
        </w:rPr>
        <w:t>，更多的用户转化</w:t>
      </w:r>
    </w:p>
    <w:p w14:paraId="50DBCC36" w14:textId="5501CBD1" w:rsidR="000631F9" w:rsidRPr="002306D2" w:rsidRDefault="000631F9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626DBA7F" w:rsidR="000631F9" w:rsidRDefault="002306D2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【市场洞察】</w:t>
      </w:r>
    </w:p>
    <w:p w14:paraId="54D46F99" w14:textId="364D2E4B" w:rsidR="002306D2" w:rsidRDefault="002306D2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分析传统大促营销，可以发现：</w:t>
      </w:r>
      <w:r w:rsidRPr="002306D2">
        <w:rPr>
          <w:rFonts w:ascii="微软雅黑" w:eastAsia="微软雅黑" w:hAnsi="微软雅黑" w:hint="eastAsia"/>
          <w:sz w:val="22"/>
        </w:rPr>
        <w:t>大促节点形式丰富多样，但是缺少触达后的精细化沉淀，流失明显</w:t>
      </w:r>
      <w:r>
        <w:rPr>
          <w:rFonts w:ascii="微软雅黑" w:eastAsia="微软雅黑" w:hAnsi="微软雅黑" w:hint="eastAsia"/>
          <w:sz w:val="22"/>
        </w:rPr>
        <w:t>。</w:t>
      </w:r>
    </w:p>
    <w:p w14:paraId="6D7FBF7B" w14:textId="117BC92E" w:rsidR="001D195C" w:rsidRPr="00CF3DB8" w:rsidRDefault="002306D2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4C786B0E" wp14:editId="79954A39">
            <wp:extent cx="5720715" cy="16630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2419" w14:textId="272C6732" w:rsidR="002306D2" w:rsidRPr="000D786C" w:rsidRDefault="002306D2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0D786C">
        <w:rPr>
          <w:rFonts w:ascii="微软雅黑" w:eastAsia="微软雅黑" w:hAnsi="微软雅黑" w:hint="eastAsia"/>
          <w:b/>
          <w:sz w:val="22"/>
        </w:rPr>
        <w:t>【营销策略】</w:t>
      </w:r>
    </w:p>
    <w:p w14:paraId="557B60EF" w14:textId="27185982" w:rsidR="002306D2" w:rsidRDefault="002306D2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2306D2">
        <w:rPr>
          <w:rFonts w:ascii="微软雅黑" w:eastAsia="微软雅黑" w:hAnsi="微软雅黑" w:hint="eastAsia"/>
          <w:bCs/>
          <w:sz w:val="22"/>
        </w:rPr>
        <w:t>不仅海量触达，更注重流量沉淀运营。</w:t>
      </w:r>
      <w:r>
        <w:rPr>
          <w:rFonts w:ascii="微软雅黑" w:eastAsia="微软雅黑" w:hAnsi="微软雅黑" w:hint="eastAsia"/>
          <w:bCs/>
          <w:sz w:val="22"/>
        </w:rPr>
        <w:t>唯品会×小米，</w:t>
      </w:r>
      <w:r w:rsidRPr="002306D2">
        <w:rPr>
          <w:rFonts w:ascii="微软雅黑" w:eastAsia="微软雅黑" w:hAnsi="微软雅黑" w:hint="eastAsia"/>
          <w:bCs/>
          <w:sz w:val="22"/>
        </w:rPr>
        <w:t>打造增量与存量双驱动</w:t>
      </w:r>
      <w:r>
        <w:rPr>
          <w:rFonts w:ascii="微软雅黑" w:eastAsia="微软雅黑" w:hAnsi="微软雅黑" w:hint="eastAsia"/>
          <w:bCs/>
          <w:sz w:val="22"/>
        </w:rPr>
        <w:t>。</w:t>
      </w:r>
    </w:p>
    <w:p w14:paraId="6C2EA797" w14:textId="127DBD60" w:rsidR="002306D2" w:rsidRPr="00CF3DB8" w:rsidRDefault="00CF3DB8" w:rsidP="00CF3DB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1、</w:t>
      </w:r>
      <w:r w:rsidR="002306D2" w:rsidRPr="00CF3DB8">
        <w:rPr>
          <w:rFonts w:ascii="微软雅黑" w:eastAsia="微软雅黑" w:hAnsi="微软雅黑" w:hint="eastAsia"/>
          <w:bCs/>
          <w:sz w:val="21"/>
          <w:szCs w:val="21"/>
        </w:rPr>
        <w:t>全场景，促进新用户增长</w:t>
      </w:r>
    </w:p>
    <w:p w14:paraId="4E5B31ED" w14:textId="56CDC1FA" w:rsidR="000D786C" w:rsidRPr="00CF3DB8" w:rsidRDefault="00CF3DB8" w:rsidP="00CF3DB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2306D2" w:rsidRPr="00CF3DB8">
        <w:rPr>
          <w:rFonts w:ascii="微软雅黑" w:eastAsia="微软雅黑" w:hAnsi="微软雅黑" w:hint="eastAsia"/>
          <w:bCs/>
          <w:sz w:val="21"/>
          <w:szCs w:val="21"/>
        </w:rPr>
        <w:t>精准化，</w:t>
      </w:r>
      <w:r w:rsidR="000D786C" w:rsidRPr="00CF3DB8">
        <w:rPr>
          <w:rFonts w:ascii="微软雅黑" w:eastAsia="微软雅黑" w:hAnsi="微软雅黑" w:hint="eastAsia"/>
          <w:bCs/>
          <w:sz w:val="21"/>
          <w:szCs w:val="21"/>
        </w:rPr>
        <w:t>积累用户下单</w:t>
      </w:r>
    </w:p>
    <w:p w14:paraId="65EDF4DF" w14:textId="54E1AF52" w:rsidR="001D195C" w:rsidRPr="00CF3DB8" w:rsidRDefault="000D786C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599143E1" wp14:editId="72AEE35B">
            <wp:extent cx="5720715" cy="22847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FBE1B" w14:textId="1C76C911" w:rsidR="00777C26" w:rsidRDefault="000631F9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41AE4FA" w14:textId="48ECC4F6" w:rsidR="000D786C" w:rsidRPr="00D903D8" w:rsidRDefault="00D903D8" w:rsidP="00D903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第一项</w:t>
      </w:r>
      <w:r w:rsidR="000D786C" w:rsidRPr="00D903D8">
        <w:rPr>
          <w:rFonts w:ascii="微软雅黑" w:eastAsia="微软雅黑" w:hAnsi="微软雅黑" w:hint="eastAsia"/>
          <w:b/>
          <w:szCs w:val="21"/>
        </w:rPr>
        <w:t>【周年庆前期：大曝光吸引用户】</w:t>
      </w:r>
    </w:p>
    <w:p w14:paraId="08153F7B" w14:textId="14BB3681" w:rsidR="000D786C" w:rsidRPr="000D786C" w:rsidRDefault="000D786C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0D786C">
        <w:rPr>
          <w:rFonts w:ascii="微软雅黑" w:eastAsia="微软雅黑" w:hAnsi="微软雅黑" w:hint="eastAsia"/>
          <w:sz w:val="21"/>
          <w:szCs w:val="21"/>
        </w:rPr>
        <w:t>全场景曝光</w:t>
      </w:r>
      <w:r w:rsidRPr="000D786C">
        <w:rPr>
          <w:rFonts w:ascii="微软雅黑" w:eastAsia="微软雅黑" w:hAnsi="微软雅黑"/>
          <w:sz w:val="21"/>
          <w:szCs w:val="21"/>
        </w:rPr>
        <w:t>+商店收口，完成用户不同场景下的兴趣聚焦</w:t>
      </w:r>
      <w:r w:rsidRPr="000D786C">
        <w:rPr>
          <w:rFonts w:ascii="微软雅黑" w:eastAsia="微软雅黑" w:hAnsi="微软雅黑" w:hint="eastAsia"/>
          <w:sz w:val="21"/>
          <w:szCs w:val="21"/>
        </w:rPr>
        <w:t>。</w:t>
      </w:r>
    </w:p>
    <w:p w14:paraId="5B09B43C" w14:textId="2E97759A" w:rsidR="00E115A2" w:rsidRDefault="000D786C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1962CA55" wp14:editId="07F23972">
            <wp:extent cx="5720715" cy="21380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990B" w14:textId="1D0186F6" w:rsidR="000D786C" w:rsidRPr="00D903D8" w:rsidRDefault="00D903D8" w:rsidP="00D903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第</w:t>
      </w:r>
      <w:r>
        <w:rPr>
          <w:rFonts w:ascii="微软雅黑" w:eastAsia="微软雅黑" w:hAnsi="微软雅黑" w:hint="eastAsia"/>
          <w:b/>
          <w:szCs w:val="21"/>
        </w:rPr>
        <w:t>二</w:t>
      </w:r>
      <w:r>
        <w:rPr>
          <w:rFonts w:ascii="微软雅黑" w:eastAsia="微软雅黑" w:hAnsi="微软雅黑" w:hint="eastAsia"/>
          <w:b/>
          <w:szCs w:val="21"/>
        </w:rPr>
        <w:t>项</w:t>
      </w:r>
      <w:r w:rsidR="000D786C" w:rsidRPr="00D903D8">
        <w:rPr>
          <w:rFonts w:ascii="微软雅黑" w:eastAsia="微软雅黑" w:hAnsi="微软雅黑" w:hint="eastAsia"/>
          <w:b/>
          <w:bCs/>
          <w:szCs w:val="21"/>
        </w:rPr>
        <w:t>【周年庆后期：用户精细管理深耕存量价值】</w:t>
      </w:r>
    </w:p>
    <w:p w14:paraId="103BDDFC" w14:textId="2E74AE50" w:rsidR="000D786C" w:rsidRPr="000D786C" w:rsidRDefault="000D786C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786C">
        <w:rPr>
          <w:rFonts w:ascii="微软雅黑" w:eastAsia="微软雅黑" w:hAnsi="微软雅黑"/>
          <w:sz w:val="21"/>
          <w:szCs w:val="21"/>
        </w:rPr>
        <w:t>RTA+DPA技术赋能，全链路投放优化</w:t>
      </w:r>
    </w:p>
    <w:p w14:paraId="59C4CEBF" w14:textId="0387705D" w:rsidR="000D786C" w:rsidRDefault="000D786C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99A051A" wp14:editId="5C889DF7">
            <wp:extent cx="5720715" cy="20808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2A2C" w14:textId="2FA4041E" w:rsidR="000D786C" w:rsidRPr="00D903D8" w:rsidRDefault="00D903D8" w:rsidP="00D903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第</w:t>
      </w:r>
      <w:r>
        <w:rPr>
          <w:rFonts w:ascii="微软雅黑" w:eastAsia="微软雅黑" w:hAnsi="微软雅黑" w:hint="eastAsia"/>
          <w:b/>
          <w:szCs w:val="21"/>
        </w:rPr>
        <w:t>三</w:t>
      </w:r>
      <w:r>
        <w:rPr>
          <w:rFonts w:ascii="微软雅黑" w:eastAsia="微软雅黑" w:hAnsi="微软雅黑" w:hint="eastAsia"/>
          <w:b/>
          <w:szCs w:val="21"/>
        </w:rPr>
        <w:t>项</w:t>
      </w:r>
      <w:r w:rsidR="000D786C" w:rsidRPr="00D903D8">
        <w:rPr>
          <w:rFonts w:ascii="微软雅黑" w:eastAsia="微软雅黑" w:hAnsi="微软雅黑" w:hint="eastAsia"/>
          <w:b/>
          <w:bCs/>
          <w:szCs w:val="21"/>
        </w:rPr>
        <w:t>【RTA数据接入，更加精准触达】</w:t>
      </w:r>
    </w:p>
    <w:p w14:paraId="5365D8E5" w14:textId="343974BB" w:rsidR="000D786C" w:rsidRPr="000D786C" w:rsidRDefault="000D786C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786C">
        <w:rPr>
          <w:rFonts w:ascii="微软雅黑" w:eastAsia="微软雅黑" w:hAnsi="微软雅黑" w:hint="eastAsia"/>
          <w:sz w:val="21"/>
          <w:szCs w:val="21"/>
        </w:rPr>
        <w:t>唯品会参与流量实时筛选，触达更精准</w:t>
      </w:r>
    </w:p>
    <w:p w14:paraId="0D302B71" w14:textId="77777777" w:rsidR="000D786C" w:rsidRPr="000D786C" w:rsidRDefault="000D786C" w:rsidP="009E0DE9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0D786C">
        <w:rPr>
          <w:rFonts w:ascii="微软雅黑" w:eastAsia="微软雅黑" w:hAnsi="微软雅黑" w:hint="eastAsia"/>
          <w:szCs w:val="21"/>
        </w:rPr>
        <w:t>利用</w:t>
      </w:r>
      <w:r w:rsidRPr="000D786C">
        <w:rPr>
          <w:rFonts w:ascii="微软雅黑" w:eastAsia="微软雅黑" w:hAnsi="微软雅黑"/>
          <w:szCs w:val="21"/>
        </w:rPr>
        <w:t>RTA作为数据接口，让广告主参与到流量筛选中</w:t>
      </w:r>
      <w:r w:rsidRPr="000D786C">
        <w:rPr>
          <w:rFonts w:ascii="微软雅黑" w:eastAsia="微软雅黑" w:hAnsi="微软雅黑" w:hint="eastAsia"/>
          <w:szCs w:val="21"/>
        </w:rPr>
        <w:t>。</w:t>
      </w:r>
    </w:p>
    <w:p w14:paraId="602E46B1" w14:textId="54C10D83" w:rsidR="000D786C" w:rsidRPr="000D786C" w:rsidRDefault="000D786C" w:rsidP="009E0DE9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0D786C">
        <w:rPr>
          <w:rFonts w:ascii="微软雅黑" w:eastAsia="微软雅黑" w:hAnsi="微软雅黑" w:hint="eastAsia"/>
          <w:szCs w:val="21"/>
        </w:rPr>
        <w:t>结合唯品会站内数据</w:t>
      </w:r>
      <w:r w:rsidRPr="000D786C">
        <w:rPr>
          <w:rFonts w:ascii="微软雅黑" w:eastAsia="微软雅黑" w:hAnsi="微软雅黑"/>
          <w:szCs w:val="21"/>
        </w:rPr>
        <w:t>+小米平台数据更精准找到核心老用户</w:t>
      </w:r>
    </w:p>
    <w:p w14:paraId="6A5ACE5D" w14:textId="77777777" w:rsidR="000D786C" w:rsidRPr="000D786C" w:rsidRDefault="000D786C" w:rsidP="009E0DE9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0D786C">
        <w:rPr>
          <w:rFonts w:ascii="微软雅黑" w:eastAsia="微软雅黑" w:hAnsi="微软雅黑" w:hint="eastAsia"/>
          <w:szCs w:val="21"/>
        </w:rPr>
        <w:t>触达已安装未下单、已加购未下单、下单频率较少用户</w:t>
      </w:r>
    </w:p>
    <w:p w14:paraId="7BF6AA1A" w14:textId="5396AB56" w:rsidR="000D786C" w:rsidRPr="000D786C" w:rsidRDefault="000D786C" w:rsidP="009E0DE9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0D786C">
        <w:rPr>
          <w:rFonts w:ascii="微软雅黑" w:eastAsia="微软雅黑" w:hAnsi="微软雅黑" w:hint="eastAsia"/>
          <w:szCs w:val="21"/>
        </w:rPr>
        <w:t>挖掘存量市场，促进用户下单购买</w:t>
      </w:r>
    </w:p>
    <w:p w14:paraId="3796F503" w14:textId="7DEE43F9" w:rsidR="00E115A2" w:rsidRPr="00CF3DB8" w:rsidRDefault="000D786C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3233492D" wp14:editId="53E346B2">
            <wp:extent cx="3291840" cy="188755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90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68A0" w14:textId="511BEE6F" w:rsidR="000D786C" w:rsidRDefault="000D786C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第四项【</w:t>
      </w:r>
      <w:r w:rsidRPr="000D786C">
        <w:rPr>
          <w:rFonts w:ascii="微软雅黑" w:eastAsia="微软雅黑" w:hAnsi="微软雅黑" w:hint="eastAsia"/>
          <w:b/>
          <w:bCs/>
          <w:sz w:val="21"/>
          <w:szCs w:val="21"/>
        </w:rPr>
        <w:t>RTA+DPA组合投放，更加实时有效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3CD1514E" w14:textId="38B29D65" w:rsidR="000D786C" w:rsidRDefault="000D786C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786C">
        <w:rPr>
          <w:rFonts w:ascii="微软雅黑" w:eastAsia="微软雅黑" w:hAnsi="微软雅黑" w:hint="eastAsia"/>
          <w:sz w:val="21"/>
          <w:szCs w:val="21"/>
        </w:rPr>
        <w:t>用户行为与商品属性同时入模型运算，匹配当前需求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C587F91" w14:textId="374D01EF" w:rsidR="000D786C" w:rsidRPr="00CF3DB8" w:rsidRDefault="008309F5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C4BB884" wp14:editId="38B9353F">
            <wp:extent cx="5720715" cy="20300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69B2" w14:textId="07BFB98E" w:rsidR="00E115A2" w:rsidRPr="00E115A2" w:rsidRDefault="00E115A2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115A2">
        <w:rPr>
          <w:rFonts w:ascii="微软雅黑" w:eastAsia="微软雅黑" w:hAnsi="微软雅黑" w:hint="eastAsia"/>
          <w:b/>
          <w:sz w:val="21"/>
          <w:szCs w:val="21"/>
        </w:rPr>
        <w:lastRenderedPageBreak/>
        <w:t>第五项</w:t>
      </w:r>
      <w:r w:rsidR="00867A8A" w:rsidRPr="00E115A2"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8309F5" w:rsidRPr="00E115A2">
        <w:rPr>
          <w:rFonts w:ascii="微软雅黑" w:eastAsia="微软雅黑" w:hAnsi="微软雅黑" w:hint="eastAsia"/>
          <w:b/>
          <w:sz w:val="21"/>
          <w:szCs w:val="21"/>
        </w:rPr>
        <w:t>同步优化用户交互链路，减少流失</w:t>
      </w:r>
      <w:r w:rsidRPr="00E115A2">
        <w:rPr>
          <w:rFonts w:ascii="微软雅黑" w:eastAsia="微软雅黑" w:hAnsi="微软雅黑" w:hint="eastAsia"/>
          <w:b/>
          <w:sz w:val="21"/>
          <w:szCs w:val="21"/>
        </w:rPr>
        <w:t>】</w:t>
      </w:r>
    </w:p>
    <w:p w14:paraId="20D641BB" w14:textId="20500A4A" w:rsidR="008309F5" w:rsidRPr="008309F5" w:rsidRDefault="00867A8A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>
        <w:rPr>
          <w:noProof/>
        </w:rPr>
        <w:drawing>
          <wp:inline distT="0" distB="0" distL="0" distR="0" wp14:anchorId="5DC7DE04" wp14:editId="7DB38EDF">
            <wp:extent cx="5720715" cy="2959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9E0DE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BAA9F66" w14:textId="4E038BF3" w:rsidR="00867A8A" w:rsidRPr="00CF3DB8" w:rsidRDefault="00CF3DB8" w:rsidP="00CF3DB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867A8A" w:rsidRPr="00CF3DB8">
        <w:rPr>
          <w:rFonts w:ascii="微软雅黑" w:eastAsia="微软雅黑" w:hAnsi="微软雅黑" w:hint="eastAsia"/>
          <w:b/>
          <w:sz w:val="21"/>
          <w:szCs w:val="21"/>
        </w:rPr>
        <w:t>总曝光近4亿，总下载130万+，投放成本下降56</w:t>
      </w:r>
      <w:r w:rsidR="00867A8A" w:rsidRPr="00CF3DB8">
        <w:rPr>
          <w:rFonts w:ascii="微软雅黑" w:eastAsia="微软雅黑" w:hAnsi="微软雅黑"/>
          <w:b/>
          <w:sz w:val="21"/>
          <w:szCs w:val="21"/>
        </w:rPr>
        <w:t>%.</w:t>
      </w:r>
    </w:p>
    <w:p w14:paraId="484897A5" w14:textId="5EA45102" w:rsidR="00B27391" w:rsidRPr="00CF3DB8" w:rsidRDefault="00CF3DB8" w:rsidP="00CF3DB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867A8A" w:rsidRPr="00CF3DB8">
        <w:rPr>
          <w:rFonts w:ascii="微软雅黑" w:eastAsia="微软雅黑" w:hAnsi="微软雅黑" w:hint="eastAsia"/>
          <w:sz w:val="21"/>
          <w:szCs w:val="21"/>
        </w:rPr>
        <w:t>节后关注度下降延缓，比节前提升明显。</w:t>
      </w:r>
    </w:p>
    <w:p w14:paraId="23EE65F1" w14:textId="6BE0C8C5" w:rsidR="002B1FC2" w:rsidRPr="002208F6" w:rsidRDefault="00867A8A" w:rsidP="009E0DE9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0" distR="0" wp14:anchorId="29830C81" wp14:editId="634DB7E6">
            <wp:extent cx="5720715" cy="20231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F98" w14:textId="55939365" w:rsidR="00BC7577" w:rsidRPr="00CF3DB8" w:rsidRDefault="00CF3DB8" w:rsidP="00CF3DB8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1、</w:t>
      </w:r>
      <w:r w:rsidR="00867A8A" w:rsidRPr="00CF3DB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投放效果显著，唯品会×小米双驱动投放模式，</w:t>
      </w:r>
      <w:r w:rsidR="00867A8A" w:rsidRPr="00CF3DB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保障唯品会在节点脱颖而出，促进用户持续下单</w:t>
      </w:r>
      <w:r w:rsidR="00867A8A" w:rsidRPr="00CF3DB8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B32E14A" w14:textId="5A9C00FA" w:rsidR="00867A8A" w:rsidRDefault="00867A8A" w:rsidP="00867A8A">
      <w:pPr>
        <w:rPr>
          <w:rFonts w:ascii="微软雅黑" w:eastAsia="微软雅黑" w:hAnsi="微软雅黑"/>
          <w:color w:val="FF0000"/>
          <w:sz w:val="20"/>
        </w:rPr>
      </w:pPr>
    </w:p>
    <w:p w14:paraId="2CF30427" w14:textId="198A7D29" w:rsidR="006F7D8E" w:rsidRDefault="006F7D8E" w:rsidP="00867A8A">
      <w:pPr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lastRenderedPageBreak/>
        <w:drawing>
          <wp:inline distT="0" distB="0" distL="0" distR="0" wp14:anchorId="50AE5A7E" wp14:editId="4EB96CFE">
            <wp:extent cx="5720715" cy="27762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51F5" w14:textId="40771526" w:rsidR="006F7D8E" w:rsidRDefault="006F7D8E" w:rsidP="00867A8A">
      <w:pPr>
        <w:rPr>
          <w:rFonts w:ascii="微软雅黑" w:eastAsia="微软雅黑" w:hAnsi="微软雅黑"/>
          <w:color w:val="FF0000"/>
          <w:sz w:val="20"/>
        </w:rPr>
      </w:pPr>
    </w:p>
    <w:p w14:paraId="337327ED" w14:textId="756C83EA" w:rsidR="006F7D8E" w:rsidRDefault="006F7D8E" w:rsidP="00867A8A">
      <w:pPr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0" distR="0" wp14:anchorId="5F0DA42A" wp14:editId="08473F11">
            <wp:extent cx="5720715" cy="27520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5C51" w14:textId="0A85460D" w:rsidR="006F7D8E" w:rsidRDefault="006F7D8E" w:rsidP="00867A8A">
      <w:pPr>
        <w:rPr>
          <w:rFonts w:ascii="微软雅黑" w:eastAsia="微软雅黑" w:hAnsi="微软雅黑"/>
          <w:color w:val="FF0000"/>
          <w:sz w:val="20"/>
        </w:rPr>
      </w:pPr>
    </w:p>
    <w:p w14:paraId="35DD2429" w14:textId="7FC0FEA6" w:rsidR="006F7D8E" w:rsidRDefault="006F7D8E" w:rsidP="00867A8A">
      <w:pPr>
        <w:rPr>
          <w:rFonts w:ascii="微软雅黑" w:eastAsia="微软雅黑" w:hAnsi="微软雅黑"/>
          <w:color w:val="FF0000"/>
          <w:sz w:val="20"/>
        </w:rPr>
      </w:pPr>
    </w:p>
    <w:p w14:paraId="7A0CAD94" w14:textId="19E705A6" w:rsidR="00BC7577" w:rsidRPr="006F7D8E" w:rsidRDefault="00BC7577" w:rsidP="006F7D8E">
      <w:pPr>
        <w:rPr>
          <w:rFonts w:ascii="微软雅黑" w:eastAsia="微软雅黑" w:hAnsi="微软雅黑"/>
          <w:color w:val="FF0000"/>
          <w:szCs w:val="21"/>
        </w:rPr>
      </w:pPr>
    </w:p>
    <w:sectPr w:rsidR="00BC7577" w:rsidRPr="006F7D8E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FBD3B" w14:textId="77777777" w:rsidR="00395A58" w:rsidRDefault="00395A58">
      <w:r>
        <w:separator/>
      </w:r>
    </w:p>
  </w:endnote>
  <w:endnote w:type="continuationSeparator" w:id="0">
    <w:p w14:paraId="3F4CD149" w14:textId="77777777" w:rsidR="00395A58" w:rsidRDefault="00395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34DE8D" w14:textId="77777777" w:rsidR="00395A58" w:rsidRDefault="00395A58">
      <w:r>
        <w:separator/>
      </w:r>
    </w:p>
  </w:footnote>
  <w:footnote w:type="continuationSeparator" w:id="0">
    <w:p w14:paraId="1417CB40" w14:textId="77777777" w:rsidR="00395A58" w:rsidRDefault="00395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0C314A"/>
    <w:multiLevelType w:val="hybridMultilevel"/>
    <w:tmpl w:val="A894D0BC"/>
    <w:lvl w:ilvl="0" w:tplc="691CE79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EF52273"/>
    <w:multiLevelType w:val="hybridMultilevel"/>
    <w:tmpl w:val="80E2BC62"/>
    <w:lvl w:ilvl="0" w:tplc="9F2CF922">
      <w:start w:val="1"/>
      <w:numFmt w:val="japaneseCounting"/>
      <w:lvlText w:val="第%1项"/>
      <w:lvlJc w:val="left"/>
      <w:pPr>
        <w:ind w:left="881" w:hanging="74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5" w15:restartNumberingAfterBreak="0">
    <w:nsid w:val="32871171"/>
    <w:multiLevelType w:val="hybridMultilevel"/>
    <w:tmpl w:val="3AB23502"/>
    <w:lvl w:ilvl="0" w:tplc="51382C7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BBB2707"/>
    <w:multiLevelType w:val="hybridMultilevel"/>
    <w:tmpl w:val="FC34E9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36B14EB"/>
    <w:multiLevelType w:val="hybridMultilevel"/>
    <w:tmpl w:val="27B6B73E"/>
    <w:lvl w:ilvl="0" w:tplc="7840CB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783E424A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18"/>
  </w:num>
  <w:num w:numId="7">
    <w:abstractNumId w:val="15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16"/>
  </w:num>
  <w:num w:numId="13">
    <w:abstractNumId w:val="6"/>
  </w:num>
  <w:num w:numId="14">
    <w:abstractNumId w:val="14"/>
  </w:num>
  <w:num w:numId="15">
    <w:abstractNumId w:val="5"/>
  </w:num>
  <w:num w:numId="16">
    <w:abstractNumId w:val="1"/>
  </w:num>
  <w:num w:numId="17">
    <w:abstractNumId w:val="4"/>
  </w:num>
  <w:num w:numId="18">
    <w:abstractNumId w:val="1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D786C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195C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06D2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5A58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A11"/>
    <w:rsid w:val="00693C3F"/>
    <w:rsid w:val="006955F5"/>
    <w:rsid w:val="006A24F1"/>
    <w:rsid w:val="006B5BB6"/>
    <w:rsid w:val="006C16A7"/>
    <w:rsid w:val="006C1733"/>
    <w:rsid w:val="006C63E6"/>
    <w:rsid w:val="006D2064"/>
    <w:rsid w:val="006D4934"/>
    <w:rsid w:val="006D5766"/>
    <w:rsid w:val="006F421E"/>
    <w:rsid w:val="006F662D"/>
    <w:rsid w:val="006F7D8E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7C26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09F5"/>
    <w:rsid w:val="00832432"/>
    <w:rsid w:val="008326D5"/>
    <w:rsid w:val="00833986"/>
    <w:rsid w:val="00854156"/>
    <w:rsid w:val="0085738D"/>
    <w:rsid w:val="008612D4"/>
    <w:rsid w:val="008674D7"/>
    <w:rsid w:val="00867A8A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0DE9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21D6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3DB8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03D8"/>
    <w:rsid w:val="00DB3708"/>
    <w:rsid w:val="00DB4C4A"/>
    <w:rsid w:val="00DC32E7"/>
    <w:rsid w:val="00DC397E"/>
    <w:rsid w:val="00DD56E4"/>
    <w:rsid w:val="00DE76F1"/>
    <w:rsid w:val="00E004F9"/>
    <w:rsid w:val="00E115A2"/>
    <w:rsid w:val="00E21168"/>
    <w:rsid w:val="00E23547"/>
    <w:rsid w:val="00E26E63"/>
    <w:rsid w:val="00E336C0"/>
    <w:rsid w:val="00E40EE7"/>
    <w:rsid w:val="00E421E2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5D73"/>
    <w:rsid w:val="00F22C99"/>
    <w:rsid w:val="00F35569"/>
    <w:rsid w:val="00F3618F"/>
    <w:rsid w:val="00F4008B"/>
    <w:rsid w:val="00F41E61"/>
    <w:rsid w:val="00F503C8"/>
    <w:rsid w:val="00F56689"/>
    <w:rsid w:val="00F705DD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5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A5DE840-28A1-4F19-9667-4B55118B5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118</Words>
  <Characters>676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13</cp:revision>
  <cp:lastPrinted>2012-10-11T08:46:00Z</cp:lastPrinted>
  <dcterms:created xsi:type="dcterms:W3CDTF">2021-02-05T11:13:00Z</dcterms:created>
  <dcterms:modified xsi:type="dcterms:W3CDTF">2021-02-28T00:19:00Z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  <property fmtid="{D5CDD505-2E9C-101B-9397-08002B2CF9AE}" pid="3" name="CWM10ac1868fbfb4fb383853fab7622a0d5">
    <vt:lpwstr>CWMSGUlbZAMM/vSq92fMzzdeiRIT+2fEAcrBDDrdTVlSFwmjIfmFPOaIi1P3Mw49w4YI0PonAu4UyyEJu1pZN/awQ==</vt:lpwstr>
  </property>
</Properties>
</file>