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奥迪Q3</w:t>
      </w:r>
    </w:p>
    <w:p>
      <w:pPr>
        <w:rPr>
          <w:rFonts w:hint="eastAsia" w:ascii="微软雅黑" w:hAnsi="微软雅黑" w:eastAsia="微软雅黑"/>
          <w:b/>
          <w:color w:val="EAB300"/>
          <w:kern w:val="0"/>
          <w:sz w:val="32"/>
          <w:lang w:eastAsia="zh-CN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/>
          <w:lang w:val="en-US" w:eastAsia="zh-CN"/>
        </w:rPr>
        <w:t>汽车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数字营销最具影响力品牌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品牌简介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在泛90后已经取代传统车市消费主力的今天，后浪们对车辆的需求早已经脱离了传统购车理念个性化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运动化已经成为了市场主流，跨界SUV的出现，以更具攻击性的姿态让更多的年轻人成为拥趸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1968年奥迪首次推出掀背造型的Audi 100 Coupe，在这之后时隔52年之后，奥迪再次将轿跑这一设计语言与SUV相互融合，打破同质化设计之后的奥迪Q3轿跑即将上市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年数字营销影响力表现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奥迪Q3轿跑作为奥迪首款国产轿跑SUV，承载了SUV的力量与轿跑的精致，力量与美，如何作为奥迪Q3轿跑上市开幕视频，需要面对用户短时、快速吸引关注并传达正确信息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让感观瞬间觉醒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奥迪Q3</w:t>
      </w:r>
      <w:r>
        <w:rPr>
          <w:rFonts w:hint="eastAsia" w:ascii="微软雅黑" w:hAnsi="微软雅黑" w:eastAsia="微软雅黑"/>
          <w:sz w:val="21"/>
          <w:szCs w:val="21"/>
        </w:rPr>
        <w:t>借助年轻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运动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潮流等元素，强化奥迪Q3轿跑SUV与潜在用户群沟通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增强潜在用户群对奥迪Q3轿跑这一全新细分市场车型对自我生活的关联和认知</w:t>
      </w:r>
      <w:r>
        <w:rPr>
          <w:rFonts w:ascii="微软雅黑" w:hAnsi="微软雅黑" w:eastAsia="微软雅黑"/>
          <w:sz w:val="21"/>
          <w:szCs w:val="21"/>
        </w:rPr>
        <w:t>觉醒自我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代表案例</w:t>
      </w:r>
    </w:p>
    <w:p>
      <w:pPr>
        <w:pStyle w:val="2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pacing w:before="100" w:beforeLines="100" w:beforeAutospacing="1" w:after="100" w:afterLines="100" w:afterAutospacing="1"/>
        <w:jc w:val="left"/>
        <w:textAlignment w:val="baseline"/>
        <w:rPr>
          <w:rFonts w:ascii="微软雅黑" w:hAnsi="微软雅黑" w:eastAsia="微软雅黑"/>
          <w:b/>
          <w:color w:val="EAB300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</w:t>
      </w:r>
      <w:r>
        <w:rPr>
          <w:rFonts w:ascii="微软雅黑" w:hAnsi="微软雅黑" w:eastAsia="微软雅黑"/>
          <w:b/>
          <w:sz w:val="21"/>
          <w:szCs w:val="21"/>
        </w:rPr>
        <w:t>020</w:t>
      </w:r>
      <w:r>
        <w:rPr>
          <w:rFonts w:hint="eastAsia" w:ascii="微软雅黑" w:hAnsi="微软雅黑" w:eastAsia="微软雅黑"/>
          <w:b/>
          <w:sz w:val="21"/>
          <w:szCs w:val="21"/>
        </w:rPr>
        <w:t>年奥迪Q</w:t>
      </w:r>
      <w:r>
        <w:rPr>
          <w:rFonts w:ascii="微软雅黑" w:hAnsi="微软雅黑" w:eastAsia="微软雅黑"/>
          <w:b/>
          <w:sz w:val="21"/>
          <w:szCs w:val="21"/>
        </w:rPr>
        <w:t>3</w:t>
      </w:r>
      <w:r>
        <w:rPr>
          <w:rFonts w:hint="eastAsia" w:ascii="微软雅黑" w:hAnsi="微软雅黑" w:eastAsia="微软雅黑"/>
          <w:b/>
          <w:sz w:val="21"/>
          <w:szCs w:val="21"/>
        </w:rPr>
        <w:t>轿跑上市及病毒视频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2020年春天，疫情正在趋于稳定却又虎视眈眈，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新款奥迪Q3想要在上市初期凭借病毒视频传递品牌及产品形象，获取消费者注意。</w:t>
      </w:r>
      <w:bookmarkStart w:id="0" w:name="_GoBack"/>
      <w:bookmarkEnd w:id="0"/>
    </w:p>
    <w:p>
      <w:pPr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2020年春天，为了更好的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帮助</w:t>
      </w:r>
      <w:r>
        <w:rPr>
          <w:rFonts w:hint="eastAsia" w:ascii="微软雅黑" w:hAnsi="微软雅黑" w:eastAsia="微软雅黑"/>
          <w:sz w:val="21"/>
          <w:szCs w:val="21"/>
        </w:rPr>
        <w:t>奥迪Q3轿跑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在</w:t>
      </w:r>
      <w:r>
        <w:rPr>
          <w:rFonts w:hint="eastAsia" w:ascii="微软雅黑" w:hAnsi="微软雅黑" w:eastAsia="微软雅黑"/>
          <w:sz w:val="21"/>
          <w:szCs w:val="21"/>
        </w:rPr>
        <w:t>上市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初期聚集声量，</w:t>
      </w:r>
      <w:r>
        <w:rPr>
          <w:rFonts w:hint="eastAsia" w:ascii="微软雅黑" w:hAnsi="微软雅黑" w:eastAsia="微软雅黑"/>
          <w:sz w:val="21"/>
          <w:szCs w:val="21"/>
        </w:rPr>
        <w:t>展示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品牌</w:t>
      </w:r>
      <w:r>
        <w:rPr>
          <w:rFonts w:hint="eastAsia" w:ascii="微软雅黑" w:hAnsi="微软雅黑" w:eastAsia="微软雅黑"/>
          <w:sz w:val="21"/>
          <w:szCs w:val="21"/>
        </w:rPr>
        <w:t>对疫情乐观的态度和行业复工的信心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也</w:t>
      </w:r>
      <w:r>
        <w:rPr>
          <w:rFonts w:hint="eastAsia" w:ascii="微软雅黑" w:hAnsi="微软雅黑" w:eastAsia="微软雅黑"/>
          <w:sz w:val="21"/>
          <w:szCs w:val="21"/>
        </w:rPr>
        <w:t>让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受众</w:t>
      </w:r>
      <w:r>
        <w:rPr>
          <w:rFonts w:hint="eastAsia" w:ascii="微软雅黑" w:hAnsi="微软雅黑" w:eastAsia="微软雅黑"/>
          <w:sz w:val="21"/>
          <w:szCs w:val="21"/>
        </w:rPr>
        <w:t>感观觉醒，发现自己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通过视觉、听觉、</w:t>
      </w:r>
      <w:r>
        <w:rPr>
          <w:rFonts w:ascii="微软雅黑" w:hAnsi="微软雅黑" w:eastAsia="微软雅黑"/>
          <w:sz w:val="21"/>
          <w:szCs w:val="21"/>
        </w:rPr>
        <w:t>触觉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ascii="微软雅黑" w:hAnsi="微软雅黑" w:eastAsia="微软雅黑"/>
          <w:sz w:val="21"/>
          <w:szCs w:val="21"/>
        </w:rPr>
        <w:t>生活方式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等日常内容，将</w:t>
      </w:r>
      <w:r>
        <w:rPr>
          <w:rFonts w:hint="eastAsia" w:ascii="微软雅黑" w:hAnsi="微软雅黑" w:eastAsia="微软雅黑"/>
          <w:sz w:val="21"/>
          <w:szCs w:val="21"/>
        </w:rPr>
        <w:t>奥迪</w:t>
      </w:r>
      <w:r>
        <w:rPr>
          <w:rFonts w:ascii="微软雅黑" w:hAnsi="微软雅黑" w:eastAsia="微软雅黑"/>
          <w:sz w:val="21"/>
          <w:szCs w:val="21"/>
        </w:rPr>
        <w:t>Q3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与</w:t>
      </w:r>
      <w:r>
        <w:rPr>
          <w:rFonts w:hint="eastAsia" w:ascii="微软雅黑" w:hAnsi="微软雅黑" w:eastAsia="微软雅黑"/>
          <w:sz w:val="21"/>
          <w:szCs w:val="21"/>
        </w:rPr>
        <w:t>更多目标人群日常生活场景的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融合，让目标人群</w:t>
      </w:r>
      <w:r>
        <w:rPr>
          <w:rFonts w:hint="eastAsia" w:ascii="微软雅黑" w:hAnsi="微软雅黑" w:eastAsia="微软雅黑"/>
          <w:sz w:val="21"/>
          <w:szCs w:val="21"/>
        </w:rPr>
        <w:t>容易产生情感带入和共鸣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jc w:val="both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</w:p>
    <w:p>
      <w:pPr>
        <w:jc w:val="center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病毒视频链接：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instrText xml:space="preserve"> HYPERLINK "https://www.bilibili.com/video/BV1qv411W7Ze/"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t>https://www.bilibili.com/video/BV1qv411W7Ze/</w:t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instrText xml:space="preserve"> HYPERLINK "https://www.bilibili.com/video/BV1Dr4y1T7gV/"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t>https://www.bilibili.com/video/BV1Dr4y1T7gV/</w:t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instrText xml:space="preserve"> HYPERLINK "https://www.bilibili.com/video/BV1ht4y1z77s/"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t>https://www.bilibili.com/video/BV1ht4y1z77s/</w:t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fldChar w:fldCharType="end"/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instrText xml:space="preserve"> HYPERLINK "https://www.bilibili.com/video/BV1PT4y1K7gc/" </w:instrText>
      </w:r>
      <w:r>
        <w:rPr>
          <w:rFonts w:hint="eastAsia" w:ascii="微软雅黑" w:hAnsi="微软雅黑" w:eastAsia="微软雅黑" w:cs="微软雅黑"/>
          <w:b w:val="0"/>
          <w:bCs w:val="0"/>
          <w:color w:val="auto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t>https://www.bilibili.com/video/BV1PT4y1K7gc/</w:t>
      </w:r>
      <w:r>
        <w:rPr>
          <w:rStyle w:val="16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0"/>
        </w:rPr>
        <w:fldChar w:fldCharType="end"/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</w:p>
    <w:p>
      <w:pPr>
        <w:jc w:val="left"/>
        <w:rPr>
          <w:rFonts w:ascii="微软雅黑" w:hAnsi="微软雅黑" w:eastAsia="微软雅黑"/>
          <w:b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1B122A77"/>
    <w:rsid w:val="57E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uiPriority w:val="0"/>
    <w:pPr>
      <w:widowControl/>
    </w:pPr>
    <w:rPr>
      <w:kern w:val="0"/>
    </w:rPr>
  </w:style>
  <w:style w:type="paragraph" w:customStyle="1" w:styleId="23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26">
    <w:name w:val="日期 字符"/>
    <w:basedOn w:val="12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4D9A4-11F5-1D47-A64F-7FE4E5025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2015-11-23T07:52:00Z</dcterms:created>
  <dc:creator>雨林木风</dc:creator>
  <cp:lastModifiedBy>ylb</cp:lastModifiedBy>
  <cp:lastPrinted>2013-11-12T01:54:00Z</cp:lastPrinted>
  <dcterms:modified xsi:type="dcterms:W3CDTF">2021-03-01T09:36:27Z</dcterms:modified>
  <dc:title>No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