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811A32A" w14:textId="2CC20F5A" w:rsidR="005C3865" w:rsidRDefault="00F72462">
      <w:pPr>
        <w:pStyle w:val="p0"/>
        <w:shd w:val="clear" w:color="auto" w:fill="FFFFFF"/>
        <w:autoSpaceDN w:val="0"/>
        <w:spacing w:beforeLines="100" w:before="240" w:afterLines="100" w:after="240"/>
        <w:jc w:val="center"/>
        <w:textAlignment w:val="baseline"/>
        <w:rPr>
          <w:rFonts w:ascii="微软雅黑" w:eastAsia="微软雅黑" w:hAnsi="微软雅黑" w:cs="微软雅黑"/>
          <w:b/>
          <w:color w:val="EAB300"/>
          <w:sz w:val="32"/>
          <w:szCs w:val="32"/>
        </w:rPr>
      </w:pPr>
      <w:r w:rsidRPr="00F72462">
        <w:rPr>
          <w:rFonts w:ascii="微软雅黑" w:eastAsia="微软雅黑" w:hAnsi="微软雅黑" w:cs="微软雅黑" w:hint="eastAsia"/>
          <w:b/>
          <w:sz w:val="32"/>
          <w:szCs w:val="32"/>
        </w:rPr>
        <w:t>美的电商</w:t>
      </w:r>
      <w:r w:rsidRPr="00F72462">
        <w:rPr>
          <w:rFonts w:ascii="微软雅黑" w:eastAsia="微软雅黑" w:hAnsi="微软雅黑" w:cs="微软雅黑"/>
          <w:b/>
          <w:sz w:val="32"/>
          <w:szCs w:val="32"/>
        </w:rPr>
        <w:t>723京东超级品牌日</w:t>
      </w:r>
    </w:p>
    <w:p w14:paraId="357E65AF" w14:textId="77777777" w:rsidR="005C3865" w:rsidRDefault="00C236C5" w:rsidP="00F72462">
      <w:pPr>
        <w:textAlignment w:val="baseline"/>
        <w:rPr>
          <w:rFonts w:ascii="微软雅黑" w:eastAsia="微软雅黑" w:hAnsi="微软雅黑" w:cs="微软雅黑"/>
          <w:b/>
          <w:sz w:val="21"/>
          <w:szCs w:val="21"/>
        </w:rPr>
      </w:pPr>
      <w:r>
        <w:rPr>
          <w:rFonts w:ascii="微软雅黑" w:eastAsia="微软雅黑" w:hAnsi="微软雅黑" w:cs="微软雅黑" w:hint="eastAsia"/>
          <w:b/>
          <w:sz w:val="21"/>
          <w:szCs w:val="21"/>
        </w:rPr>
        <w:t>广 告 主：</w:t>
      </w:r>
      <w:r>
        <w:rPr>
          <w:rFonts w:ascii="微软雅黑" w:eastAsia="微软雅黑" w:hAnsi="微软雅黑" w:cs="微软雅黑" w:hint="eastAsia"/>
          <w:sz w:val="21"/>
          <w:szCs w:val="21"/>
        </w:rPr>
        <w:t>美的集团电子商务有限公司</w:t>
      </w:r>
    </w:p>
    <w:p w14:paraId="4D0FB08F" w14:textId="77777777" w:rsidR="005C3865" w:rsidRDefault="00C236C5" w:rsidP="00F72462">
      <w:pPr>
        <w:textAlignment w:val="baseline"/>
        <w:rPr>
          <w:rFonts w:ascii="微软雅黑" w:eastAsia="微软雅黑" w:hAnsi="微软雅黑" w:cs="微软雅黑"/>
          <w:b/>
          <w:sz w:val="21"/>
          <w:szCs w:val="21"/>
        </w:rPr>
      </w:pPr>
      <w:r>
        <w:rPr>
          <w:rFonts w:ascii="微软雅黑" w:eastAsia="微软雅黑" w:hAnsi="微软雅黑" w:cs="微软雅黑" w:hint="eastAsia"/>
          <w:b/>
          <w:sz w:val="21"/>
          <w:szCs w:val="21"/>
        </w:rPr>
        <w:t>所属行业：</w:t>
      </w:r>
      <w:r>
        <w:rPr>
          <w:rFonts w:ascii="微软雅黑" w:eastAsia="微软雅黑" w:hAnsi="微软雅黑" w:cs="微软雅黑" w:hint="eastAsia"/>
          <w:sz w:val="21"/>
          <w:szCs w:val="21"/>
        </w:rPr>
        <w:t>家电</w:t>
      </w:r>
    </w:p>
    <w:p w14:paraId="6DF52A73" w14:textId="384669EB" w:rsidR="005C3865" w:rsidRDefault="00C236C5" w:rsidP="00F72462">
      <w:pPr>
        <w:textAlignment w:val="baseline"/>
        <w:rPr>
          <w:rFonts w:ascii="微软雅黑" w:eastAsia="微软雅黑" w:hAnsi="微软雅黑" w:cs="微软雅黑"/>
          <w:b/>
          <w:sz w:val="21"/>
          <w:szCs w:val="21"/>
        </w:rPr>
      </w:pPr>
      <w:r>
        <w:rPr>
          <w:rFonts w:ascii="微软雅黑" w:eastAsia="微软雅黑" w:hAnsi="微软雅黑" w:cs="微软雅黑" w:hint="eastAsia"/>
          <w:b/>
          <w:sz w:val="21"/>
          <w:szCs w:val="21"/>
        </w:rPr>
        <w:t>执行时间：</w:t>
      </w:r>
      <w:r>
        <w:rPr>
          <w:rFonts w:ascii="微软雅黑" w:eastAsia="微软雅黑" w:hAnsi="微软雅黑" w:cs="微软雅黑" w:hint="eastAsia"/>
          <w:sz w:val="21"/>
          <w:szCs w:val="21"/>
        </w:rPr>
        <w:t>2020.</w:t>
      </w:r>
      <w:r w:rsidR="00F72462">
        <w:rPr>
          <w:rFonts w:ascii="微软雅黑" w:eastAsia="微软雅黑" w:hAnsi="微软雅黑" w:cs="微软雅黑"/>
          <w:sz w:val="21"/>
          <w:szCs w:val="21"/>
        </w:rPr>
        <w:t>0</w:t>
      </w:r>
      <w:r>
        <w:rPr>
          <w:rFonts w:ascii="微软雅黑" w:eastAsia="微软雅黑" w:hAnsi="微软雅黑" w:cs="微软雅黑" w:hint="eastAsia"/>
          <w:sz w:val="21"/>
          <w:szCs w:val="21"/>
        </w:rPr>
        <w:t>7.15-</w:t>
      </w:r>
      <w:r w:rsidR="00F72462">
        <w:rPr>
          <w:rFonts w:ascii="微软雅黑" w:eastAsia="微软雅黑" w:hAnsi="微软雅黑" w:cs="微软雅黑"/>
          <w:sz w:val="21"/>
          <w:szCs w:val="21"/>
        </w:rPr>
        <w:t>0</w:t>
      </w:r>
      <w:r>
        <w:rPr>
          <w:rFonts w:ascii="微软雅黑" w:eastAsia="微软雅黑" w:hAnsi="微软雅黑" w:cs="微软雅黑" w:hint="eastAsia"/>
          <w:sz w:val="21"/>
          <w:szCs w:val="21"/>
        </w:rPr>
        <w:t>7.25</w:t>
      </w:r>
    </w:p>
    <w:p w14:paraId="73EFA225" w14:textId="2FECD742" w:rsidR="005C3865" w:rsidRPr="00F72462" w:rsidRDefault="00C236C5" w:rsidP="00F72462">
      <w:pPr>
        <w:textAlignment w:val="baseline"/>
        <w:rPr>
          <w:rFonts w:ascii="微软雅黑" w:eastAsia="微软雅黑" w:hAnsi="微软雅黑" w:cs="微软雅黑"/>
          <w:sz w:val="21"/>
          <w:szCs w:val="21"/>
        </w:rPr>
      </w:pPr>
      <w:r>
        <w:rPr>
          <w:rFonts w:ascii="微软雅黑" w:eastAsia="微软雅黑" w:hAnsi="微软雅黑" w:cs="微软雅黑" w:hint="eastAsia"/>
          <w:b/>
          <w:sz w:val="21"/>
          <w:szCs w:val="21"/>
        </w:rPr>
        <w:t>参选类别：</w:t>
      </w:r>
      <w:r w:rsidR="00F72462" w:rsidRPr="00F72462">
        <w:rPr>
          <w:rFonts w:ascii="微软雅黑" w:eastAsia="微软雅黑" w:hAnsi="微软雅黑" w:cs="微软雅黑" w:hint="eastAsia"/>
          <w:bCs/>
          <w:sz w:val="21"/>
          <w:szCs w:val="21"/>
        </w:rPr>
        <w:t>数字媒体整合类</w:t>
      </w:r>
    </w:p>
    <w:p w14:paraId="4B2C66D8" w14:textId="77777777" w:rsidR="005C3865" w:rsidRDefault="00C236C5" w:rsidP="00F72462">
      <w:pPr>
        <w:spacing w:before="100" w:beforeAutospacing="1" w:after="100" w:afterAutospacing="1"/>
        <w:rPr>
          <w:rFonts w:ascii="微软雅黑" w:eastAsia="微软雅黑" w:hAnsi="微软雅黑" w:cs="微软雅黑"/>
          <w:b/>
          <w:color w:val="0000FF"/>
          <w:sz w:val="28"/>
        </w:rPr>
      </w:pPr>
      <w:r>
        <w:rPr>
          <w:rFonts w:ascii="微软雅黑" w:eastAsia="微软雅黑" w:hAnsi="微软雅黑" w:cs="微软雅黑" w:hint="eastAsia"/>
          <w:b/>
          <w:color w:val="0000FF"/>
          <w:sz w:val="28"/>
        </w:rPr>
        <w:t>营销背景</w:t>
      </w:r>
    </w:p>
    <w:p w14:paraId="163FAA8C" w14:textId="752B688C" w:rsidR="005C3865" w:rsidRDefault="00C236C5" w:rsidP="00F72462">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在以内容取胜的整合营销大环境下，消费者更在意品牌是否体现了自我的个性品味和生活态度，故而如何提升产品价值、深度诠释与输出品牌理念，并与用户产生情感共鸣是每个品牌都在思考和探索的升级之路。</w:t>
      </w:r>
    </w:p>
    <w:p w14:paraId="237E8CF6" w14:textId="77777777" w:rsidR="005C3865" w:rsidRDefault="00C236C5" w:rsidP="00F72462">
      <w:pPr>
        <w:spacing w:before="100" w:beforeAutospacing="1" w:after="100" w:afterAutospacing="1"/>
        <w:textAlignment w:val="baseline"/>
        <w:rPr>
          <w:rFonts w:ascii="微软雅黑" w:eastAsia="微软雅黑" w:hAnsi="微软雅黑" w:cs="微软雅黑"/>
          <w:b/>
          <w:color w:val="0000FF"/>
          <w:sz w:val="28"/>
        </w:rPr>
      </w:pPr>
      <w:r>
        <w:rPr>
          <w:rFonts w:ascii="微软雅黑" w:eastAsia="微软雅黑" w:hAnsi="微软雅黑" w:cs="微软雅黑" w:hint="eastAsia"/>
          <w:b/>
          <w:color w:val="0000FF"/>
          <w:sz w:val="28"/>
        </w:rPr>
        <w:t>营销目标</w:t>
      </w:r>
    </w:p>
    <w:p w14:paraId="19FF7CC8" w14:textId="1D56B7FA" w:rsidR="005C3865" w:rsidRDefault="00C236C5" w:rsidP="00F72462">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在产品同质化严重的家电行业中，过硬的产品质量和直击痛点的技术改革创新是企业之核心。与此同时，走心的品牌营销则能引起消费者情感共鸣，是推广优质产品的有利武器，也是美的智慧家电7月23日京东超级</w:t>
      </w:r>
      <w:proofErr w:type="gramStart"/>
      <w:r>
        <w:rPr>
          <w:rFonts w:ascii="微软雅黑" w:eastAsia="微软雅黑" w:hAnsi="微软雅黑" w:cs="微软雅黑" w:hint="eastAsia"/>
          <w:sz w:val="21"/>
          <w:szCs w:val="21"/>
        </w:rPr>
        <w:t>品牌日传递</w:t>
      </w:r>
      <w:proofErr w:type="gramEnd"/>
      <w:r>
        <w:rPr>
          <w:rFonts w:ascii="微软雅黑" w:eastAsia="微软雅黑" w:hAnsi="微软雅黑" w:cs="微软雅黑" w:hint="eastAsia"/>
          <w:sz w:val="21"/>
          <w:szCs w:val="21"/>
        </w:rPr>
        <w:t>美的智慧</w:t>
      </w:r>
      <w:proofErr w:type="gramStart"/>
      <w:r>
        <w:rPr>
          <w:rFonts w:ascii="微软雅黑" w:eastAsia="微软雅黑" w:hAnsi="微软雅黑" w:cs="微软雅黑" w:hint="eastAsia"/>
          <w:sz w:val="21"/>
          <w:szCs w:val="21"/>
        </w:rPr>
        <w:t>家电让</w:t>
      </w:r>
      <w:proofErr w:type="gramEnd"/>
      <w:r>
        <w:rPr>
          <w:rFonts w:ascii="微软雅黑" w:eastAsia="微软雅黑" w:hAnsi="微软雅黑" w:cs="微软雅黑" w:hint="eastAsia"/>
          <w:sz w:val="21"/>
          <w:szCs w:val="21"/>
        </w:rPr>
        <w:t>生活更加美好品牌理念的目标。</w:t>
      </w:r>
    </w:p>
    <w:p w14:paraId="7962C8FD" w14:textId="77777777" w:rsidR="005C3865" w:rsidRDefault="00C236C5" w:rsidP="00F72462">
      <w:pPr>
        <w:spacing w:before="100" w:beforeAutospacing="1" w:after="100" w:afterAutospacing="1"/>
        <w:textAlignment w:val="baseline"/>
        <w:rPr>
          <w:rFonts w:ascii="微软雅黑" w:eastAsia="微软雅黑" w:hAnsi="微软雅黑" w:cs="微软雅黑"/>
          <w:b/>
          <w:color w:val="0000FF"/>
          <w:sz w:val="28"/>
        </w:rPr>
      </w:pPr>
      <w:r>
        <w:rPr>
          <w:rFonts w:ascii="微软雅黑" w:eastAsia="微软雅黑" w:hAnsi="微软雅黑" w:cs="微软雅黑" w:hint="eastAsia"/>
          <w:b/>
          <w:color w:val="0000FF"/>
          <w:sz w:val="28"/>
        </w:rPr>
        <w:t>策略与创意</w:t>
      </w:r>
    </w:p>
    <w:p w14:paraId="5DC584EC" w14:textId="77777777" w:rsidR="005C3865" w:rsidRDefault="00C236C5" w:rsidP="00F72462">
      <w:pPr>
        <w:pStyle w:val="af2"/>
        <w:spacing w:before="100" w:beforeAutospacing="1" w:after="100" w:afterAutospacing="1"/>
        <w:ind w:firstLineChars="0" w:firstLine="0"/>
        <w:textAlignment w:val="baseline"/>
        <w:rPr>
          <w:rFonts w:ascii="微软雅黑" w:eastAsia="微软雅黑" w:hAnsi="微软雅黑" w:cs="微软雅黑"/>
          <w:kern w:val="0"/>
          <w:szCs w:val="21"/>
        </w:rPr>
      </w:pPr>
      <w:r>
        <w:rPr>
          <w:rFonts w:ascii="微软雅黑" w:eastAsia="微软雅黑" w:hAnsi="微软雅黑" w:cs="微软雅黑" w:hint="eastAsia"/>
          <w:kern w:val="0"/>
          <w:szCs w:val="21"/>
        </w:rPr>
        <w:t>爱的方式有很多种，而智慧的去爱，一直是人们所渴望的。美的智慧家电，通过人性化的科技、多样化的功能，懂得你的生活需求，帮助消费者智慧地去爱自己，智慧地去爱你所爱的人。</w:t>
      </w:r>
    </w:p>
    <w:p w14:paraId="7D894B0A" w14:textId="77777777" w:rsidR="005C3865" w:rsidRDefault="00C236C5" w:rsidP="00F72462">
      <w:pPr>
        <w:pStyle w:val="af2"/>
        <w:spacing w:before="100" w:beforeAutospacing="1" w:after="100" w:afterAutospacing="1"/>
        <w:ind w:firstLineChars="0" w:firstLine="0"/>
        <w:textAlignment w:val="baseline"/>
        <w:rPr>
          <w:rFonts w:ascii="微软雅黑" w:eastAsia="微软雅黑" w:hAnsi="微软雅黑" w:cs="微软雅黑"/>
          <w:kern w:val="0"/>
          <w:szCs w:val="21"/>
        </w:rPr>
      </w:pPr>
      <w:r>
        <w:rPr>
          <w:rFonts w:ascii="微软雅黑" w:eastAsia="微软雅黑" w:hAnsi="微软雅黑" w:cs="微软雅黑" w:hint="eastAsia"/>
          <w:kern w:val="0"/>
          <w:szCs w:val="21"/>
        </w:rPr>
        <w:t>723美的京东超级品牌日，整体传播以“智爱”为核心，呼吁消费者敞开心扉，用智慧去爱吧。同时，携手挚爱及智爱的夫妇-</w:t>
      </w:r>
      <w:proofErr w:type="gramStart"/>
      <w:r>
        <w:rPr>
          <w:rFonts w:ascii="微软雅黑" w:eastAsia="微软雅黑" w:hAnsi="微软雅黑" w:cs="微软雅黑" w:hint="eastAsia"/>
          <w:kern w:val="0"/>
          <w:szCs w:val="21"/>
        </w:rPr>
        <w:t>佟</w:t>
      </w:r>
      <w:proofErr w:type="gramEnd"/>
      <w:r>
        <w:rPr>
          <w:rFonts w:ascii="微软雅黑" w:eastAsia="微软雅黑" w:hAnsi="微软雅黑" w:cs="微软雅黑" w:hint="eastAsia"/>
          <w:kern w:val="0"/>
          <w:szCs w:val="21"/>
        </w:rPr>
        <w:t>大为、关悦，讲述人生不同阶段的智爱故事，</w:t>
      </w:r>
      <w:proofErr w:type="gramStart"/>
      <w:r>
        <w:rPr>
          <w:rFonts w:ascii="微软雅黑" w:eastAsia="微软雅黑" w:hAnsi="微软雅黑" w:cs="微软雅黑" w:hint="eastAsia"/>
          <w:kern w:val="0"/>
          <w:szCs w:val="21"/>
        </w:rPr>
        <w:t>诠释美</w:t>
      </w:r>
      <w:proofErr w:type="gramEnd"/>
      <w:r>
        <w:rPr>
          <w:rFonts w:ascii="微软雅黑" w:eastAsia="微软雅黑" w:hAnsi="微软雅黑" w:cs="微软雅黑" w:hint="eastAsia"/>
          <w:kern w:val="0"/>
          <w:szCs w:val="21"/>
        </w:rPr>
        <w:t>的让生活更加美好的品牌理念。</w:t>
      </w:r>
    </w:p>
    <w:p w14:paraId="78E60484" w14:textId="14673019" w:rsidR="005C3865" w:rsidRDefault="00C236C5" w:rsidP="00F72462">
      <w:pPr>
        <w:pStyle w:val="af2"/>
        <w:spacing w:before="100" w:beforeAutospacing="1" w:after="100" w:afterAutospacing="1"/>
        <w:ind w:firstLineChars="0" w:firstLine="0"/>
        <w:jc w:val="center"/>
        <w:textAlignment w:val="baseline"/>
        <w:rPr>
          <w:rFonts w:ascii="微软雅黑" w:eastAsia="微软雅黑" w:hAnsi="微软雅黑" w:cs="微软雅黑"/>
          <w:kern w:val="0"/>
          <w:szCs w:val="21"/>
        </w:rPr>
      </w:pPr>
      <w:r>
        <w:rPr>
          <w:rFonts w:ascii="微软雅黑" w:eastAsia="微软雅黑" w:hAnsi="微软雅黑" w:cs="微软雅黑"/>
          <w:noProof/>
          <w:kern w:val="0"/>
          <w:szCs w:val="21"/>
        </w:rPr>
        <w:drawing>
          <wp:inline distT="0" distB="0" distL="114300" distR="114300" wp14:anchorId="74D31A8A" wp14:editId="02142549">
            <wp:extent cx="4785360" cy="2787594"/>
            <wp:effectExtent l="0" t="0" r="0" b="0"/>
            <wp:docPr id="15" name="图片 15" descr="f9b2020a8289bc8f1645cf30cb4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9b2020a8289bc8f1645cf30cb49356"/>
                    <pic:cNvPicPr>
                      <a:picLocks noChangeAspect="1"/>
                    </pic:cNvPicPr>
                  </pic:nvPicPr>
                  <pic:blipFill>
                    <a:blip r:embed="rId9"/>
                    <a:stretch>
                      <a:fillRect/>
                    </a:stretch>
                  </pic:blipFill>
                  <pic:spPr>
                    <a:xfrm>
                      <a:off x="0" y="0"/>
                      <a:ext cx="4785360" cy="2787594"/>
                    </a:xfrm>
                    <a:prstGeom prst="rect">
                      <a:avLst/>
                    </a:prstGeom>
                  </pic:spPr>
                </pic:pic>
              </a:graphicData>
            </a:graphic>
          </wp:inline>
        </w:drawing>
      </w:r>
    </w:p>
    <w:p w14:paraId="0E27319F" w14:textId="0B241C00" w:rsidR="005C3865" w:rsidRDefault="00C236C5" w:rsidP="00F72462">
      <w:pPr>
        <w:pStyle w:val="af2"/>
        <w:spacing w:before="100" w:beforeAutospacing="1" w:after="100" w:afterAutospacing="1"/>
        <w:ind w:firstLineChars="0" w:firstLine="0"/>
        <w:textAlignment w:val="baseline"/>
        <w:rPr>
          <w:rFonts w:ascii="微软雅黑" w:eastAsia="微软雅黑" w:hAnsi="微软雅黑" w:cs="微软雅黑"/>
          <w:kern w:val="0"/>
          <w:szCs w:val="21"/>
        </w:rPr>
      </w:pPr>
      <w:r>
        <w:rPr>
          <w:rFonts w:ascii="微软雅黑" w:eastAsia="微软雅黑" w:hAnsi="微软雅黑" w:cs="微软雅黑" w:hint="eastAsia"/>
          <w:kern w:val="0"/>
          <w:szCs w:val="21"/>
        </w:rPr>
        <w:lastRenderedPageBreak/>
        <w:t>本次</w:t>
      </w:r>
      <w:proofErr w:type="gramStart"/>
      <w:r>
        <w:rPr>
          <w:rFonts w:ascii="微软雅黑" w:eastAsia="微软雅黑" w:hAnsi="微软雅黑" w:cs="微软雅黑" w:hint="eastAsia"/>
          <w:kern w:val="0"/>
          <w:szCs w:val="21"/>
        </w:rPr>
        <w:t>传播共</w:t>
      </w:r>
      <w:proofErr w:type="gramEnd"/>
      <w:r>
        <w:rPr>
          <w:rFonts w:ascii="微软雅黑" w:eastAsia="微软雅黑" w:hAnsi="微软雅黑" w:cs="微软雅黑" w:hint="eastAsia"/>
          <w:kern w:val="0"/>
          <w:szCs w:val="21"/>
        </w:rPr>
        <w:t>分为三个阶段，第一阶段《爱的智慧》诗歌输出不同人生阶段的智爱态度，第二阶段“智爱三部曲”短片营造多重消费情景，第三阶段“智爱生活馆”线下快闪店高效</w:t>
      </w:r>
      <w:proofErr w:type="gramStart"/>
      <w:r>
        <w:rPr>
          <w:rFonts w:ascii="微软雅黑" w:eastAsia="微软雅黑" w:hAnsi="微软雅黑" w:cs="微软雅黑" w:hint="eastAsia"/>
          <w:kern w:val="0"/>
          <w:szCs w:val="21"/>
        </w:rPr>
        <w:t>触达核心</w:t>
      </w:r>
      <w:proofErr w:type="gramEnd"/>
      <w:r>
        <w:rPr>
          <w:rFonts w:ascii="微软雅黑" w:eastAsia="微软雅黑" w:hAnsi="微软雅黑" w:cs="微软雅黑" w:hint="eastAsia"/>
          <w:kern w:val="0"/>
          <w:szCs w:val="21"/>
        </w:rPr>
        <w:t>人群，实现其对品牌的深度感知。</w:t>
      </w:r>
    </w:p>
    <w:p w14:paraId="3385934A" w14:textId="100283C3" w:rsidR="003E028D" w:rsidRDefault="005B4B5E" w:rsidP="00F72462">
      <w:pPr>
        <w:pStyle w:val="af2"/>
        <w:spacing w:before="100" w:beforeAutospacing="1" w:after="100" w:afterAutospacing="1"/>
        <w:ind w:firstLineChars="0" w:firstLine="0"/>
        <w:textAlignment w:val="baseline"/>
        <w:rPr>
          <w:rStyle w:val="af1"/>
          <w:rFonts w:ascii="微软雅黑" w:eastAsia="微软雅黑" w:hAnsi="微软雅黑" w:cs="微软雅黑"/>
          <w:kern w:val="0"/>
          <w:szCs w:val="21"/>
        </w:rPr>
      </w:pPr>
      <w:r>
        <w:rPr>
          <w:rFonts w:ascii="微软雅黑" w:eastAsia="微软雅黑" w:hAnsi="微软雅黑" w:cs="微软雅黑" w:hint="eastAsia"/>
          <w:kern w:val="0"/>
          <w:szCs w:val="21"/>
        </w:rPr>
        <w:t>视频链接：</w:t>
      </w:r>
      <w:hyperlink r:id="rId10" w:history="1">
        <w:r w:rsidR="003E028D" w:rsidRPr="00704001">
          <w:rPr>
            <w:rStyle w:val="af1"/>
            <w:rFonts w:ascii="微软雅黑" w:eastAsia="微软雅黑" w:hAnsi="微软雅黑" w:cs="微软雅黑"/>
            <w:kern w:val="0"/>
            <w:szCs w:val="21"/>
          </w:rPr>
          <w:t>https://v.qq.com/x/page/y31199oul3i.html</w:t>
        </w:r>
      </w:hyperlink>
    </w:p>
    <w:p w14:paraId="10A764F3" w14:textId="77777777" w:rsidR="005C3865" w:rsidRDefault="00C236C5" w:rsidP="00F72462">
      <w:pPr>
        <w:spacing w:before="100" w:beforeAutospacing="1" w:after="100" w:afterAutospacing="1"/>
        <w:textAlignment w:val="baseline"/>
        <w:rPr>
          <w:rFonts w:ascii="微软雅黑" w:eastAsia="微软雅黑" w:hAnsi="微软雅黑" w:cs="微软雅黑"/>
          <w:b/>
          <w:sz w:val="21"/>
          <w:szCs w:val="21"/>
        </w:rPr>
      </w:pPr>
      <w:r>
        <w:rPr>
          <w:rFonts w:ascii="微软雅黑" w:eastAsia="微软雅黑" w:hAnsi="微软雅黑" w:cs="微软雅黑" w:hint="eastAsia"/>
          <w:b/>
          <w:color w:val="0000FF"/>
          <w:sz w:val="28"/>
        </w:rPr>
        <w:t>执行过程/媒体表现</w:t>
      </w:r>
    </w:p>
    <w:p w14:paraId="00D87CFF" w14:textId="77777777" w:rsidR="005C3865" w:rsidRDefault="00C236C5" w:rsidP="00F72462">
      <w:pPr>
        <w:numPr>
          <w:ilvl w:val="0"/>
          <w:numId w:val="1"/>
        </w:numPr>
        <w:spacing w:before="100" w:beforeAutospacing="1" w:after="100" w:afterAutospacing="1"/>
        <w:textAlignment w:val="baseline"/>
        <w:rPr>
          <w:rFonts w:ascii="微软雅黑" w:eastAsia="微软雅黑" w:hAnsi="微软雅黑" w:cs="微软雅黑"/>
          <w:b/>
          <w:sz w:val="21"/>
          <w:szCs w:val="21"/>
        </w:rPr>
      </w:pPr>
      <w:r>
        <w:rPr>
          <w:rFonts w:ascii="微软雅黑" w:eastAsia="微软雅黑" w:hAnsi="微软雅黑" w:cs="微软雅黑" w:hint="eastAsia"/>
          <w:b/>
          <w:sz w:val="21"/>
          <w:szCs w:val="21"/>
        </w:rPr>
        <w:t>明星读诗传达“智爱”态度</w:t>
      </w:r>
    </w:p>
    <w:p w14:paraId="0C3FF764" w14:textId="77777777" w:rsidR="005C3865" w:rsidRDefault="00C236C5" w:rsidP="00F72462">
      <w:pPr>
        <w:pStyle w:val="af2"/>
        <w:spacing w:before="100" w:beforeAutospacing="1" w:after="100" w:afterAutospacing="1"/>
        <w:ind w:firstLineChars="0" w:firstLine="0"/>
        <w:textAlignment w:val="baseline"/>
        <w:rPr>
          <w:rFonts w:ascii="微软雅黑" w:eastAsia="微软雅黑" w:hAnsi="微软雅黑" w:cs="微软雅黑"/>
          <w:kern w:val="0"/>
          <w:szCs w:val="21"/>
        </w:rPr>
      </w:pPr>
      <w:r>
        <w:rPr>
          <w:rFonts w:ascii="微软雅黑" w:eastAsia="微软雅黑" w:hAnsi="微软雅黑" w:cs="微软雅黑" w:hint="eastAsia"/>
          <w:kern w:val="0"/>
          <w:szCs w:val="21"/>
        </w:rPr>
        <w:t>依照碎片化时代的交流习惯，</w:t>
      </w:r>
      <w:proofErr w:type="gramStart"/>
      <w:r>
        <w:rPr>
          <w:rFonts w:ascii="微软雅黑" w:eastAsia="微软雅黑" w:hAnsi="微软雅黑" w:cs="微软雅黑" w:hint="eastAsia"/>
          <w:kern w:val="0"/>
          <w:szCs w:val="21"/>
        </w:rPr>
        <w:t>懂得讲</w:t>
      </w:r>
      <w:proofErr w:type="gramEnd"/>
      <w:r>
        <w:rPr>
          <w:rFonts w:ascii="微软雅黑" w:eastAsia="微软雅黑" w:hAnsi="微软雅黑" w:cs="微软雅黑" w:hint="eastAsia"/>
          <w:kern w:val="0"/>
          <w:szCs w:val="21"/>
        </w:rPr>
        <w:t>故事，更懂得邀请有故事且会讲故事的人来做这个表达者、朗读者，以这种极具感染力的营销方式去引发消费者共鸣，深入产品和品牌精神内核。这一次，美的智慧家电不打流量牌，而是携手实力派演员、深情丈夫、暖心父亲</w:t>
      </w:r>
      <w:proofErr w:type="gramStart"/>
      <w:r>
        <w:rPr>
          <w:rFonts w:ascii="微软雅黑" w:eastAsia="微软雅黑" w:hAnsi="微软雅黑" w:cs="微软雅黑" w:hint="eastAsia"/>
          <w:kern w:val="0"/>
          <w:szCs w:val="21"/>
        </w:rPr>
        <w:t>佟</w:t>
      </w:r>
      <w:proofErr w:type="gramEnd"/>
      <w:r>
        <w:rPr>
          <w:rFonts w:ascii="微软雅黑" w:eastAsia="微软雅黑" w:hAnsi="微软雅黑" w:cs="微软雅黑" w:hint="eastAsia"/>
          <w:kern w:val="0"/>
          <w:szCs w:val="21"/>
        </w:rPr>
        <w:t>大为用读诗来讲述品牌的故事，也讲述他自己的故事：一个从零开始、为梦奔波的北漂演员，遇到一生挚爱并默契相守，再到拥有了幸福五口之家······这样平凡而励志的人生轨迹也正是每个热爱生活、追求美好的普通人的写照，因此能轻易地通过艺人影响力最大化</w:t>
      </w:r>
      <w:proofErr w:type="gramStart"/>
      <w:r>
        <w:rPr>
          <w:rFonts w:ascii="微软雅黑" w:eastAsia="微软雅黑" w:hAnsi="微软雅黑" w:cs="微软雅黑" w:hint="eastAsia"/>
          <w:kern w:val="0"/>
          <w:szCs w:val="21"/>
        </w:rPr>
        <w:t>传达美</w:t>
      </w:r>
      <w:proofErr w:type="gramEnd"/>
      <w:r>
        <w:rPr>
          <w:rFonts w:ascii="微软雅黑" w:eastAsia="微软雅黑" w:hAnsi="微软雅黑" w:cs="微软雅黑" w:hint="eastAsia"/>
          <w:kern w:val="0"/>
          <w:szCs w:val="21"/>
        </w:rPr>
        <w:t>的智慧家电的品牌态度。呼吁粉丝用智慧去爱，用人性科技让爱更有温度。</w:t>
      </w:r>
    </w:p>
    <w:p w14:paraId="0D026603" w14:textId="77777777" w:rsidR="005C3865" w:rsidRDefault="00C236C5" w:rsidP="00F72462">
      <w:pPr>
        <w:pStyle w:val="af2"/>
        <w:spacing w:before="100" w:beforeAutospacing="1" w:after="100" w:afterAutospacing="1"/>
        <w:ind w:firstLineChars="0" w:firstLine="0"/>
        <w:textAlignment w:val="baseline"/>
      </w:pPr>
      <w:r>
        <w:rPr>
          <w:noProof/>
        </w:rPr>
        <w:drawing>
          <wp:inline distT="0" distB="0" distL="0" distR="0" wp14:anchorId="6C8C1E0F" wp14:editId="3C6364CA">
            <wp:extent cx="5718175" cy="3022600"/>
            <wp:effectExtent l="0" t="0" r="0" b="635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18175" cy="3022600"/>
                    </a:xfrm>
                    <a:prstGeom prst="rect">
                      <a:avLst/>
                    </a:prstGeom>
                    <a:noFill/>
                    <a:ln>
                      <a:noFill/>
                    </a:ln>
                  </pic:spPr>
                </pic:pic>
              </a:graphicData>
            </a:graphic>
          </wp:inline>
        </w:drawing>
      </w:r>
    </w:p>
    <w:p w14:paraId="7B6541C2" w14:textId="59E71585" w:rsidR="005C3865" w:rsidRDefault="00C236C5" w:rsidP="00F72462">
      <w:pPr>
        <w:pStyle w:val="af2"/>
        <w:spacing w:before="100" w:beforeAutospacing="1" w:after="100" w:afterAutospacing="1"/>
        <w:ind w:firstLineChars="0" w:firstLine="0"/>
        <w:textAlignment w:val="baseline"/>
        <w:rPr>
          <w:rFonts w:ascii="微软雅黑" w:eastAsia="微软雅黑" w:hAnsi="微软雅黑" w:cs="微软雅黑"/>
          <w:kern w:val="0"/>
          <w:szCs w:val="21"/>
        </w:rPr>
      </w:pPr>
      <w:r>
        <w:rPr>
          <w:rFonts w:ascii="微软雅黑" w:eastAsia="微软雅黑" w:hAnsi="微软雅黑" w:cs="微软雅黑"/>
          <w:kern w:val="0"/>
          <w:szCs w:val="21"/>
        </w:rPr>
        <w:t>流行的语录终会被遗忘，但诗歌底蕴的美却一直继续......短短一首《爱的智慧》，用</w:t>
      </w:r>
      <w:proofErr w:type="gramStart"/>
      <w:r>
        <w:rPr>
          <w:rFonts w:ascii="微软雅黑" w:eastAsia="微软雅黑" w:hAnsi="微软雅黑" w:cs="微软雅黑"/>
          <w:kern w:val="0"/>
          <w:szCs w:val="21"/>
        </w:rPr>
        <w:t>朗读重拾语言</w:t>
      </w:r>
      <w:proofErr w:type="gramEnd"/>
      <w:r>
        <w:rPr>
          <w:rFonts w:ascii="微软雅黑" w:eastAsia="微软雅黑" w:hAnsi="微软雅黑" w:cs="微软雅黑"/>
          <w:kern w:val="0"/>
          <w:szCs w:val="21"/>
        </w:rPr>
        <w:t>之美，也用声音传达爱意，唤醒了无数人心中的温暖和感动。美的智慧家电利用诗的智慧，让爱的艺术得以深情呈现。</w:t>
      </w:r>
    </w:p>
    <w:p w14:paraId="7698B2DC" w14:textId="77777777" w:rsidR="005C3865" w:rsidRDefault="00C236C5" w:rsidP="00F72462">
      <w:pPr>
        <w:pStyle w:val="af2"/>
        <w:spacing w:before="100" w:beforeAutospacing="1" w:after="100" w:afterAutospacing="1"/>
        <w:ind w:firstLineChars="0" w:firstLine="0"/>
        <w:textAlignment w:val="baseline"/>
        <w:rPr>
          <w:rFonts w:ascii="微软雅黑" w:eastAsia="微软雅黑" w:hAnsi="微软雅黑" w:cs="微软雅黑"/>
          <w:b/>
          <w:bCs/>
          <w:kern w:val="0"/>
          <w:szCs w:val="21"/>
        </w:rPr>
      </w:pPr>
      <w:r>
        <w:rPr>
          <w:rFonts w:ascii="微软雅黑" w:eastAsia="微软雅黑" w:hAnsi="微软雅黑" w:cs="微软雅黑" w:hint="eastAsia"/>
          <w:b/>
          <w:bCs/>
          <w:kern w:val="0"/>
          <w:szCs w:val="21"/>
        </w:rPr>
        <w:t>二、影像故事构建消费场景</w:t>
      </w:r>
    </w:p>
    <w:p w14:paraId="74EDF6DA" w14:textId="11316B69" w:rsidR="005C3865" w:rsidRDefault="00C236C5" w:rsidP="00F72462">
      <w:pPr>
        <w:pStyle w:val="af2"/>
        <w:spacing w:before="100" w:beforeAutospacing="1" w:after="100" w:afterAutospacing="1"/>
        <w:ind w:firstLineChars="0" w:firstLine="0"/>
        <w:textAlignment w:val="baseline"/>
        <w:rPr>
          <w:rFonts w:ascii="微软雅黑" w:eastAsia="微软雅黑" w:hAnsi="微软雅黑" w:cs="微软雅黑"/>
          <w:kern w:val="0"/>
          <w:szCs w:val="21"/>
        </w:rPr>
      </w:pPr>
      <w:r>
        <w:rPr>
          <w:rFonts w:ascii="微软雅黑" w:eastAsia="微软雅黑" w:hAnsi="微软雅黑" w:cs="微软雅黑"/>
          <w:kern w:val="0"/>
          <w:szCs w:val="21"/>
        </w:rPr>
        <w:t>以《爱的智慧》明星读诗开启</w:t>
      </w:r>
      <w:r>
        <w:rPr>
          <w:rFonts w:ascii="微软雅黑" w:eastAsia="微软雅黑" w:hAnsi="微软雅黑" w:cs="微软雅黑" w:hint="eastAsia"/>
          <w:kern w:val="0"/>
          <w:szCs w:val="21"/>
        </w:rPr>
        <w:t>消费者</w:t>
      </w:r>
      <w:r>
        <w:rPr>
          <w:rFonts w:ascii="微软雅黑" w:eastAsia="微软雅黑" w:hAnsi="微软雅黑" w:cs="微软雅黑"/>
          <w:kern w:val="0"/>
          <w:szCs w:val="21"/>
        </w:rPr>
        <w:t>沟通；再用“智爱三部曲”演绎不同人生阶段，以生活场景构建消费场景，深度影响消费者心智，催生购买需求。</w:t>
      </w:r>
    </w:p>
    <w:p w14:paraId="480B1114" w14:textId="2FF24854" w:rsidR="005C3865" w:rsidRDefault="00C236C5" w:rsidP="00F72462">
      <w:pPr>
        <w:pStyle w:val="af2"/>
        <w:spacing w:before="100" w:beforeAutospacing="1" w:after="100" w:afterAutospacing="1"/>
        <w:ind w:firstLineChars="0" w:firstLine="0"/>
        <w:jc w:val="center"/>
        <w:textAlignment w:val="baseline"/>
        <w:rPr>
          <w:rFonts w:ascii="微软雅黑" w:eastAsia="微软雅黑" w:hAnsi="微软雅黑" w:cs="微软雅黑"/>
          <w:kern w:val="0"/>
          <w:szCs w:val="21"/>
        </w:rPr>
      </w:pPr>
      <w:r>
        <w:rPr>
          <w:rFonts w:ascii="微软雅黑" w:eastAsia="微软雅黑" w:hAnsi="微软雅黑" w:cs="微软雅黑"/>
          <w:noProof/>
          <w:kern w:val="0"/>
          <w:szCs w:val="21"/>
        </w:rPr>
        <w:lastRenderedPageBreak/>
        <w:drawing>
          <wp:inline distT="0" distB="0" distL="114300" distR="114300" wp14:anchorId="3DC690EF" wp14:editId="05B2FF17">
            <wp:extent cx="4907280" cy="2712085"/>
            <wp:effectExtent l="0" t="0" r="7620" b="12065"/>
            <wp:docPr id="21" name="图片 21" descr="d355be7086d14e0fe02cf01b7aaa7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55be7086d14e0fe02cf01b7aaa7a8"/>
                    <pic:cNvPicPr>
                      <a:picLocks noChangeAspect="1"/>
                    </pic:cNvPicPr>
                  </pic:nvPicPr>
                  <pic:blipFill>
                    <a:blip r:embed="rId12"/>
                    <a:stretch>
                      <a:fillRect/>
                    </a:stretch>
                  </pic:blipFill>
                  <pic:spPr>
                    <a:xfrm>
                      <a:off x="0" y="0"/>
                      <a:ext cx="4907280" cy="2712085"/>
                    </a:xfrm>
                    <a:prstGeom prst="rect">
                      <a:avLst/>
                    </a:prstGeom>
                  </pic:spPr>
                </pic:pic>
              </a:graphicData>
            </a:graphic>
          </wp:inline>
        </w:drawing>
      </w:r>
    </w:p>
    <w:p w14:paraId="33324368" w14:textId="7CCD864B" w:rsidR="005C3865" w:rsidRPr="00F72462" w:rsidRDefault="00C236C5" w:rsidP="00F72462">
      <w:pPr>
        <w:pStyle w:val="af2"/>
        <w:spacing w:before="100" w:beforeAutospacing="1" w:after="100" w:afterAutospacing="1"/>
        <w:ind w:firstLineChars="0" w:firstLine="0"/>
        <w:textAlignment w:val="baseline"/>
        <w:rPr>
          <w:rFonts w:ascii="微软雅黑" w:eastAsia="微软雅黑" w:hAnsi="微软雅黑" w:cs="微软雅黑"/>
          <w:kern w:val="0"/>
          <w:szCs w:val="21"/>
        </w:rPr>
      </w:pPr>
      <w:r>
        <w:rPr>
          <w:rFonts w:ascii="微软雅黑" w:eastAsia="微软雅黑" w:hAnsi="微软雅黑" w:cs="微软雅黑"/>
          <w:kern w:val="0"/>
          <w:szCs w:val="21"/>
        </w:rPr>
        <w:t>对独身女白领来说，用</w:t>
      </w:r>
      <w:proofErr w:type="gramStart"/>
      <w:r>
        <w:rPr>
          <w:rFonts w:ascii="微软雅黑" w:eastAsia="微软雅黑" w:hAnsi="微软雅黑" w:cs="微软雅黑"/>
          <w:kern w:val="0"/>
          <w:szCs w:val="21"/>
        </w:rPr>
        <w:t>智慧爱</w:t>
      </w:r>
      <w:proofErr w:type="gramEnd"/>
      <w:r>
        <w:rPr>
          <w:rFonts w:ascii="微软雅黑" w:eastAsia="微软雅黑" w:hAnsi="微软雅黑" w:cs="微软雅黑"/>
          <w:kern w:val="0"/>
          <w:szCs w:val="21"/>
        </w:rPr>
        <w:t>自己，是享受一个人的舒服惬意；对年轻情侣来说，用</w:t>
      </w:r>
      <w:proofErr w:type="gramStart"/>
      <w:r>
        <w:rPr>
          <w:rFonts w:ascii="微软雅黑" w:eastAsia="微软雅黑" w:hAnsi="微软雅黑" w:cs="微软雅黑"/>
          <w:kern w:val="0"/>
          <w:szCs w:val="21"/>
        </w:rPr>
        <w:t>智慧爱伴侣</w:t>
      </w:r>
      <w:proofErr w:type="gramEnd"/>
      <w:r>
        <w:rPr>
          <w:rFonts w:ascii="微软雅黑" w:eastAsia="微软雅黑" w:hAnsi="微软雅黑" w:cs="微软雅黑"/>
          <w:kern w:val="0"/>
          <w:szCs w:val="21"/>
        </w:rPr>
        <w:t>，是享受心有灵犀的默契；在亲子关系中，用</w:t>
      </w:r>
      <w:proofErr w:type="gramStart"/>
      <w:r>
        <w:rPr>
          <w:rFonts w:ascii="微软雅黑" w:eastAsia="微软雅黑" w:hAnsi="微软雅黑" w:cs="微软雅黑"/>
          <w:kern w:val="0"/>
          <w:szCs w:val="21"/>
        </w:rPr>
        <w:t>智慧爱</w:t>
      </w:r>
      <w:proofErr w:type="gramEnd"/>
      <w:r>
        <w:rPr>
          <w:rFonts w:ascii="微软雅黑" w:eastAsia="微软雅黑" w:hAnsi="微软雅黑" w:cs="微软雅黑"/>
          <w:kern w:val="0"/>
          <w:szCs w:val="21"/>
        </w:rPr>
        <w:t>孩子，是守护安心活力的成长！</w:t>
      </w:r>
    </w:p>
    <w:p w14:paraId="77175C7C" w14:textId="258F1AFF" w:rsidR="005C3865" w:rsidRDefault="00C236C5" w:rsidP="00F72462">
      <w:pPr>
        <w:pStyle w:val="af2"/>
        <w:spacing w:before="100" w:beforeAutospacing="1" w:after="100" w:afterAutospacing="1"/>
        <w:ind w:firstLineChars="0" w:firstLine="0"/>
        <w:jc w:val="center"/>
        <w:textAlignment w:val="baseline"/>
      </w:pPr>
      <w:r>
        <w:rPr>
          <w:noProof/>
        </w:rPr>
        <w:drawing>
          <wp:inline distT="0" distB="0" distL="114300" distR="114300" wp14:anchorId="3EF0B5CD" wp14:editId="4DF75BF1">
            <wp:extent cx="4880945" cy="2644140"/>
            <wp:effectExtent l="0" t="0" r="0" b="381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3"/>
                    <a:stretch>
                      <a:fillRect/>
                    </a:stretch>
                  </pic:blipFill>
                  <pic:spPr>
                    <a:xfrm>
                      <a:off x="0" y="0"/>
                      <a:ext cx="4891670" cy="2649950"/>
                    </a:xfrm>
                    <a:prstGeom prst="rect">
                      <a:avLst/>
                    </a:prstGeom>
                    <a:noFill/>
                    <a:ln>
                      <a:noFill/>
                    </a:ln>
                  </pic:spPr>
                </pic:pic>
              </a:graphicData>
            </a:graphic>
          </wp:inline>
        </w:drawing>
      </w:r>
    </w:p>
    <w:p w14:paraId="071C6697" w14:textId="7E0B786F" w:rsidR="005C3865" w:rsidRPr="00F72462" w:rsidRDefault="00C236C5" w:rsidP="00F72462">
      <w:pPr>
        <w:pStyle w:val="af2"/>
        <w:spacing w:before="100" w:beforeAutospacing="1" w:after="100" w:afterAutospacing="1"/>
        <w:ind w:firstLineChars="0" w:firstLine="0"/>
        <w:textAlignment w:val="baseline"/>
        <w:rPr>
          <w:rFonts w:ascii="微软雅黑" w:eastAsia="微软雅黑" w:hAnsi="微软雅黑" w:cs="微软雅黑"/>
          <w:kern w:val="0"/>
          <w:szCs w:val="21"/>
        </w:rPr>
      </w:pPr>
      <w:r>
        <w:rPr>
          <w:rFonts w:ascii="微软雅黑" w:eastAsia="微软雅黑" w:hAnsi="微软雅黑" w:cs="微软雅黑"/>
          <w:kern w:val="0"/>
          <w:szCs w:val="21"/>
        </w:rPr>
        <w:t>3段影像故事，都没有主打明星代言人的路线，而选择</w:t>
      </w:r>
      <w:proofErr w:type="gramStart"/>
      <w:r>
        <w:rPr>
          <w:rFonts w:ascii="微软雅黑" w:eastAsia="微软雅黑" w:hAnsi="微软雅黑" w:cs="微软雅黑"/>
          <w:kern w:val="0"/>
          <w:szCs w:val="21"/>
        </w:rPr>
        <w:t>走更加</w:t>
      </w:r>
      <w:proofErr w:type="gramEnd"/>
      <w:r>
        <w:rPr>
          <w:rFonts w:ascii="微软雅黑" w:eastAsia="微软雅黑" w:hAnsi="微软雅黑" w:cs="微软雅黑"/>
          <w:kern w:val="0"/>
          <w:szCs w:val="21"/>
        </w:rPr>
        <w:t>贴近人心的温情路线，通过故事镜头将大家能够感同身受的情绪渲染开来，达到直击人心的效果，用大家身边、或者你我的情感体验，用细微之处的美好引发大众的共鸣，不动声色地将品牌故事植入其中，拉近了品牌与受众的距离。</w:t>
      </w:r>
    </w:p>
    <w:p w14:paraId="67986B8C" w14:textId="77777777" w:rsidR="005C3865" w:rsidRDefault="00C236C5" w:rsidP="00F72462">
      <w:pPr>
        <w:spacing w:before="100" w:beforeAutospacing="1" w:after="100" w:afterAutospacing="1"/>
        <w:textAlignment w:val="baseline"/>
        <w:rPr>
          <w:rFonts w:ascii="微软雅黑" w:eastAsia="微软雅黑" w:hAnsi="微软雅黑" w:cs="微软雅黑"/>
          <w:b/>
          <w:sz w:val="21"/>
          <w:szCs w:val="21"/>
        </w:rPr>
      </w:pPr>
      <w:r>
        <w:rPr>
          <w:rFonts w:ascii="微软雅黑" w:eastAsia="微软雅黑" w:hAnsi="微软雅黑" w:cs="微软雅黑" w:hint="eastAsia"/>
          <w:b/>
          <w:sz w:val="21"/>
          <w:szCs w:val="21"/>
        </w:rPr>
        <w:t>三、线下快闪互动打造深度感知</w:t>
      </w:r>
    </w:p>
    <w:p w14:paraId="2F52632A" w14:textId="19182553" w:rsidR="005C3865" w:rsidRDefault="00C236C5" w:rsidP="00F72462">
      <w:pPr>
        <w:pStyle w:val="af2"/>
        <w:spacing w:before="100" w:beforeAutospacing="1" w:after="100" w:afterAutospacing="1"/>
        <w:ind w:firstLineChars="0" w:firstLine="0"/>
        <w:textAlignment w:val="baseline"/>
        <w:rPr>
          <w:rFonts w:ascii="微软雅黑" w:eastAsia="微软雅黑" w:hAnsi="微软雅黑" w:cs="微软雅黑"/>
          <w:kern w:val="0"/>
          <w:szCs w:val="21"/>
        </w:rPr>
      </w:pPr>
      <w:r>
        <w:rPr>
          <w:rFonts w:ascii="微软雅黑" w:eastAsia="微软雅黑" w:hAnsi="微软雅黑" w:cs="微软雅黑" w:hint="eastAsia"/>
          <w:kern w:val="0"/>
          <w:szCs w:val="21"/>
        </w:rPr>
        <w:t>临近促销爆发节点，我们选择上海这样一座年轻、多元的城市，在人流聚集的潮流商圈设置了与其需求高度吻合的“智爱生活馆”线下互动快闪店，创新呈现智慧家电给家居生活带来的惊喜体验，结合视觉、听觉、触觉的多感官刺激，以及身临其境的体验感增强消费者的品牌印象和产品记忆。</w:t>
      </w:r>
    </w:p>
    <w:p w14:paraId="1FB4437B" w14:textId="4E5CA350" w:rsidR="005C3865" w:rsidRDefault="00C236C5" w:rsidP="00F72462">
      <w:pPr>
        <w:pStyle w:val="af2"/>
        <w:spacing w:before="100" w:beforeAutospacing="1" w:after="100" w:afterAutospacing="1"/>
        <w:ind w:firstLineChars="0" w:firstLine="0"/>
        <w:jc w:val="center"/>
        <w:textAlignment w:val="baseline"/>
        <w:rPr>
          <w:rFonts w:ascii="微软雅黑" w:eastAsia="微软雅黑" w:hAnsi="微软雅黑" w:cs="微软雅黑"/>
          <w:kern w:val="0"/>
          <w:szCs w:val="21"/>
        </w:rPr>
      </w:pPr>
      <w:r>
        <w:rPr>
          <w:rFonts w:ascii="微软雅黑" w:eastAsia="微软雅黑" w:hAnsi="微软雅黑" w:cs="微软雅黑" w:hint="eastAsia"/>
          <w:noProof/>
          <w:kern w:val="0"/>
          <w:szCs w:val="21"/>
        </w:rPr>
        <w:lastRenderedPageBreak/>
        <w:drawing>
          <wp:inline distT="0" distB="0" distL="114300" distR="114300" wp14:anchorId="1B356CE3" wp14:editId="6B9EFC41">
            <wp:extent cx="4415155" cy="2943860"/>
            <wp:effectExtent l="0" t="0" r="4445" b="8890"/>
            <wp:docPr id="30" name="图片 30" descr="bdd5a30a56c78d9132e40b3b1463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dd5a30a56c78d9132e40b3b1463d57"/>
                    <pic:cNvPicPr>
                      <a:picLocks noChangeAspect="1"/>
                    </pic:cNvPicPr>
                  </pic:nvPicPr>
                  <pic:blipFill>
                    <a:blip r:embed="rId14"/>
                    <a:stretch>
                      <a:fillRect/>
                    </a:stretch>
                  </pic:blipFill>
                  <pic:spPr>
                    <a:xfrm>
                      <a:off x="0" y="0"/>
                      <a:ext cx="4415155" cy="2943860"/>
                    </a:xfrm>
                    <a:prstGeom prst="rect">
                      <a:avLst/>
                    </a:prstGeom>
                  </pic:spPr>
                </pic:pic>
              </a:graphicData>
            </a:graphic>
          </wp:inline>
        </w:drawing>
      </w:r>
    </w:p>
    <w:p w14:paraId="0EBB058C" w14:textId="52F21CD0" w:rsidR="005C3865" w:rsidRDefault="00C236C5" w:rsidP="00F72462">
      <w:pPr>
        <w:pStyle w:val="af2"/>
        <w:spacing w:before="100" w:beforeAutospacing="1" w:after="100" w:afterAutospacing="1"/>
        <w:ind w:firstLineChars="0" w:firstLine="0"/>
        <w:jc w:val="center"/>
        <w:textAlignment w:val="baseline"/>
        <w:rPr>
          <w:rFonts w:ascii="微软雅黑" w:eastAsia="微软雅黑" w:hAnsi="微软雅黑" w:cs="微软雅黑"/>
          <w:kern w:val="0"/>
          <w:szCs w:val="21"/>
        </w:rPr>
      </w:pPr>
      <w:r>
        <w:rPr>
          <w:rFonts w:ascii="微软雅黑" w:eastAsia="微软雅黑" w:hAnsi="微软雅黑" w:cs="微软雅黑" w:hint="eastAsia"/>
          <w:noProof/>
          <w:kern w:val="0"/>
          <w:szCs w:val="21"/>
        </w:rPr>
        <w:drawing>
          <wp:inline distT="0" distB="0" distL="114300" distR="114300" wp14:anchorId="4D4047DE" wp14:editId="3611EC09">
            <wp:extent cx="4392930" cy="2929255"/>
            <wp:effectExtent l="0" t="0" r="7620" b="4445"/>
            <wp:docPr id="31" name="图片 31" descr="a513098db97097af8e43c61ccf52f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a513098db97097af8e43c61ccf52f6a"/>
                    <pic:cNvPicPr>
                      <a:picLocks noChangeAspect="1"/>
                    </pic:cNvPicPr>
                  </pic:nvPicPr>
                  <pic:blipFill>
                    <a:blip r:embed="rId15"/>
                    <a:stretch>
                      <a:fillRect/>
                    </a:stretch>
                  </pic:blipFill>
                  <pic:spPr>
                    <a:xfrm>
                      <a:off x="0" y="0"/>
                      <a:ext cx="4392930" cy="2929255"/>
                    </a:xfrm>
                    <a:prstGeom prst="rect">
                      <a:avLst/>
                    </a:prstGeom>
                  </pic:spPr>
                </pic:pic>
              </a:graphicData>
            </a:graphic>
          </wp:inline>
        </w:drawing>
      </w:r>
    </w:p>
    <w:p w14:paraId="37D08EEC" w14:textId="77777777" w:rsidR="005C3865" w:rsidRDefault="00C236C5" w:rsidP="00F72462">
      <w:pPr>
        <w:pStyle w:val="af2"/>
        <w:spacing w:before="100" w:beforeAutospacing="1" w:after="100" w:afterAutospacing="1"/>
        <w:ind w:firstLineChars="0" w:firstLine="0"/>
        <w:textAlignment w:val="baseline"/>
        <w:rPr>
          <w:rFonts w:ascii="微软雅黑" w:eastAsia="微软雅黑" w:hAnsi="微软雅黑" w:cs="微软雅黑"/>
          <w:kern w:val="0"/>
          <w:szCs w:val="21"/>
        </w:rPr>
      </w:pPr>
      <w:r>
        <w:rPr>
          <w:rFonts w:ascii="微软雅黑" w:eastAsia="微软雅黑" w:hAnsi="微软雅黑" w:cs="微软雅黑" w:hint="eastAsia"/>
          <w:b/>
          <w:bCs/>
          <w:kern w:val="0"/>
          <w:szCs w:val="21"/>
        </w:rPr>
        <w:t>热爱加油站：</w:t>
      </w:r>
      <w:r>
        <w:rPr>
          <w:rFonts w:ascii="微软雅黑" w:eastAsia="微软雅黑" w:hAnsi="微软雅黑" w:cs="微软雅黑" w:hint="eastAsia"/>
          <w:kern w:val="0"/>
          <w:szCs w:val="21"/>
        </w:rPr>
        <w:t>风格浓烈的空间装置，有装满了彩色海洋球浴缸—— 让</w:t>
      </w:r>
      <w:proofErr w:type="gramStart"/>
      <w:r>
        <w:rPr>
          <w:rFonts w:ascii="微软雅黑" w:eastAsia="微软雅黑" w:hAnsi="微软雅黑" w:cs="微软雅黑" w:hint="eastAsia"/>
          <w:kern w:val="0"/>
          <w:szCs w:val="21"/>
        </w:rPr>
        <w:t>独自打</w:t>
      </w:r>
      <w:proofErr w:type="gramEnd"/>
      <w:r>
        <w:rPr>
          <w:rFonts w:ascii="微软雅黑" w:eastAsia="微软雅黑" w:hAnsi="微软雅黑" w:cs="微软雅黑" w:hint="eastAsia"/>
          <w:kern w:val="0"/>
          <w:szCs w:val="21"/>
        </w:rPr>
        <w:t>拼，被繁忙的工作压得喘不过气的年轻人可以在这里片刻的休憩之后又是一条在聚光灯下元气满满、slay全场的好汉！热爱加油站以美的热水器和洗衣机带来的舒适，为生活注入热爱，让你的幸福指数持续飙升！</w:t>
      </w:r>
    </w:p>
    <w:p w14:paraId="7A9E1274" w14:textId="2D482EDB" w:rsidR="005C3865" w:rsidRDefault="00C236C5" w:rsidP="00F72462">
      <w:pPr>
        <w:pStyle w:val="af2"/>
        <w:spacing w:before="100" w:beforeAutospacing="1" w:after="100" w:afterAutospacing="1"/>
        <w:ind w:firstLineChars="0" w:firstLine="0"/>
        <w:textAlignment w:val="baseline"/>
        <w:rPr>
          <w:rFonts w:ascii="微软雅黑" w:eastAsia="微软雅黑" w:hAnsi="微软雅黑" w:cs="微软雅黑"/>
          <w:kern w:val="0"/>
          <w:szCs w:val="21"/>
        </w:rPr>
      </w:pPr>
      <w:r>
        <w:rPr>
          <w:rFonts w:ascii="微软雅黑" w:eastAsia="微软雅黑" w:hAnsi="微软雅黑" w:cs="微软雅黑" w:hint="eastAsia"/>
          <w:b/>
          <w:bCs/>
          <w:kern w:val="0"/>
          <w:szCs w:val="21"/>
        </w:rPr>
        <w:t>甜蜜发电厂：</w:t>
      </w:r>
      <w:r>
        <w:rPr>
          <w:rFonts w:ascii="微软雅黑" w:eastAsia="微软雅黑" w:hAnsi="微软雅黑" w:cs="微软雅黑" w:hint="eastAsia"/>
          <w:kern w:val="0"/>
          <w:szCs w:val="21"/>
        </w:rPr>
        <w:t>这里需要大家牵起另一个人的手，点亮爱的小心</w:t>
      </w:r>
      <w:proofErr w:type="gramStart"/>
      <w:r>
        <w:rPr>
          <w:rFonts w:ascii="微软雅黑" w:eastAsia="微软雅黑" w:hAnsi="微软雅黑" w:cs="微软雅黑" w:hint="eastAsia"/>
          <w:kern w:val="0"/>
          <w:szCs w:val="21"/>
        </w:rPr>
        <w:t>心</w:t>
      </w:r>
      <w:proofErr w:type="gramEnd"/>
      <w:r>
        <w:rPr>
          <w:rFonts w:ascii="微软雅黑" w:eastAsia="微软雅黑" w:hAnsi="微软雅黑" w:cs="微软雅黑" w:hint="eastAsia"/>
          <w:kern w:val="0"/>
          <w:szCs w:val="21"/>
        </w:rPr>
        <w:t>。还有美的空调和吸尘器给的甜蜜BUFF！两款智慧家电巧妙的营造出家的温馨感觉，还有多款有爱又有趣的创意拍照方式，最适合一家三口来前往感受不一样的甜蜜生活。</w:t>
      </w:r>
    </w:p>
    <w:p w14:paraId="5C6F5C3C" w14:textId="453A527D" w:rsidR="005C3865" w:rsidRDefault="00C236C5" w:rsidP="00F72462">
      <w:pPr>
        <w:pStyle w:val="af2"/>
        <w:spacing w:before="100" w:beforeAutospacing="1" w:after="100" w:afterAutospacing="1"/>
        <w:ind w:firstLineChars="0" w:firstLine="0"/>
        <w:jc w:val="center"/>
        <w:textAlignment w:val="baseline"/>
        <w:rPr>
          <w:rFonts w:ascii="微软雅黑" w:eastAsia="微软雅黑" w:hAnsi="微软雅黑" w:cs="微软雅黑"/>
          <w:kern w:val="0"/>
          <w:szCs w:val="21"/>
        </w:rPr>
      </w:pPr>
      <w:r>
        <w:rPr>
          <w:rFonts w:ascii="微软雅黑" w:eastAsia="微软雅黑" w:hAnsi="微软雅黑" w:cs="微软雅黑" w:hint="eastAsia"/>
          <w:noProof/>
          <w:kern w:val="0"/>
          <w:szCs w:val="21"/>
        </w:rPr>
        <w:lastRenderedPageBreak/>
        <w:drawing>
          <wp:inline distT="0" distB="0" distL="114300" distR="114300" wp14:anchorId="6898EDAF" wp14:editId="4DE3394D">
            <wp:extent cx="4561840" cy="3041650"/>
            <wp:effectExtent l="0" t="0" r="10160" b="6350"/>
            <wp:docPr id="32" name="图片 32" descr="b3f8d5cbdc120440d219c9e5a31d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3f8d5cbdc120440d219c9e5a31db21"/>
                    <pic:cNvPicPr>
                      <a:picLocks noChangeAspect="1"/>
                    </pic:cNvPicPr>
                  </pic:nvPicPr>
                  <pic:blipFill>
                    <a:blip r:embed="rId16"/>
                    <a:stretch>
                      <a:fillRect/>
                    </a:stretch>
                  </pic:blipFill>
                  <pic:spPr>
                    <a:xfrm>
                      <a:off x="0" y="0"/>
                      <a:ext cx="4561840" cy="3041650"/>
                    </a:xfrm>
                    <a:prstGeom prst="rect">
                      <a:avLst/>
                    </a:prstGeom>
                  </pic:spPr>
                </pic:pic>
              </a:graphicData>
            </a:graphic>
          </wp:inline>
        </w:drawing>
      </w:r>
    </w:p>
    <w:p w14:paraId="373257A5" w14:textId="77777777" w:rsidR="005C3865" w:rsidRDefault="00C236C5" w:rsidP="00F72462">
      <w:pPr>
        <w:pStyle w:val="af2"/>
        <w:spacing w:before="100" w:beforeAutospacing="1" w:after="100" w:afterAutospacing="1"/>
        <w:ind w:firstLineChars="0" w:firstLine="0"/>
        <w:textAlignment w:val="baseline"/>
        <w:rPr>
          <w:rFonts w:ascii="微软雅黑" w:eastAsia="微软雅黑" w:hAnsi="微软雅黑" w:cs="微软雅黑"/>
          <w:kern w:val="0"/>
          <w:szCs w:val="21"/>
        </w:rPr>
      </w:pPr>
      <w:r>
        <w:rPr>
          <w:rFonts w:ascii="微软雅黑" w:eastAsia="微软雅黑" w:hAnsi="微软雅黑" w:cs="微软雅黑" w:hint="eastAsia"/>
          <w:b/>
          <w:bCs/>
          <w:kern w:val="0"/>
          <w:szCs w:val="21"/>
        </w:rPr>
        <w:t>明星空降现场，专场直播大送福利：</w:t>
      </w:r>
      <w:r>
        <w:rPr>
          <w:rFonts w:ascii="微软雅黑" w:eastAsia="微软雅黑" w:hAnsi="微软雅黑" w:cs="微软雅黑" w:hint="eastAsia"/>
          <w:kern w:val="0"/>
          <w:szCs w:val="21"/>
        </w:rPr>
        <w:t>除了四大主题区域外，活动当晚，美的智慧家电</w:t>
      </w:r>
      <w:proofErr w:type="gramStart"/>
      <w:r>
        <w:rPr>
          <w:rFonts w:ascii="微软雅黑" w:eastAsia="微软雅黑" w:hAnsi="微软雅黑" w:cs="微软雅黑" w:hint="eastAsia"/>
          <w:kern w:val="0"/>
          <w:szCs w:val="21"/>
        </w:rPr>
        <w:t>星推官佟</w:t>
      </w:r>
      <w:proofErr w:type="gramEnd"/>
      <w:r>
        <w:rPr>
          <w:rFonts w:ascii="微软雅黑" w:eastAsia="微软雅黑" w:hAnsi="微软雅黑" w:cs="微软雅黑" w:hint="eastAsia"/>
          <w:kern w:val="0"/>
          <w:szCs w:val="21"/>
        </w:rPr>
        <w:t>大为、关悦夫妇还惊喜现身活动现场，分享属于他们的智爱故事。明星夫妇</w:t>
      </w:r>
      <w:proofErr w:type="gramStart"/>
      <w:r>
        <w:rPr>
          <w:rFonts w:ascii="微软雅黑" w:eastAsia="微软雅黑" w:hAnsi="微软雅黑" w:cs="微软雅黑" w:hint="eastAsia"/>
          <w:kern w:val="0"/>
          <w:szCs w:val="21"/>
        </w:rPr>
        <w:t>合体发糖</w:t>
      </w:r>
      <w:proofErr w:type="gramEnd"/>
      <w:r>
        <w:rPr>
          <w:rFonts w:ascii="微软雅黑" w:eastAsia="微软雅黑" w:hAnsi="微软雅黑" w:cs="微软雅黑" w:hint="eastAsia"/>
          <w:kern w:val="0"/>
          <w:szCs w:val="21"/>
        </w:rPr>
        <w:t>+发奖的</w:t>
      </w:r>
      <w:proofErr w:type="gramStart"/>
      <w:r>
        <w:rPr>
          <w:rFonts w:ascii="微软雅黑" w:eastAsia="微软雅黑" w:hAnsi="微软雅黑" w:cs="微软雅黑" w:hint="eastAsia"/>
          <w:kern w:val="0"/>
          <w:szCs w:val="21"/>
        </w:rPr>
        <w:t>满屋微综艺</w:t>
      </w:r>
      <w:proofErr w:type="gramEnd"/>
      <w:r>
        <w:rPr>
          <w:rFonts w:ascii="微软雅黑" w:eastAsia="微软雅黑" w:hAnsi="微软雅黑" w:cs="微软雅黑" w:hint="eastAsia"/>
          <w:kern w:val="0"/>
          <w:szCs w:val="21"/>
        </w:rPr>
        <w:t>，同步上线在当晚美的京东直播间。直播过程中，</w:t>
      </w:r>
      <w:proofErr w:type="gramStart"/>
      <w:r>
        <w:rPr>
          <w:rFonts w:ascii="微软雅黑" w:eastAsia="微软雅黑" w:hAnsi="微软雅黑" w:cs="微软雅黑" w:hint="eastAsia"/>
          <w:kern w:val="0"/>
          <w:szCs w:val="21"/>
        </w:rPr>
        <w:t>爆款家电</w:t>
      </w:r>
      <w:proofErr w:type="gramEnd"/>
      <w:r>
        <w:rPr>
          <w:rFonts w:ascii="微软雅黑" w:eastAsia="微软雅黑" w:hAnsi="微软雅黑" w:cs="微软雅黑" w:hint="eastAsia"/>
          <w:kern w:val="0"/>
          <w:szCs w:val="21"/>
        </w:rPr>
        <w:t>5折起，万元免单，0元抢新品，智慧家电</w:t>
      </w:r>
      <w:proofErr w:type="gramStart"/>
      <w:r>
        <w:rPr>
          <w:rFonts w:ascii="微软雅黑" w:eastAsia="微软雅黑" w:hAnsi="微软雅黑" w:cs="微软雅黑" w:hint="eastAsia"/>
          <w:kern w:val="0"/>
          <w:szCs w:val="21"/>
        </w:rPr>
        <w:t>满千减百</w:t>
      </w:r>
      <w:proofErr w:type="gramEnd"/>
      <w:r>
        <w:rPr>
          <w:rFonts w:ascii="微软雅黑" w:eastAsia="微软雅黑" w:hAnsi="微软雅黑" w:cs="微软雅黑" w:hint="eastAsia"/>
          <w:kern w:val="0"/>
          <w:szCs w:val="21"/>
        </w:rPr>
        <w:t>，不定时派送惊喜礼盒等超多福利，实实在在为粉丝们送去优惠。</w:t>
      </w:r>
    </w:p>
    <w:p w14:paraId="71486FA9" w14:textId="697B5176" w:rsidR="005C3865" w:rsidRDefault="00C236C5" w:rsidP="00F72462">
      <w:pPr>
        <w:pStyle w:val="af2"/>
        <w:spacing w:before="100" w:beforeAutospacing="1" w:after="100" w:afterAutospacing="1"/>
        <w:ind w:firstLineChars="0" w:firstLine="0"/>
        <w:jc w:val="center"/>
        <w:textAlignment w:val="baseline"/>
        <w:rPr>
          <w:rFonts w:ascii="微软雅黑" w:eastAsia="微软雅黑" w:hAnsi="微软雅黑" w:cs="微软雅黑"/>
          <w:kern w:val="0"/>
          <w:szCs w:val="21"/>
        </w:rPr>
      </w:pPr>
      <w:r>
        <w:rPr>
          <w:rFonts w:ascii="微软雅黑" w:eastAsia="微软雅黑" w:hAnsi="微软雅黑" w:cs="微软雅黑" w:hint="eastAsia"/>
          <w:noProof/>
          <w:kern w:val="0"/>
          <w:szCs w:val="21"/>
        </w:rPr>
        <w:drawing>
          <wp:inline distT="0" distB="0" distL="114300" distR="114300" wp14:anchorId="211A19F0" wp14:editId="0161D34C">
            <wp:extent cx="4842510" cy="2724150"/>
            <wp:effectExtent l="0" t="0" r="15240" b="0"/>
            <wp:docPr id="33" name="图片 33" descr="87d84ce760d39a0aae6a6dac9361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87d84ce760d39a0aae6a6dac9361edf"/>
                    <pic:cNvPicPr>
                      <a:picLocks noChangeAspect="1"/>
                    </pic:cNvPicPr>
                  </pic:nvPicPr>
                  <pic:blipFill>
                    <a:blip r:embed="rId17"/>
                    <a:stretch>
                      <a:fillRect/>
                    </a:stretch>
                  </pic:blipFill>
                  <pic:spPr>
                    <a:xfrm>
                      <a:off x="0" y="0"/>
                      <a:ext cx="4842510" cy="2724150"/>
                    </a:xfrm>
                    <a:prstGeom prst="rect">
                      <a:avLst/>
                    </a:prstGeom>
                  </pic:spPr>
                </pic:pic>
              </a:graphicData>
            </a:graphic>
          </wp:inline>
        </w:drawing>
      </w:r>
    </w:p>
    <w:p w14:paraId="6134BB5E" w14:textId="3AF103B8" w:rsidR="005C3865" w:rsidRPr="00F72462" w:rsidRDefault="00C236C5" w:rsidP="00F72462">
      <w:pPr>
        <w:pStyle w:val="af2"/>
        <w:spacing w:before="100" w:beforeAutospacing="1" w:after="100" w:afterAutospacing="1"/>
        <w:ind w:firstLineChars="0" w:firstLine="0"/>
        <w:textAlignment w:val="baseline"/>
        <w:rPr>
          <w:rFonts w:ascii="微软雅黑" w:eastAsia="微软雅黑" w:hAnsi="微软雅黑" w:cs="微软雅黑"/>
          <w:kern w:val="0"/>
          <w:szCs w:val="21"/>
        </w:rPr>
      </w:pPr>
      <w:r>
        <w:rPr>
          <w:rFonts w:ascii="微软雅黑" w:eastAsia="微软雅黑" w:hAnsi="微软雅黑" w:cs="微软雅黑" w:hint="eastAsia"/>
          <w:kern w:val="0"/>
          <w:szCs w:val="21"/>
        </w:rPr>
        <w:t>在千篇一律的都市生活中，美的智慧家电“智爱生活馆”快闪店的出现无疑为都市人的世界增添了一抹亮色，快闪店内设置的多样式创意玩法，助力品牌高效</w:t>
      </w:r>
      <w:proofErr w:type="gramStart"/>
      <w:r>
        <w:rPr>
          <w:rFonts w:ascii="微软雅黑" w:eastAsia="微软雅黑" w:hAnsi="微软雅黑" w:cs="微软雅黑" w:hint="eastAsia"/>
          <w:kern w:val="0"/>
          <w:szCs w:val="21"/>
        </w:rPr>
        <w:t>触达广大</w:t>
      </w:r>
      <w:proofErr w:type="gramEnd"/>
      <w:r>
        <w:rPr>
          <w:rFonts w:ascii="微软雅黑" w:eastAsia="微软雅黑" w:hAnsi="微软雅黑" w:cs="微软雅黑" w:hint="eastAsia"/>
          <w:kern w:val="0"/>
          <w:szCs w:val="21"/>
        </w:rPr>
        <w:t>年轻人群，传达品牌“人性科技”的内涵，实现了品牌情感的升温。</w:t>
      </w:r>
    </w:p>
    <w:p w14:paraId="3F04EECD" w14:textId="77777777" w:rsidR="005C3865" w:rsidRDefault="00C236C5" w:rsidP="00F72462">
      <w:pPr>
        <w:spacing w:before="100" w:beforeAutospacing="1" w:after="100" w:afterAutospacing="1"/>
        <w:textAlignment w:val="baseline"/>
        <w:rPr>
          <w:rFonts w:ascii="微软雅黑" w:eastAsia="微软雅黑" w:hAnsi="微软雅黑" w:cs="微软雅黑"/>
          <w:b/>
          <w:color w:val="0000FF"/>
          <w:sz w:val="28"/>
        </w:rPr>
      </w:pPr>
      <w:r>
        <w:rPr>
          <w:rFonts w:ascii="微软雅黑" w:eastAsia="微软雅黑" w:hAnsi="微软雅黑" w:cs="微软雅黑" w:hint="eastAsia"/>
          <w:b/>
          <w:color w:val="0000FF"/>
          <w:sz w:val="28"/>
        </w:rPr>
        <w:t>营销效果与市场反馈</w:t>
      </w:r>
    </w:p>
    <w:p w14:paraId="208729BF" w14:textId="4B287A3E" w:rsidR="005C3865" w:rsidRDefault="00C236C5" w:rsidP="00F72462">
      <w:pPr>
        <w:spacing w:before="100" w:beforeAutospacing="1" w:after="100" w:afterAutospacing="1"/>
        <w:textAlignment w:val="baseline"/>
        <w:rPr>
          <w:rFonts w:ascii="微软雅黑" w:eastAsia="微软雅黑" w:hAnsi="微软雅黑" w:cs="微软雅黑"/>
          <w:bCs/>
          <w:color w:val="0D0D0D" w:themeColor="text1" w:themeTint="F2"/>
          <w:kern w:val="2"/>
          <w:sz w:val="21"/>
          <w:szCs w:val="21"/>
        </w:rPr>
      </w:pPr>
      <w:proofErr w:type="gramStart"/>
      <w:r>
        <w:rPr>
          <w:rFonts w:ascii="微软雅黑" w:eastAsia="微软雅黑" w:hAnsi="微软雅黑" w:cs="微软雅黑" w:hint="eastAsia"/>
          <w:bCs/>
          <w:color w:val="0D0D0D" w:themeColor="text1" w:themeTint="F2"/>
          <w:kern w:val="2"/>
          <w:sz w:val="21"/>
          <w:szCs w:val="21"/>
        </w:rPr>
        <w:t>聚焦爱</w:t>
      </w:r>
      <w:proofErr w:type="gramEnd"/>
      <w:r>
        <w:rPr>
          <w:rFonts w:ascii="微软雅黑" w:eastAsia="微软雅黑" w:hAnsi="微软雅黑" w:cs="微软雅黑" w:hint="eastAsia"/>
          <w:bCs/>
          <w:color w:val="0D0D0D" w:themeColor="text1" w:themeTint="F2"/>
          <w:kern w:val="2"/>
          <w:sz w:val="21"/>
          <w:szCs w:val="21"/>
        </w:rPr>
        <w:t>与智慧的话题，美的智慧家电“用智慧去爱吧”整合营销，用明星读诗开启用户情感沟通、以真实影像故事构建消费场景、用线下内容引爆年轻社群互动，而且以精准圈层营销配合产</w:t>
      </w:r>
      <w:r>
        <w:rPr>
          <w:rFonts w:ascii="微软雅黑" w:eastAsia="微软雅黑" w:hAnsi="微软雅黑" w:cs="微软雅黑" w:hint="eastAsia"/>
          <w:bCs/>
          <w:color w:val="0D0D0D" w:themeColor="text1" w:themeTint="F2"/>
          <w:kern w:val="2"/>
          <w:sz w:val="21"/>
          <w:szCs w:val="21"/>
        </w:rPr>
        <w:lastRenderedPageBreak/>
        <w:t>品内容定制化升级，为品牌打开无限创意呈现形式。并在消费者心上建立一座秘密花园，唤起大家对人性科技的信心和期待，美的智慧家电以极富感染力和代入感的活动形式为业界演绎了一场全方位360°的沉浸式互动营销。</w:t>
      </w:r>
    </w:p>
    <w:p w14:paraId="7C5955C1" w14:textId="77777777" w:rsidR="005C3865" w:rsidRPr="006E168A" w:rsidRDefault="00C236C5" w:rsidP="00F72462">
      <w:pPr>
        <w:spacing w:before="100" w:beforeAutospacing="1" w:after="100" w:afterAutospacing="1"/>
        <w:rPr>
          <w:rFonts w:ascii="微软雅黑" w:eastAsia="微软雅黑" w:hAnsi="微软雅黑" w:cs="微软雅黑"/>
          <w:b/>
          <w:color w:val="0D0D0D" w:themeColor="text1" w:themeTint="F2"/>
          <w:kern w:val="2"/>
          <w:sz w:val="21"/>
          <w:szCs w:val="21"/>
        </w:rPr>
      </w:pPr>
      <w:r w:rsidRPr="006E168A">
        <w:rPr>
          <w:rFonts w:ascii="微软雅黑" w:eastAsia="微软雅黑" w:hAnsi="微软雅黑" w:cs="微软雅黑" w:hint="eastAsia"/>
          <w:b/>
          <w:color w:val="0D0D0D" w:themeColor="text1" w:themeTint="F2"/>
          <w:kern w:val="2"/>
          <w:sz w:val="21"/>
          <w:szCs w:val="21"/>
        </w:rPr>
        <w:t>明细数据一览：</w:t>
      </w:r>
    </w:p>
    <w:p w14:paraId="1A7D0C4C" w14:textId="747BAE93" w:rsidR="00F72462" w:rsidRDefault="00F72462" w:rsidP="00F72462">
      <w:pPr>
        <w:pStyle w:val="a3"/>
        <w:rPr>
          <w:rFonts w:ascii="微软雅黑" w:eastAsia="微软雅黑" w:hAnsi="微软雅黑" w:cs="微软雅黑"/>
          <w:bCs/>
          <w:color w:val="0D0D0D" w:themeColor="text1" w:themeTint="F2"/>
          <w:sz w:val="21"/>
          <w:szCs w:val="21"/>
        </w:rPr>
      </w:pPr>
      <w:r>
        <w:rPr>
          <w:rFonts w:ascii="微软雅黑" w:eastAsia="微软雅黑" w:hAnsi="微软雅黑" w:cs="微软雅黑" w:hint="eastAsia"/>
          <w:bCs/>
          <w:color w:val="0D0D0D" w:themeColor="text1" w:themeTint="F2"/>
          <w:sz w:val="21"/>
          <w:szCs w:val="21"/>
        </w:rPr>
        <w:t>1、</w:t>
      </w:r>
      <w:proofErr w:type="gramStart"/>
      <w:r w:rsidR="00C236C5">
        <w:rPr>
          <w:rFonts w:ascii="微软雅黑" w:eastAsia="微软雅黑" w:hAnsi="微软雅黑" w:cs="微软雅黑" w:hint="eastAsia"/>
          <w:bCs/>
          <w:color w:val="0D0D0D" w:themeColor="text1" w:themeTint="F2"/>
          <w:sz w:val="21"/>
          <w:szCs w:val="21"/>
        </w:rPr>
        <w:t>微博话题</w:t>
      </w:r>
      <w:proofErr w:type="gramEnd"/>
      <w:r w:rsidR="00C236C5">
        <w:rPr>
          <w:rFonts w:ascii="微软雅黑" w:eastAsia="微软雅黑" w:hAnsi="微软雅黑" w:cs="微软雅黑" w:hint="eastAsia"/>
          <w:bCs/>
          <w:color w:val="0D0D0D" w:themeColor="text1" w:themeTint="F2"/>
          <w:sz w:val="21"/>
          <w:szCs w:val="21"/>
        </w:rPr>
        <w:t>#用智慧去爱吧#传播话题阅读量8252.3w+，讨论量1.5w+</w:t>
      </w:r>
      <w:r>
        <w:rPr>
          <w:rFonts w:ascii="微软雅黑" w:eastAsia="微软雅黑" w:hAnsi="微软雅黑" w:cs="微软雅黑" w:hint="eastAsia"/>
          <w:bCs/>
          <w:color w:val="0D0D0D" w:themeColor="text1" w:themeTint="F2"/>
          <w:sz w:val="21"/>
          <w:szCs w:val="21"/>
        </w:rPr>
        <w:t>；</w:t>
      </w:r>
    </w:p>
    <w:p w14:paraId="454D33EB" w14:textId="5415948A" w:rsidR="00F72462" w:rsidRDefault="00F72462" w:rsidP="00F72462">
      <w:pPr>
        <w:pStyle w:val="a3"/>
        <w:rPr>
          <w:rFonts w:ascii="微软雅黑" w:eastAsia="微软雅黑" w:hAnsi="微软雅黑" w:cs="微软雅黑"/>
          <w:bCs/>
          <w:color w:val="0D0D0D" w:themeColor="text1" w:themeTint="F2"/>
          <w:sz w:val="21"/>
          <w:szCs w:val="21"/>
        </w:rPr>
      </w:pPr>
      <w:r>
        <w:rPr>
          <w:rFonts w:ascii="微软雅黑" w:eastAsia="微软雅黑" w:hAnsi="微软雅黑" w:cs="微软雅黑"/>
          <w:bCs/>
          <w:color w:val="0D0D0D" w:themeColor="text1" w:themeTint="F2"/>
          <w:sz w:val="21"/>
          <w:szCs w:val="21"/>
        </w:rPr>
        <w:t>2</w:t>
      </w:r>
      <w:r>
        <w:rPr>
          <w:rFonts w:ascii="微软雅黑" w:eastAsia="微软雅黑" w:hAnsi="微软雅黑" w:cs="微软雅黑" w:hint="eastAsia"/>
          <w:bCs/>
          <w:color w:val="0D0D0D" w:themeColor="text1" w:themeTint="F2"/>
          <w:sz w:val="21"/>
          <w:szCs w:val="21"/>
        </w:rPr>
        <w:t>、</w:t>
      </w:r>
      <w:proofErr w:type="gramStart"/>
      <w:r w:rsidR="00C236C5">
        <w:rPr>
          <w:rFonts w:ascii="微软雅黑" w:eastAsia="微软雅黑" w:hAnsi="微软雅黑" w:cs="微软雅黑" w:hint="eastAsia"/>
          <w:bCs/>
          <w:color w:val="0D0D0D" w:themeColor="text1" w:themeTint="F2"/>
          <w:sz w:val="21"/>
          <w:szCs w:val="21"/>
        </w:rPr>
        <w:t>微博微信KOL传播总</w:t>
      </w:r>
      <w:proofErr w:type="gramEnd"/>
      <w:r w:rsidR="00C236C5">
        <w:rPr>
          <w:rFonts w:ascii="微软雅黑" w:eastAsia="微软雅黑" w:hAnsi="微软雅黑" w:cs="微软雅黑" w:hint="eastAsia"/>
          <w:bCs/>
          <w:color w:val="0D0D0D" w:themeColor="text1" w:themeTint="F2"/>
          <w:sz w:val="21"/>
          <w:szCs w:val="21"/>
        </w:rPr>
        <w:t>阅读量6231.9w+</w:t>
      </w:r>
      <w:r>
        <w:rPr>
          <w:rFonts w:ascii="微软雅黑" w:eastAsia="微软雅黑" w:hAnsi="微软雅黑" w:cs="微软雅黑" w:hint="eastAsia"/>
          <w:bCs/>
          <w:color w:val="0D0D0D" w:themeColor="text1" w:themeTint="F2"/>
          <w:sz w:val="21"/>
          <w:szCs w:val="21"/>
        </w:rPr>
        <w:t>；</w:t>
      </w:r>
    </w:p>
    <w:p w14:paraId="0EDD480E" w14:textId="3B89268C" w:rsidR="00F72462" w:rsidRDefault="00F72462" w:rsidP="00F72462">
      <w:pPr>
        <w:pStyle w:val="a3"/>
        <w:rPr>
          <w:rFonts w:ascii="微软雅黑" w:eastAsia="微软雅黑" w:hAnsi="微软雅黑" w:cs="微软雅黑"/>
          <w:bCs/>
          <w:color w:val="0D0D0D" w:themeColor="text1" w:themeTint="F2"/>
          <w:sz w:val="21"/>
          <w:szCs w:val="21"/>
        </w:rPr>
      </w:pPr>
      <w:r>
        <w:rPr>
          <w:rFonts w:ascii="微软雅黑" w:eastAsia="微软雅黑" w:hAnsi="微软雅黑" w:cs="微软雅黑"/>
          <w:bCs/>
          <w:color w:val="0D0D0D" w:themeColor="text1" w:themeTint="F2"/>
          <w:sz w:val="21"/>
          <w:szCs w:val="21"/>
        </w:rPr>
        <w:t>3</w:t>
      </w:r>
      <w:r>
        <w:rPr>
          <w:rFonts w:ascii="微软雅黑" w:eastAsia="微软雅黑" w:hAnsi="微软雅黑" w:cs="微软雅黑" w:hint="eastAsia"/>
          <w:bCs/>
          <w:color w:val="0D0D0D" w:themeColor="text1" w:themeTint="F2"/>
          <w:sz w:val="21"/>
          <w:szCs w:val="21"/>
        </w:rPr>
        <w:t>、</w:t>
      </w:r>
      <w:r w:rsidR="00C236C5">
        <w:rPr>
          <w:rFonts w:ascii="微软雅黑" w:eastAsia="微软雅黑" w:hAnsi="微软雅黑" w:cs="微软雅黑" w:hint="eastAsia"/>
          <w:bCs/>
          <w:color w:val="0D0D0D" w:themeColor="text1" w:themeTint="F2"/>
          <w:sz w:val="21"/>
          <w:szCs w:val="21"/>
        </w:rPr>
        <w:t>今日头条&amp;</w:t>
      </w:r>
      <w:proofErr w:type="gramStart"/>
      <w:r w:rsidR="00C236C5">
        <w:rPr>
          <w:rFonts w:ascii="微软雅黑" w:eastAsia="微软雅黑" w:hAnsi="微软雅黑" w:cs="微软雅黑" w:hint="eastAsia"/>
          <w:bCs/>
          <w:color w:val="0D0D0D" w:themeColor="text1" w:themeTint="F2"/>
          <w:sz w:val="21"/>
          <w:szCs w:val="21"/>
        </w:rPr>
        <w:t>抖音APP硬广</w:t>
      </w:r>
      <w:proofErr w:type="gramEnd"/>
      <w:r w:rsidR="00C236C5">
        <w:rPr>
          <w:rFonts w:ascii="微软雅黑" w:eastAsia="微软雅黑" w:hAnsi="微软雅黑" w:cs="微软雅黑" w:hint="eastAsia"/>
          <w:bCs/>
          <w:color w:val="0D0D0D" w:themeColor="text1" w:themeTint="F2"/>
          <w:sz w:val="21"/>
          <w:szCs w:val="21"/>
        </w:rPr>
        <w:t>投放曝光量253.6w+</w:t>
      </w:r>
      <w:r>
        <w:rPr>
          <w:rFonts w:ascii="微软雅黑" w:eastAsia="微软雅黑" w:hAnsi="微软雅黑" w:cs="微软雅黑" w:hint="eastAsia"/>
          <w:bCs/>
          <w:color w:val="0D0D0D" w:themeColor="text1" w:themeTint="F2"/>
          <w:sz w:val="21"/>
          <w:szCs w:val="21"/>
        </w:rPr>
        <w:t>；</w:t>
      </w:r>
    </w:p>
    <w:p w14:paraId="326952CC" w14:textId="3C119427" w:rsidR="00F72462" w:rsidRDefault="00F72462" w:rsidP="00F72462">
      <w:pPr>
        <w:pStyle w:val="a3"/>
        <w:rPr>
          <w:rFonts w:ascii="微软雅黑" w:eastAsia="微软雅黑" w:hAnsi="微软雅黑" w:cs="微软雅黑"/>
          <w:bCs/>
          <w:color w:val="0D0D0D" w:themeColor="text1" w:themeTint="F2"/>
          <w:sz w:val="21"/>
          <w:szCs w:val="21"/>
        </w:rPr>
      </w:pPr>
      <w:r>
        <w:rPr>
          <w:rFonts w:ascii="微软雅黑" w:eastAsia="微软雅黑" w:hAnsi="微软雅黑" w:cs="微软雅黑"/>
          <w:bCs/>
          <w:color w:val="0D0D0D" w:themeColor="text1" w:themeTint="F2"/>
          <w:sz w:val="21"/>
          <w:szCs w:val="21"/>
        </w:rPr>
        <w:t>4</w:t>
      </w:r>
      <w:r>
        <w:rPr>
          <w:rFonts w:ascii="微软雅黑" w:eastAsia="微软雅黑" w:hAnsi="微软雅黑" w:cs="微软雅黑" w:hint="eastAsia"/>
          <w:bCs/>
          <w:color w:val="0D0D0D" w:themeColor="text1" w:themeTint="F2"/>
          <w:sz w:val="21"/>
          <w:szCs w:val="21"/>
        </w:rPr>
        <w:t>、</w:t>
      </w:r>
      <w:r w:rsidR="00C236C5">
        <w:rPr>
          <w:rFonts w:ascii="微软雅黑" w:eastAsia="微软雅黑" w:hAnsi="微软雅黑" w:cs="微软雅黑" w:hint="eastAsia"/>
          <w:bCs/>
          <w:color w:val="0D0D0D" w:themeColor="text1" w:themeTint="F2"/>
          <w:sz w:val="21"/>
          <w:szCs w:val="21"/>
        </w:rPr>
        <w:t>《智爱三部曲》短片观看量465.9w+</w:t>
      </w:r>
      <w:r>
        <w:rPr>
          <w:rFonts w:ascii="微软雅黑" w:eastAsia="微软雅黑" w:hAnsi="微软雅黑" w:cs="微软雅黑" w:hint="eastAsia"/>
          <w:bCs/>
          <w:color w:val="0D0D0D" w:themeColor="text1" w:themeTint="F2"/>
          <w:sz w:val="21"/>
          <w:szCs w:val="21"/>
        </w:rPr>
        <w:t>；</w:t>
      </w:r>
    </w:p>
    <w:p w14:paraId="70DF9079" w14:textId="5D643A12" w:rsidR="005C3865" w:rsidRDefault="00F72462" w:rsidP="00F72462">
      <w:pPr>
        <w:pStyle w:val="a3"/>
        <w:rPr>
          <w:rFonts w:ascii="微软雅黑" w:eastAsia="微软雅黑" w:hAnsi="微软雅黑" w:cs="微软雅黑"/>
          <w:bCs/>
          <w:color w:val="0D0D0D" w:themeColor="text1" w:themeTint="F2"/>
          <w:sz w:val="21"/>
          <w:szCs w:val="21"/>
        </w:rPr>
      </w:pPr>
      <w:r>
        <w:rPr>
          <w:rFonts w:ascii="微软雅黑" w:eastAsia="微软雅黑" w:hAnsi="微软雅黑" w:cs="微软雅黑"/>
          <w:bCs/>
          <w:color w:val="0D0D0D" w:themeColor="text1" w:themeTint="F2"/>
          <w:sz w:val="21"/>
          <w:szCs w:val="21"/>
        </w:rPr>
        <w:t>5</w:t>
      </w:r>
      <w:r>
        <w:rPr>
          <w:rFonts w:ascii="微软雅黑" w:eastAsia="微软雅黑" w:hAnsi="微软雅黑" w:cs="微软雅黑" w:hint="eastAsia"/>
          <w:bCs/>
          <w:color w:val="0D0D0D" w:themeColor="text1" w:themeTint="F2"/>
          <w:sz w:val="21"/>
          <w:szCs w:val="21"/>
        </w:rPr>
        <w:t>、</w:t>
      </w:r>
      <w:r w:rsidR="00C236C5">
        <w:rPr>
          <w:rFonts w:ascii="微软雅黑" w:eastAsia="微软雅黑" w:hAnsi="微软雅黑" w:cs="微软雅黑" w:hint="eastAsia"/>
          <w:bCs/>
          <w:color w:val="0D0D0D" w:themeColor="text1" w:themeTint="F2"/>
          <w:sz w:val="21"/>
          <w:szCs w:val="21"/>
        </w:rPr>
        <w:t>京东&amp;</w:t>
      </w:r>
      <w:proofErr w:type="gramStart"/>
      <w:r w:rsidR="00C236C5">
        <w:rPr>
          <w:rFonts w:ascii="微软雅黑" w:eastAsia="微软雅黑" w:hAnsi="微软雅黑" w:cs="微软雅黑" w:hint="eastAsia"/>
          <w:bCs/>
          <w:color w:val="0D0D0D" w:themeColor="text1" w:themeTint="F2"/>
          <w:sz w:val="21"/>
          <w:szCs w:val="21"/>
        </w:rPr>
        <w:t>一</w:t>
      </w:r>
      <w:proofErr w:type="gramEnd"/>
      <w:r w:rsidR="00C236C5">
        <w:rPr>
          <w:rFonts w:ascii="微软雅黑" w:eastAsia="微软雅黑" w:hAnsi="微软雅黑" w:cs="微软雅黑" w:hint="eastAsia"/>
          <w:bCs/>
          <w:color w:val="0D0D0D" w:themeColor="text1" w:themeTint="F2"/>
          <w:sz w:val="21"/>
          <w:szCs w:val="21"/>
        </w:rPr>
        <w:t>直播明星</w:t>
      </w:r>
      <w:proofErr w:type="gramStart"/>
      <w:r w:rsidR="00C236C5">
        <w:rPr>
          <w:rFonts w:ascii="微软雅黑" w:eastAsia="微软雅黑" w:hAnsi="微软雅黑" w:cs="微软雅黑" w:hint="eastAsia"/>
          <w:bCs/>
          <w:color w:val="0D0D0D" w:themeColor="text1" w:themeTint="F2"/>
          <w:sz w:val="21"/>
          <w:szCs w:val="21"/>
        </w:rPr>
        <w:t>直播总观看</w:t>
      </w:r>
      <w:proofErr w:type="gramEnd"/>
      <w:r w:rsidR="00C236C5">
        <w:rPr>
          <w:rFonts w:ascii="微软雅黑" w:eastAsia="微软雅黑" w:hAnsi="微软雅黑" w:cs="微软雅黑" w:hint="eastAsia"/>
          <w:bCs/>
          <w:color w:val="0D0D0D" w:themeColor="text1" w:themeTint="F2"/>
          <w:sz w:val="21"/>
          <w:szCs w:val="21"/>
        </w:rPr>
        <w:t>量1647.7w+</w:t>
      </w:r>
      <w:r>
        <w:rPr>
          <w:rFonts w:ascii="微软雅黑" w:eastAsia="微软雅黑" w:hAnsi="微软雅黑" w:cs="微软雅黑" w:hint="eastAsia"/>
          <w:bCs/>
          <w:color w:val="0D0D0D" w:themeColor="text1" w:themeTint="F2"/>
          <w:sz w:val="21"/>
          <w:szCs w:val="21"/>
        </w:rPr>
        <w:t>；</w:t>
      </w:r>
    </w:p>
    <w:p w14:paraId="64259F43" w14:textId="4AA9AA99" w:rsidR="00F72462" w:rsidRDefault="00F72462" w:rsidP="00F72462">
      <w:pPr>
        <w:pStyle w:val="a3"/>
        <w:rPr>
          <w:rFonts w:ascii="微软雅黑" w:eastAsia="微软雅黑" w:hAnsi="微软雅黑" w:cs="微软雅黑"/>
          <w:bCs/>
          <w:color w:val="0D0D0D" w:themeColor="text1" w:themeTint="F2"/>
          <w:sz w:val="21"/>
          <w:szCs w:val="21"/>
        </w:rPr>
      </w:pPr>
      <w:r>
        <w:rPr>
          <w:rFonts w:ascii="微软雅黑" w:eastAsia="微软雅黑" w:hAnsi="微软雅黑" w:cs="微软雅黑"/>
          <w:bCs/>
          <w:color w:val="0D0D0D" w:themeColor="text1" w:themeTint="F2"/>
          <w:sz w:val="21"/>
          <w:szCs w:val="21"/>
        </w:rPr>
        <w:t>6</w:t>
      </w:r>
      <w:r>
        <w:rPr>
          <w:rFonts w:ascii="微软雅黑" w:eastAsia="微软雅黑" w:hAnsi="微软雅黑" w:cs="微软雅黑" w:hint="eastAsia"/>
          <w:bCs/>
          <w:color w:val="0D0D0D" w:themeColor="text1" w:themeTint="F2"/>
          <w:sz w:val="21"/>
          <w:szCs w:val="21"/>
        </w:rPr>
        <w:t>、</w:t>
      </w:r>
      <w:r w:rsidR="00C236C5">
        <w:rPr>
          <w:rFonts w:ascii="微软雅黑" w:eastAsia="微软雅黑" w:hAnsi="微软雅黑" w:cs="微软雅黑" w:hint="eastAsia"/>
          <w:bCs/>
          <w:color w:val="0D0D0D" w:themeColor="text1" w:themeTint="F2"/>
          <w:sz w:val="21"/>
          <w:szCs w:val="21"/>
        </w:rPr>
        <w:t>城市地标户外大屏投放总曝光量104.3w+</w:t>
      </w:r>
      <w:r>
        <w:rPr>
          <w:rFonts w:ascii="微软雅黑" w:eastAsia="微软雅黑" w:hAnsi="微软雅黑" w:cs="微软雅黑" w:hint="eastAsia"/>
          <w:bCs/>
          <w:color w:val="0D0D0D" w:themeColor="text1" w:themeTint="F2"/>
          <w:sz w:val="21"/>
          <w:szCs w:val="21"/>
        </w:rPr>
        <w:t>；</w:t>
      </w:r>
    </w:p>
    <w:p w14:paraId="32491501" w14:textId="32421A32" w:rsidR="005C3865" w:rsidRDefault="00F72462" w:rsidP="00F72462">
      <w:pPr>
        <w:pStyle w:val="a3"/>
        <w:rPr>
          <w:rFonts w:ascii="微软雅黑" w:eastAsia="微软雅黑" w:hAnsi="微软雅黑" w:cs="微软雅黑"/>
          <w:bCs/>
          <w:color w:val="0D0D0D" w:themeColor="text1" w:themeTint="F2"/>
          <w:sz w:val="21"/>
          <w:szCs w:val="21"/>
        </w:rPr>
      </w:pPr>
      <w:r>
        <w:rPr>
          <w:rFonts w:ascii="微软雅黑" w:eastAsia="微软雅黑" w:hAnsi="微软雅黑" w:cs="微软雅黑"/>
          <w:bCs/>
          <w:color w:val="0D0D0D" w:themeColor="text1" w:themeTint="F2"/>
          <w:sz w:val="21"/>
          <w:szCs w:val="21"/>
        </w:rPr>
        <w:t>7</w:t>
      </w:r>
      <w:r>
        <w:rPr>
          <w:rFonts w:ascii="微软雅黑" w:eastAsia="微软雅黑" w:hAnsi="微软雅黑" w:cs="微软雅黑" w:hint="eastAsia"/>
          <w:bCs/>
          <w:color w:val="0D0D0D" w:themeColor="text1" w:themeTint="F2"/>
          <w:sz w:val="21"/>
          <w:szCs w:val="21"/>
        </w:rPr>
        <w:t>、</w:t>
      </w:r>
      <w:proofErr w:type="gramStart"/>
      <w:r w:rsidR="00C236C5">
        <w:rPr>
          <w:rFonts w:ascii="微软雅黑" w:eastAsia="微软雅黑" w:hAnsi="微软雅黑" w:cs="微软雅黑" w:hint="eastAsia"/>
          <w:bCs/>
          <w:color w:val="0D0D0D" w:themeColor="text1" w:themeTint="F2"/>
          <w:sz w:val="21"/>
          <w:szCs w:val="21"/>
        </w:rPr>
        <w:t>网媒投放</w:t>
      </w:r>
      <w:proofErr w:type="gramEnd"/>
      <w:r w:rsidR="00C236C5">
        <w:rPr>
          <w:rFonts w:ascii="微软雅黑" w:eastAsia="微软雅黑" w:hAnsi="微软雅黑" w:cs="微软雅黑" w:hint="eastAsia"/>
          <w:bCs/>
          <w:color w:val="0D0D0D" w:themeColor="text1" w:themeTint="F2"/>
          <w:sz w:val="21"/>
          <w:szCs w:val="21"/>
        </w:rPr>
        <w:t>总曝光量50w+</w:t>
      </w:r>
      <w:r>
        <w:rPr>
          <w:rFonts w:ascii="微软雅黑" w:eastAsia="微软雅黑" w:hAnsi="微软雅黑" w:cs="微软雅黑" w:hint="eastAsia"/>
          <w:bCs/>
          <w:color w:val="0D0D0D" w:themeColor="text1" w:themeTint="F2"/>
          <w:sz w:val="21"/>
          <w:szCs w:val="21"/>
        </w:rPr>
        <w:t>。</w:t>
      </w:r>
    </w:p>
    <w:p w14:paraId="38B78E19" w14:textId="2A0825AC" w:rsidR="005C3865" w:rsidRDefault="00C236C5" w:rsidP="00F72462">
      <w:pPr>
        <w:pStyle w:val="a3"/>
        <w:spacing w:before="100" w:beforeAutospacing="1" w:after="100" w:afterAutospacing="1"/>
        <w:rPr>
          <w:rFonts w:ascii="微软雅黑" w:eastAsia="微软雅黑" w:hAnsi="微软雅黑" w:cs="微软雅黑"/>
          <w:color w:val="FF0000"/>
          <w:sz w:val="21"/>
          <w:szCs w:val="21"/>
        </w:rPr>
      </w:pPr>
      <w:r>
        <w:rPr>
          <w:rFonts w:ascii="微软雅黑" w:eastAsia="微软雅黑" w:hAnsi="微软雅黑" w:cs="微软雅黑" w:hint="eastAsia"/>
          <w:b/>
          <w:color w:val="0D0D0D" w:themeColor="text1" w:themeTint="F2"/>
          <w:sz w:val="21"/>
          <w:szCs w:val="21"/>
        </w:rPr>
        <w:t>美的电商723</w:t>
      </w:r>
      <w:proofErr w:type="gramStart"/>
      <w:r>
        <w:rPr>
          <w:rFonts w:ascii="微软雅黑" w:eastAsia="微软雅黑" w:hAnsi="微软雅黑" w:cs="微软雅黑" w:hint="eastAsia"/>
          <w:b/>
          <w:color w:val="0D0D0D" w:themeColor="text1" w:themeTint="F2"/>
          <w:sz w:val="21"/>
          <w:szCs w:val="21"/>
        </w:rPr>
        <w:t>京东超品日</w:t>
      </w:r>
      <w:proofErr w:type="gramEnd"/>
      <w:r>
        <w:rPr>
          <w:rFonts w:ascii="微软雅黑" w:eastAsia="微软雅黑" w:hAnsi="微软雅黑" w:cs="微软雅黑" w:hint="eastAsia"/>
          <w:b/>
          <w:color w:val="0D0D0D" w:themeColor="text1" w:themeTint="F2"/>
          <w:sz w:val="21"/>
          <w:szCs w:val="21"/>
        </w:rPr>
        <w:t>整合营销项目</w:t>
      </w:r>
      <w:proofErr w:type="gramStart"/>
      <w:r>
        <w:rPr>
          <w:rFonts w:ascii="微软雅黑" w:eastAsia="微软雅黑" w:hAnsi="微软雅黑" w:cs="微软雅黑" w:hint="eastAsia"/>
          <w:b/>
          <w:color w:val="0D0D0D" w:themeColor="text1" w:themeTint="F2"/>
          <w:sz w:val="21"/>
          <w:szCs w:val="21"/>
        </w:rPr>
        <w:t>传播总</w:t>
      </w:r>
      <w:proofErr w:type="gramEnd"/>
      <w:r>
        <w:rPr>
          <w:rFonts w:ascii="微软雅黑" w:eastAsia="微软雅黑" w:hAnsi="微软雅黑" w:cs="微软雅黑" w:hint="eastAsia"/>
          <w:b/>
          <w:color w:val="0D0D0D" w:themeColor="text1" w:themeTint="F2"/>
          <w:sz w:val="21"/>
          <w:szCs w:val="21"/>
        </w:rPr>
        <w:t>曝光量不少于1.7亿</w:t>
      </w:r>
      <w:r w:rsidR="00F72462">
        <w:rPr>
          <w:rFonts w:ascii="微软雅黑" w:eastAsia="微软雅黑" w:hAnsi="微软雅黑" w:cs="微软雅黑" w:hint="eastAsia"/>
          <w:b/>
          <w:color w:val="0D0D0D" w:themeColor="text1" w:themeTint="F2"/>
          <w:sz w:val="21"/>
          <w:szCs w:val="21"/>
        </w:rPr>
        <w:t>。</w:t>
      </w:r>
    </w:p>
    <w:sectPr w:rsidR="005C3865">
      <w:headerReference w:type="default" r:id="rId18"/>
      <w:footerReference w:type="even" r:id="rId19"/>
      <w:footerReference w:type="default" r:id="rId20"/>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EB3838" w14:textId="77777777" w:rsidR="0080047C" w:rsidRDefault="0080047C">
      <w:r>
        <w:separator/>
      </w:r>
    </w:p>
  </w:endnote>
  <w:endnote w:type="continuationSeparator" w:id="0">
    <w:p w14:paraId="4A7E6746" w14:textId="77777777" w:rsidR="0080047C" w:rsidRDefault="00800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6450C" w14:textId="77777777" w:rsidR="005C3865" w:rsidRDefault="00C236C5">
    <w:pPr>
      <w:pStyle w:val="a8"/>
      <w:framePr w:wrap="around" w:vAnchor="text" w:hAnchor="margin" w:xAlign="right" w:y="1"/>
      <w:rPr>
        <w:rStyle w:val="af"/>
      </w:rPr>
    </w:pPr>
    <w:r>
      <w:fldChar w:fldCharType="begin"/>
    </w:r>
    <w:r>
      <w:rPr>
        <w:rStyle w:val="af"/>
      </w:rPr>
      <w:instrText xml:space="preserve">PAGE  </w:instrText>
    </w:r>
    <w:r>
      <w:fldChar w:fldCharType="separate"/>
    </w:r>
    <w:r>
      <w:rPr>
        <w:rStyle w:val="af"/>
      </w:rPr>
      <w:t>1</w:t>
    </w:r>
    <w:r>
      <w:fldChar w:fldCharType="end"/>
    </w:r>
  </w:p>
  <w:p w14:paraId="0333A824" w14:textId="77777777" w:rsidR="005C3865" w:rsidRDefault="005C3865">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3E6E6" w14:textId="77777777" w:rsidR="005C3865" w:rsidRDefault="005C3865">
    <w:pPr>
      <w:pStyle w:val="a8"/>
      <w:framePr w:wrap="around" w:vAnchor="text" w:hAnchor="margin" w:xAlign="right" w:y="1"/>
      <w:rPr>
        <w:rStyle w:val="af"/>
      </w:rPr>
    </w:pPr>
  </w:p>
  <w:p w14:paraId="196DC5EC" w14:textId="77777777" w:rsidR="005C3865" w:rsidRDefault="005C3865">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FC0E68" w14:textId="77777777" w:rsidR="0080047C" w:rsidRDefault="0080047C">
      <w:r>
        <w:separator/>
      </w:r>
    </w:p>
  </w:footnote>
  <w:footnote w:type="continuationSeparator" w:id="0">
    <w:p w14:paraId="05A8B101" w14:textId="77777777" w:rsidR="0080047C" w:rsidRDefault="00800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D318E" w14:textId="77777777" w:rsidR="005C3865" w:rsidRDefault="00C236C5">
    <w:pPr>
      <w:pStyle w:val="a9"/>
      <w:jc w:val="both"/>
      <w:rPr>
        <w:rFonts w:ascii="微软雅黑" w:eastAsia="微软雅黑" w:hAnsi="微软雅黑"/>
        <w:color w:val="333333"/>
        <w:sz w:val="21"/>
      </w:rPr>
    </w:pPr>
    <w:r>
      <w:rPr>
        <w:b/>
        <w:noProof/>
        <w:color w:val="333333"/>
        <w:sz w:val="21"/>
      </w:rPr>
      <w:drawing>
        <wp:inline distT="0" distB="0" distL="0" distR="0" wp14:anchorId="069201EA" wp14:editId="2A60278E">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6DF71F"/>
    <w:multiLevelType w:val="singleLevel"/>
    <w:tmpl w:val="2A14B3BC"/>
    <w:lvl w:ilvl="0">
      <w:start w:val="1"/>
      <w:numFmt w:val="decimal"/>
      <w:lvlText w:val="%1、"/>
      <w:lvlJc w:val="left"/>
      <w:pPr>
        <w:ind w:left="420" w:hanging="420"/>
      </w:pPr>
      <w:rPr>
        <w:rFonts w:hint="default"/>
      </w:rPr>
    </w:lvl>
  </w:abstractNum>
  <w:abstractNum w:abstractNumId="1" w15:restartNumberingAfterBreak="0">
    <w:nsid w:val="5E94B268"/>
    <w:multiLevelType w:val="singleLevel"/>
    <w:tmpl w:val="5E94B268"/>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446E"/>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B34AB"/>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028D"/>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4B5E"/>
    <w:rsid w:val="005B6389"/>
    <w:rsid w:val="005C011B"/>
    <w:rsid w:val="005C16B2"/>
    <w:rsid w:val="005C3865"/>
    <w:rsid w:val="005D5D19"/>
    <w:rsid w:val="005D614B"/>
    <w:rsid w:val="005D77D7"/>
    <w:rsid w:val="005E3D19"/>
    <w:rsid w:val="005E4E84"/>
    <w:rsid w:val="006126FE"/>
    <w:rsid w:val="00613CE9"/>
    <w:rsid w:val="00642F29"/>
    <w:rsid w:val="00643C1D"/>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E168A"/>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047C"/>
    <w:rsid w:val="0080439E"/>
    <w:rsid w:val="00812085"/>
    <w:rsid w:val="00812A8A"/>
    <w:rsid w:val="00813515"/>
    <w:rsid w:val="008159A4"/>
    <w:rsid w:val="00820C09"/>
    <w:rsid w:val="00823822"/>
    <w:rsid w:val="00825032"/>
    <w:rsid w:val="00832432"/>
    <w:rsid w:val="008326D5"/>
    <w:rsid w:val="00833986"/>
    <w:rsid w:val="00836FA0"/>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36C5"/>
    <w:rsid w:val="00C272F9"/>
    <w:rsid w:val="00C40E03"/>
    <w:rsid w:val="00C45744"/>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72462"/>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06170D5B"/>
    <w:rsid w:val="12856A5E"/>
    <w:rsid w:val="1D7A21B0"/>
    <w:rsid w:val="22C9658E"/>
    <w:rsid w:val="4B9A0914"/>
    <w:rsid w:val="5F2F64F6"/>
    <w:rsid w:val="749476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18BF285"/>
  <w15:docId w15:val="{4DE70237-EA61-4E05-9FC0-C74BEC651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nhideWhenUsed/>
    <w:qFormat/>
  </w:style>
  <w:style w:type="paragraph" w:styleId="a4">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5">
    <w:name w:val="Plain Text"/>
    <w:basedOn w:val="a"/>
    <w:qFormat/>
    <w:rPr>
      <w:rFonts w:ascii="Arial" w:hAnsi="Arial" w:cs="Times New Roman"/>
      <w:sz w:val="18"/>
      <w:szCs w:val="20"/>
    </w:rPr>
  </w:style>
  <w:style w:type="paragraph" w:styleId="a6">
    <w:name w:val="Balloon Text"/>
    <w:basedOn w:val="a"/>
    <w:link w:val="a7"/>
    <w:uiPriority w:val="99"/>
    <w:semiHidden/>
    <w:unhideWhenUsed/>
    <w:qFormat/>
    <w:rPr>
      <w:sz w:val="18"/>
      <w:szCs w:val="18"/>
    </w:rPr>
  </w:style>
  <w:style w:type="paragraph" w:styleId="a8">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9">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a">
    <w:name w:val="Normal (Web)"/>
    <w:basedOn w:val="a"/>
    <w:qFormat/>
    <w:pPr>
      <w:spacing w:before="100" w:beforeAutospacing="1" w:after="100" w:afterAutospacing="1"/>
    </w:pPr>
    <w:rPr>
      <w:rFonts w:cs="Times New Roman"/>
      <w:szCs w:val="20"/>
    </w:rPr>
  </w:style>
  <w:style w:type="paragraph" w:styleId="ab">
    <w:name w:val="Title"/>
    <w:basedOn w:val="a"/>
    <w:link w:val="ac"/>
    <w:qFormat/>
    <w:pPr>
      <w:jc w:val="center"/>
    </w:pPr>
    <w:rPr>
      <w:rFonts w:ascii="Times New Roman" w:hAnsi="Times New Roman" w:cs="Times New Roman"/>
      <w:b/>
      <w:kern w:val="2"/>
      <w:sz w:val="28"/>
      <w:szCs w:val="20"/>
      <w:lang w:eastAsia="en-US"/>
    </w:rPr>
  </w:style>
  <w:style w:type="table" w:styleId="ad">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e">
    <w:name w:val="Strong"/>
    <w:basedOn w:val="a0"/>
    <w:qFormat/>
    <w:rPr>
      <w:b/>
    </w:rPr>
  </w:style>
  <w:style w:type="character" w:styleId="af">
    <w:name w:val="page number"/>
    <w:basedOn w:val="a0"/>
    <w:qFormat/>
  </w:style>
  <w:style w:type="character" w:styleId="af0">
    <w:name w:val="Emphasis"/>
    <w:basedOn w:val="a0"/>
    <w:qFormat/>
    <w:rPr>
      <w:i/>
    </w:rPr>
  </w:style>
  <w:style w:type="character" w:styleId="af1">
    <w:name w:val="Hyperlink"/>
    <w:basedOn w:val="a0"/>
    <w:qFormat/>
    <w:rPr>
      <w:color w:val="0000FF"/>
      <w:u w:val="single"/>
    </w:rPr>
  </w:style>
  <w:style w:type="character" w:customStyle="1" w:styleId="ac">
    <w:name w:val="标题 字符"/>
    <w:basedOn w:val="a0"/>
    <w:link w:val="ab"/>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2">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3">
    <w:name w:val="清單段落"/>
    <w:basedOn w:val="a"/>
    <w:qFormat/>
    <w:pPr>
      <w:widowControl w:val="0"/>
      <w:ind w:left="720"/>
      <w:jc w:val="both"/>
    </w:pPr>
    <w:rPr>
      <w:rFonts w:ascii="Times New Roman" w:hAnsi="Times New Roman" w:cs="Times New Roman"/>
      <w:kern w:val="2"/>
      <w:sz w:val="21"/>
      <w:szCs w:val="20"/>
    </w:rPr>
  </w:style>
  <w:style w:type="character" w:customStyle="1" w:styleId="a7">
    <w:name w:val="批注框文本 字符"/>
    <w:basedOn w:val="a0"/>
    <w:link w:val="a6"/>
    <w:uiPriority w:val="99"/>
    <w:semiHidden/>
    <w:qFormat/>
    <w:rPr>
      <w:kern w:val="2"/>
      <w:sz w:val="18"/>
      <w:szCs w:val="18"/>
    </w:rPr>
  </w:style>
  <w:style w:type="table" w:customStyle="1" w:styleId="11">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4">
    <w:name w:val="Unresolved Mention"/>
    <w:basedOn w:val="a0"/>
    <w:uiPriority w:val="99"/>
    <w:semiHidden/>
    <w:unhideWhenUsed/>
    <w:rsid w:val="003E02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s://v.qq.com/x/page/y31199oul3i.html"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367</Words>
  <Characters>2093</Characters>
  <Application>Microsoft Office Word</Application>
  <DocSecurity>0</DocSecurity>
  <Lines>17</Lines>
  <Paragraphs>4</Paragraphs>
  <ScaleCrop>false</ScaleCrop>
  <Company>WWW.YlmF.CoM</Company>
  <LinksUpToDate>false</LinksUpToDate>
  <CharactersWithSpaces>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ypd</cp:lastModifiedBy>
  <cp:revision>9</cp:revision>
  <cp:lastPrinted>2012-10-11T08:46:00Z</cp:lastPrinted>
  <dcterms:created xsi:type="dcterms:W3CDTF">2021-01-26T06:53:00Z</dcterms:created>
  <dcterms:modified xsi:type="dcterms:W3CDTF">2021-02-01T07:16:00Z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