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中国工商银行留守儿童公益活动推广项目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中国工商银行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highlight w:val="none"/>
        </w:rPr>
        <w:t>银行财经类</w:t>
      </w:r>
    </w:p>
    <w:p>
      <w:pPr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Cs/>
          <w:sz w:val="21"/>
          <w:szCs w:val="21"/>
        </w:rPr>
        <w:t>2020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 w:val="21"/>
          <w:szCs w:val="21"/>
        </w:rPr>
        <w:t>11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 w:val="21"/>
          <w:szCs w:val="21"/>
        </w:rPr>
        <w:t>10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Cs/>
          <w:sz w:val="21"/>
          <w:szCs w:val="21"/>
        </w:rPr>
        <w:t>12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Cs/>
          <w:sz w:val="21"/>
          <w:szCs w:val="21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公益营销类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营销背景：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品牌传播及营销背景介绍：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根据权威调查，中国留守儿童数量超过6100万以上，留守儿童的身心健康问题一直是社会各界比较关注的内容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留守儿童“童行人”公益项目，是中国工商银行面向留守儿童群体开展的系列公益活动，自2019年以来，工行累计捐款捐物金额超1000万元，惠及留守儿童超20万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“蓝信封行动”于2008年创办，从满足留守儿童心理倾诉需求出发，通过志愿者和留守儿童一对一写信的方式，构建志愿者与留守儿童间的长期心灵交流的平台，引导留守儿童健康快乐地成长，并倡导社会对留守儿童的正确认识和广泛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</w:rPr>
        <w:t>行业发展背景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近年来，社会各界中，尤其是央企国企，为体现大企业的社会责任感，开对于留守儿童针对展开多种多样的帮扶和活动。同业有农行、平安等。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18810" cy="2069465"/>
            <wp:effectExtent l="0" t="0" r="8890" b="0"/>
            <wp:docPr id="3" name="图片 3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面临的营销困境及挑战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工行以往针对留守儿童的公益活动主要依托其内部人员的参与，影响力与帮扶效果有限；社会各界对于留守儿童常见的帮扶是捐款捐物，但留守儿童的心理诉求往往容易被忽视。由于心理问题的隐私性、特殊性，帮助起来的难度也更大。而目前针对留守儿童心理问题的帮助方式比较缺乏，更难以引发公众对留守儿群体的正确认识和广泛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营销目标：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本次与“蓝信封行动”的合作，希望突破公众对银行严肃、传统的固有印象，向消费者展现一个有责任、有能力、有温度的大行形象，同时吸引更多的人参与到留守儿童公益当中来。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策略与创意：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工行“童行人”计划和“蓝信封行动”联合行动。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项目前期，由工行内部发动各分行员工参与蓝信封行动，依靠工行及蓝信封自有资源进行在行内员工中进行推广；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项目中期，联合网易打造创意互动H5，讲述留守儿童的心事与烦恼，通过硬广宣传，吸引外界的消费者互动、转发，其次，通过网易邮箱大师直邮的方式推广本次公益活动的内容，再度扩大活动影响力；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项目后期，工行在分行网点设立蓝信封邮筒，开展线下公益活动，打造公关热点事件，持续吸引外界公众参与。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401945" cy="2606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29"/>
                    <a:stretch>
                      <a:fillRect/>
                    </a:stretch>
                  </pic:blipFill>
                  <pic:spPr>
                    <a:xfrm>
                      <a:off x="0" y="0"/>
                      <a:ext cx="5460599" cy="26343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执行过程/媒体表现：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通过在江苏、广东、浙江、上海、河北等分行发布公告，选择1000余名行内员工，与留守儿童进行“一对一配对”，开始通信帮扶关系。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2991485" cy="3139440"/>
            <wp:effectExtent l="0" t="0" r="5715" b="10160"/>
            <wp:docPr id="19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rcRect t="5556" b="45949"/>
                    <a:stretch>
                      <a:fillRect/>
                    </a:stretch>
                  </pic:blipFill>
                  <pic:spPr>
                    <a:xfrm>
                      <a:off x="0" y="0"/>
                      <a:ext cx="2994497" cy="3142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联合网易，以留守儿童在成长过程中遇到的种种烦恼为故事背景，打造创意漫画互动H5《谢谢你，陪我长大》，吸引消费者注意，引发共鸣；并精选数篇留守儿童的切实成长烦恼植入H5，用户在浏览完H5后选择一封自己想解答的信件，用心解答后点击寄出，用户的回信在经过蓝信封机构审核后即可安排寄到孩子的手中，用户在成为蓝信封大使后，即可与孩子结成长期通信伙伴关系。H5通过网易新闻、网易邮箱等硬广资源进行曝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20080" cy="2507615"/>
            <wp:effectExtent l="0" t="0" r="7620" b="6985"/>
            <wp:docPr id="8" name="图片 8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通过网易邮箱大师，向北上广深等一线城市用户群体直邮300万封邮件，邮件内容为本次公益项目内容，吸引用户了解并参与项目。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3524250" cy="2199005"/>
            <wp:effectExtent l="9525" t="9525" r="9525" b="203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990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同时，自2019年以来，在工商银行北京金融街智慧银行设立“蓝信封邮筒”及线下公益活动，公众可以通过扫描“蓝信封”信件二维码了解留守儿童关于友情、家庭、梦想、学习的成长困惑，并留言解惑，向孩子们传递关爱与温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3485515" cy="23241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38" cy="236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营销效果与市场反馈：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本次项目，硬广和软广配合推广的受众影响近6亿，总曝光575,756,040次，总点击2,870,413次，H5上线后引发用户积极参与、转发，工行的品牌形象获得一定提升，整体效果较好。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字酷堂郑板桥行书体 (体验版)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69E6"/>
    <w:rsid w:val="00071CE5"/>
    <w:rsid w:val="000724F0"/>
    <w:rsid w:val="0007321F"/>
    <w:rsid w:val="0007509B"/>
    <w:rsid w:val="00077CF6"/>
    <w:rsid w:val="00077EC5"/>
    <w:rsid w:val="00086B80"/>
    <w:rsid w:val="000915E6"/>
    <w:rsid w:val="00097129"/>
    <w:rsid w:val="000979A5"/>
    <w:rsid w:val="000A3EB7"/>
    <w:rsid w:val="000B2399"/>
    <w:rsid w:val="000C232C"/>
    <w:rsid w:val="000C53E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B5F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57FE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46E5"/>
    <w:rsid w:val="0020353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55A6"/>
    <w:rsid w:val="002707E7"/>
    <w:rsid w:val="00270EF0"/>
    <w:rsid w:val="002712AF"/>
    <w:rsid w:val="00274F8A"/>
    <w:rsid w:val="002826E2"/>
    <w:rsid w:val="00290500"/>
    <w:rsid w:val="002A004E"/>
    <w:rsid w:val="002A3A21"/>
    <w:rsid w:val="002A44B4"/>
    <w:rsid w:val="002B0CDA"/>
    <w:rsid w:val="002B1FC2"/>
    <w:rsid w:val="002C0D89"/>
    <w:rsid w:val="002E403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7C0A"/>
    <w:rsid w:val="00334623"/>
    <w:rsid w:val="003548BE"/>
    <w:rsid w:val="00361FEC"/>
    <w:rsid w:val="00362043"/>
    <w:rsid w:val="003648E7"/>
    <w:rsid w:val="00365FAB"/>
    <w:rsid w:val="00371D9E"/>
    <w:rsid w:val="00371F8B"/>
    <w:rsid w:val="00382FAD"/>
    <w:rsid w:val="00386E93"/>
    <w:rsid w:val="0038758A"/>
    <w:rsid w:val="00392E91"/>
    <w:rsid w:val="003A2FD7"/>
    <w:rsid w:val="003A3097"/>
    <w:rsid w:val="003A3802"/>
    <w:rsid w:val="003B293A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6B3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5609"/>
    <w:rsid w:val="004977C7"/>
    <w:rsid w:val="00497FDA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8B4"/>
    <w:rsid w:val="0055479D"/>
    <w:rsid w:val="00567477"/>
    <w:rsid w:val="0057565D"/>
    <w:rsid w:val="005764AD"/>
    <w:rsid w:val="0058033D"/>
    <w:rsid w:val="00582F7D"/>
    <w:rsid w:val="00585AFA"/>
    <w:rsid w:val="00587E21"/>
    <w:rsid w:val="005A539D"/>
    <w:rsid w:val="005A56AE"/>
    <w:rsid w:val="005A697D"/>
    <w:rsid w:val="005B2564"/>
    <w:rsid w:val="005B6389"/>
    <w:rsid w:val="005C011B"/>
    <w:rsid w:val="005C16B2"/>
    <w:rsid w:val="005C43E8"/>
    <w:rsid w:val="005D4058"/>
    <w:rsid w:val="005D5D19"/>
    <w:rsid w:val="005D614B"/>
    <w:rsid w:val="005D6BFE"/>
    <w:rsid w:val="005D77D7"/>
    <w:rsid w:val="005E3D19"/>
    <w:rsid w:val="005E4E84"/>
    <w:rsid w:val="005F535D"/>
    <w:rsid w:val="006126FE"/>
    <w:rsid w:val="00613CE9"/>
    <w:rsid w:val="00621C8E"/>
    <w:rsid w:val="006346B5"/>
    <w:rsid w:val="00642F29"/>
    <w:rsid w:val="00644994"/>
    <w:rsid w:val="00650F34"/>
    <w:rsid w:val="00651B7E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3D7D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EC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43F1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286F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4234"/>
    <w:rsid w:val="008F2CAF"/>
    <w:rsid w:val="00902EA3"/>
    <w:rsid w:val="0090431A"/>
    <w:rsid w:val="009076EA"/>
    <w:rsid w:val="00910C5D"/>
    <w:rsid w:val="00911F7D"/>
    <w:rsid w:val="00913B2E"/>
    <w:rsid w:val="00915DD8"/>
    <w:rsid w:val="00917BB2"/>
    <w:rsid w:val="009205FC"/>
    <w:rsid w:val="00932225"/>
    <w:rsid w:val="00932353"/>
    <w:rsid w:val="00936177"/>
    <w:rsid w:val="00946CB6"/>
    <w:rsid w:val="00952F16"/>
    <w:rsid w:val="00955199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27C5"/>
    <w:rsid w:val="00A13235"/>
    <w:rsid w:val="00A15A3E"/>
    <w:rsid w:val="00A15DCA"/>
    <w:rsid w:val="00A16F0A"/>
    <w:rsid w:val="00A17315"/>
    <w:rsid w:val="00A24029"/>
    <w:rsid w:val="00A260D7"/>
    <w:rsid w:val="00A26AE6"/>
    <w:rsid w:val="00A27228"/>
    <w:rsid w:val="00A31F79"/>
    <w:rsid w:val="00A35C7F"/>
    <w:rsid w:val="00A3778A"/>
    <w:rsid w:val="00A37970"/>
    <w:rsid w:val="00A44A15"/>
    <w:rsid w:val="00A46FE4"/>
    <w:rsid w:val="00A51A67"/>
    <w:rsid w:val="00A52343"/>
    <w:rsid w:val="00A54EAE"/>
    <w:rsid w:val="00A55560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2D95"/>
    <w:rsid w:val="00AB367B"/>
    <w:rsid w:val="00AB41BF"/>
    <w:rsid w:val="00AB5A65"/>
    <w:rsid w:val="00AB7EE6"/>
    <w:rsid w:val="00AC6E5A"/>
    <w:rsid w:val="00AC79C5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6A66"/>
    <w:rsid w:val="00B27391"/>
    <w:rsid w:val="00B35B50"/>
    <w:rsid w:val="00B36BD0"/>
    <w:rsid w:val="00B40529"/>
    <w:rsid w:val="00B413D5"/>
    <w:rsid w:val="00B5241D"/>
    <w:rsid w:val="00B54EBC"/>
    <w:rsid w:val="00B71E01"/>
    <w:rsid w:val="00B7357C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CDD"/>
    <w:rsid w:val="00C171FB"/>
    <w:rsid w:val="00C272F9"/>
    <w:rsid w:val="00C30DD8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A3E"/>
    <w:rsid w:val="00CE55AC"/>
    <w:rsid w:val="00D061B3"/>
    <w:rsid w:val="00D11D2E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5FB4"/>
    <w:rsid w:val="00D80973"/>
    <w:rsid w:val="00DA3EDF"/>
    <w:rsid w:val="00DB3708"/>
    <w:rsid w:val="00DB4C4A"/>
    <w:rsid w:val="00DC32E7"/>
    <w:rsid w:val="00DC397E"/>
    <w:rsid w:val="00DD56E4"/>
    <w:rsid w:val="00DE76F1"/>
    <w:rsid w:val="00DF2DCC"/>
    <w:rsid w:val="00E004F9"/>
    <w:rsid w:val="00E21168"/>
    <w:rsid w:val="00E23547"/>
    <w:rsid w:val="00E26E63"/>
    <w:rsid w:val="00E336C0"/>
    <w:rsid w:val="00E40EE7"/>
    <w:rsid w:val="00E457D7"/>
    <w:rsid w:val="00E46527"/>
    <w:rsid w:val="00E4764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2F9F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E7C8A"/>
    <w:rsid w:val="348661D1"/>
    <w:rsid w:val="371B3FDC"/>
    <w:rsid w:val="3ACE40EB"/>
    <w:rsid w:val="6B35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307</Words>
  <Characters>1754</Characters>
  <Lines>14</Lines>
  <Paragraphs>4</Paragraphs>
  <TotalTime>8</TotalTime>
  <ScaleCrop>false</ScaleCrop>
  <LinksUpToDate>false</LinksUpToDate>
  <CharactersWithSpaces>2057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2021-01-29T10:03:00Z</dcterms:created>
  <dc:creator>雨林木风</dc:creator>
  <cp:lastModifiedBy>ylb</cp:lastModifiedBy>
  <cp:lastPrinted>2012-10-11T08:46:00Z</cp:lastPrinted>
  <dcterms:modified xsi:type="dcterms:W3CDTF">2021-02-21T03:12:42Z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