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1" w:name="_GoBack"/>
      <w:r>
        <w:rPr>
          <w:rFonts w:hint="eastAsia" w:ascii="微软雅黑" w:hAnsi="微软雅黑" w:eastAsia="微软雅黑"/>
          <w:b/>
          <w:sz w:val="32"/>
          <w:szCs w:val="32"/>
        </w:rPr>
        <w:t>德邦毕业搬，奔向下一站</w:t>
      </w:r>
      <w:bookmarkEnd w:id="1"/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bCs/>
          <w:sz w:val="21"/>
          <w:szCs w:val="21"/>
        </w:rPr>
        <w:t>德邦快递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bCs/>
          <w:sz w:val="21"/>
          <w:szCs w:val="21"/>
        </w:rPr>
        <w:t>物流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ascii="微软雅黑" w:hAnsi="微软雅黑" w:eastAsia="微软雅黑"/>
          <w:sz w:val="21"/>
          <w:szCs w:val="21"/>
        </w:rPr>
        <w:t>2020.06.12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-</w:t>
      </w:r>
      <w:r>
        <w:rPr>
          <w:rFonts w:ascii="微软雅黑" w:hAnsi="微软雅黑" w:eastAsia="微软雅黑"/>
          <w:sz w:val="21"/>
          <w:szCs w:val="21"/>
        </w:rPr>
        <w:t>07.02</w:t>
      </w:r>
    </w:p>
    <w:p>
      <w:pPr>
        <w:rPr>
          <w:rFonts w:hint="eastAsia"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bCs/>
          <w:sz w:val="21"/>
          <w:szCs w:val="21"/>
        </w:rPr>
        <w:t>视频内容营销类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ascii="微软雅黑" w:hAnsi="微软雅黑" w:eastAsia="微软雅黑"/>
          <w:b/>
          <w:color w:val="0000FF"/>
          <w:sz w:val="28"/>
        </w:rPr>
        <w:drawing>
          <wp:inline distT="0" distB="0" distL="0" distR="0">
            <wp:extent cx="5720715" cy="3217545"/>
            <wp:effectExtent l="0" t="0" r="0" b="0"/>
            <wp:docPr id="4" name="图片 4" descr="报纸上有人的照片上写着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报纸上有人的照片上写着字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德邦快递作为大件快递领导者，在产品和服务上拥有绝对经验，但品牌核心优势却不是很明显，需要深化“以客户为中心”品牌定位，将德邦打造为懂大件，更懂客户需求的大件品牌。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sz w:val="21"/>
          <w:szCs w:val="21"/>
        </w:rPr>
        <w:t>在塑造品牌核心优势之路上，恰好遇到新冠疫情，Z世代毕业生就业形势更加严峻，面对的难题更具代表性和话题性，德邦希望借助他们放大其角色作用，有效凸显核心优势，将品牌塑造为更懂客户的“大件快递”品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疫情之下，利用业务优势及情感沟通，真正有效解决毕业生及更多就业者的痛点与难点，帮助他们走出逆境，树立更懂客户的品牌核心优势，实现业务和品牌口碑的品效合一。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sz w:val="21"/>
          <w:szCs w:val="21"/>
        </w:rPr>
        <w:t>如何结合疫情之下的营销环境，借助Z世代毕业生的话题性，帮助德邦打造品牌核心优势，成为更懂客户需求的大件品牌，并实现业务和品牌口碑的品效合一，是我们遇到的难题与挑战。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b/>
          <w:color w:val="0000FF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曾以为毕业就是仗剑天涯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ascii="微软雅黑" w:hAnsi="微软雅黑" w:eastAsia="微软雅黑"/>
          <w:sz w:val="21"/>
          <w:szCs w:val="21"/>
        </w:rPr>
        <w:t>可天涯太难，人也太多……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2020年新冠疫情之下，毕业生就业形势更是雪上加霜，德邦贴合Z世代的兴趣趋势，以滑板、乐队、电竞作为沟通点，将年轻人的热爱通过大件快递演绎，直戳受众痛点，鼓舞这届后浪勇敢追梦，并配合毕业搬定制服务及异业合作等，真正有效帮助毕业生及就业者逆势而上，树立“懂大件，更懂你”的品牌核心优势，实现营销品效合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2"/>
          <w:lang w:eastAsia="zh-CN"/>
        </w:rPr>
      </w:pPr>
      <w:r>
        <w:rPr>
          <w:rFonts w:ascii="微软雅黑" w:hAnsi="微软雅黑" w:eastAsia="微软雅黑"/>
          <w:sz w:val="22"/>
        </w:rPr>
        <w:t>面对这届“史上最难”毕业生，他们更加不安和迷茫，德邦不仅更懂他们的痛点，更想替他们解决难点，勇敢追梦，因此以#奔向下一站#为主题，通过三支短片的病毒传播，直戳受众情感痛点，并配合线下毕业搬定制业务及异业合作等，助力他们轻装前行，无畏远方，树立“更懂你”的品牌核心优势</w:t>
      </w:r>
      <w:r>
        <w:rPr>
          <w:rFonts w:hint="eastAsia" w:ascii="微软雅黑" w:hAnsi="微软雅黑" w:eastAsia="微软雅黑"/>
          <w:sz w:val="2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下一站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藏在行李中的未来选择题。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2020年的毕业生与往届相比是迷茫、焦虑的，相比于回忆青春，今年的他们更关注自己的下一站。其实，当他们审视离校时打包带走的物品时，也在和内心对话，往往梦想和未来就藏于其中。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下一站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放下并非放弃，毕业搬打包梦想。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贴合Z世代的兴趣趋势，全片以滑板、乐队、电竞作为沟通点，将年轻人的热爱通过大件快递演绎，同时配合线下毕业搬定制快递业务，联合快手、云闪付和旧衣帮等平台异业合作，真正解决毕业生与就业者的痛点与难点，鼓舞他们轻装再出发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szCs w:val="21"/>
        </w:rPr>
        <w:drawing>
          <wp:inline distT="0" distB="0" distL="0" distR="0">
            <wp:extent cx="5720715" cy="3218180"/>
            <wp:effectExtent l="0" t="0" r="0" b="0"/>
            <wp:docPr id="5" name="图片 5" descr="屏幕上的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屏幕上的人&#10;&#10;描述已自动生成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视频：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textAlignment w:val="baseline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乐队篇：</w:t>
      </w:r>
      <w:r>
        <w:fldChar w:fldCharType="begin"/>
      </w:r>
      <w:r>
        <w:instrText xml:space="preserve"> HYPERLINK "https://www.bilibili.com/video/BV1FV411t78n/" </w:instrText>
      </w:r>
      <w:r>
        <w:fldChar w:fldCharType="separate"/>
      </w:r>
      <w:r>
        <w:rPr>
          <w:rStyle w:val="16"/>
          <w:rFonts w:ascii="微软雅黑" w:hAnsi="微软雅黑" w:eastAsia="微软雅黑"/>
          <w:sz w:val="22"/>
        </w:rPr>
        <w:t>https://www.bilibili.com/video/BV1FV411t78n/</w:t>
      </w:r>
      <w:r>
        <w:rPr>
          <w:rStyle w:val="16"/>
          <w:rFonts w:ascii="微软雅黑" w:hAnsi="微软雅黑" w:eastAsia="微软雅黑"/>
          <w:sz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textAlignment w:val="baseline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滑板篇：</w:t>
      </w:r>
      <w:r>
        <w:fldChar w:fldCharType="begin"/>
      </w:r>
      <w:r>
        <w:instrText xml:space="preserve"> HYPERLINK "https://www.bilibili.com/video/BV1dz4y1z76M/" </w:instrText>
      </w:r>
      <w:r>
        <w:fldChar w:fldCharType="separate"/>
      </w:r>
      <w:r>
        <w:rPr>
          <w:rStyle w:val="16"/>
          <w:rFonts w:ascii="微软雅黑" w:hAnsi="微软雅黑" w:eastAsia="微软雅黑"/>
          <w:sz w:val="22"/>
        </w:rPr>
        <w:t>https://www.bilibili.com/video/BV1dz4y1z76M/</w:t>
      </w:r>
      <w:r>
        <w:rPr>
          <w:rStyle w:val="16"/>
          <w:rFonts w:ascii="微软雅黑" w:hAnsi="微软雅黑" w:eastAsia="微软雅黑"/>
          <w:sz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textAlignment w:val="baseline"/>
        <w:rPr>
          <w:rFonts w:hint="eastAsia"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sz w:val="22"/>
        </w:rPr>
        <w:t>电竞篇：</w:t>
      </w:r>
      <w:r>
        <w:fldChar w:fldCharType="begin"/>
      </w:r>
      <w:r>
        <w:instrText xml:space="preserve"> HYPERLINK "https://www.bilibili.com/video/av885055795" </w:instrText>
      </w:r>
      <w:r>
        <w:fldChar w:fldCharType="separate"/>
      </w:r>
      <w:r>
        <w:rPr>
          <w:rStyle w:val="16"/>
          <w:rFonts w:ascii="微软雅黑" w:hAnsi="微软雅黑" w:eastAsia="微软雅黑"/>
          <w:sz w:val="22"/>
        </w:rPr>
        <w:t>https://www.bilibili.com/video/av885055795</w:t>
      </w:r>
      <w:r>
        <w:rPr>
          <w:rStyle w:val="16"/>
          <w:rFonts w:ascii="微软雅黑" w:hAnsi="微软雅黑" w:eastAsia="微软雅黑"/>
          <w:sz w:val="2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ascii="微软雅黑" w:hAnsi="微软雅黑" w:eastAsia="微软雅黑"/>
          <w:sz w:val="21"/>
          <w:szCs w:val="21"/>
        </w:rPr>
        <w:t>态度海报：无畏前行奔向下一站 彰显品牌态度：放肆选择，无畏前行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ascii="微软雅黑" w:hAnsi="微软雅黑" w:eastAsia="微软雅黑"/>
          <w:sz w:val="21"/>
          <w:szCs w:val="21"/>
        </w:rPr>
        <w:t>病毒视频：《青春邦》三大校园场景，以更贴近当下高校学子生活的创意洞察，引发毕业生共鸣，提升用户品牌认同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textAlignment w:val="auto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6亿+传播总覆盖量；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textAlignment w:val="auto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1.3亿+话题总阅读量；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textAlignment w:val="auto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200万+总互动量；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textAlignment w:val="auto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蓝v、金v积极互动，头部媒体高热度讨论。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textAlignment w:val="auto"/>
        <w:rPr>
          <w:rFonts w:ascii="微软雅黑" w:hAnsi="微软雅黑" w:eastAsia="微软雅黑"/>
          <w:color w:val="FF0000"/>
          <w:sz w:val="20"/>
        </w:rPr>
      </w:pPr>
      <w:r>
        <w:rPr>
          <w:rFonts w:ascii="微软雅黑" w:hAnsi="微软雅黑" w:eastAsia="微软雅黑"/>
          <w:sz w:val="21"/>
          <w:szCs w:val="21"/>
        </w:rPr>
        <w:t>总互动量：200万+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Lines="50" w:afterAutospacing="1"/>
        <w:ind w:leftChars="0"/>
        <w:textAlignment w:val="baseline"/>
        <w:rPr>
          <w:rFonts w:ascii="微软雅黑" w:hAnsi="微软雅黑" w:eastAsia="微软雅黑"/>
          <w:szCs w:val="21"/>
        </w:rPr>
      </w:pPr>
      <w:bookmarkStart w:id="0" w:name="_Hlk500851437"/>
      <w:r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  <w:t>结案</w:t>
      </w:r>
      <w:r>
        <w:rPr>
          <w:rFonts w:hint="eastAsia" w:ascii="微软雅黑" w:hAnsi="微软雅黑" w:eastAsia="微软雅黑"/>
          <w:b/>
          <w:sz w:val="21"/>
          <w:szCs w:val="21"/>
        </w:rPr>
        <w:t>视频</w:t>
      </w:r>
      <w:bookmarkEnd w:id="0"/>
      <w:r>
        <w:rPr>
          <w:rFonts w:hint="eastAsia" w:ascii="微软雅黑" w:hAnsi="微软雅黑" w:eastAsia="微软雅黑"/>
          <w:b/>
          <w:sz w:val="21"/>
          <w:szCs w:val="21"/>
          <w:lang w:eastAsia="zh-CN"/>
        </w:rPr>
        <w:t>：</w:t>
      </w:r>
      <w:r>
        <w:rPr>
          <w:rFonts w:ascii="微软雅黑" w:hAnsi="微软雅黑" w:eastAsia="微软雅黑"/>
          <w:szCs w:val="21"/>
        </w:rPr>
        <w:fldChar w:fldCharType="begin"/>
      </w:r>
      <w:r>
        <w:rPr>
          <w:rFonts w:ascii="微软雅黑" w:hAnsi="微软雅黑" w:eastAsia="微软雅黑"/>
          <w:szCs w:val="21"/>
        </w:rPr>
        <w:instrText xml:space="preserve"> HYPERLINK "https://www.bilibili.com/video/av842514157" </w:instrText>
      </w:r>
      <w:r>
        <w:rPr>
          <w:rFonts w:ascii="微软雅黑" w:hAnsi="微软雅黑" w:eastAsia="微软雅黑"/>
          <w:szCs w:val="21"/>
        </w:rPr>
        <w:fldChar w:fldCharType="separate"/>
      </w:r>
      <w:r>
        <w:rPr>
          <w:rStyle w:val="16"/>
          <w:rFonts w:ascii="微软雅黑" w:hAnsi="微软雅黑" w:eastAsia="微软雅黑"/>
          <w:szCs w:val="21"/>
        </w:rPr>
        <w:t>https://www.bilibili.com/video/av842514157</w:t>
      </w:r>
      <w:r>
        <w:rPr>
          <w:rFonts w:ascii="微软雅黑" w:hAnsi="微软雅黑" w:eastAsia="微软雅黑"/>
          <w:szCs w:val="21"/>
        </w:rPr>
        <w:fldChar w:fldCharType="end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2A3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46E2"/>
    <w:rsid w:val="005B6389"/>
    <w:rsid w:val="005C011B"/>
    <w:rsid w:val="005C16B2"/>
    <w:rsid w:val="005D5D19"/>
    <w:rsid w:val="005D614B"/>
    <w:rsid w:val="005D6E93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0207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44F2C"/>
    <w:rsid w:val="00753753"/>
    <w:rsid w:val="007538EE"/>
    <w:rsid w:val="00764220"/>
    <w:rsid w:val="0079238C"/>
    <w:rsid w:val="00793F18"/>
    <w:rsid w:val="00795109"/>
    <w:rsid w:val="007A0451"/>
    <w:rsid w:val="007B2D27"/>
    <w:rsid w:val="007B59BB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0913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0F8E"/>
    <w:rsid w:val="00AF1D91"/>
    <w:rsid w:val="00B03FD0"/>
    <w:rsid w:val="00B05B17"/>
    <w:rsid w:val="00B24DCC"/>
    <w:rsid w:val="00B25274"/>
    <w:rsid w:val="00B27391"/>
    <w:rsid w:val="00B32455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3406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85568"/>
    <w:rsid w:val="00DB3708"/>
    <w:rsid w:val="00DB4C4A"/>
    <w:rsid w:val="00DC32E7"/>
    <w:rsid w:val="00DC397E"/>
    <w:rsid w:val="00DD56E4"/>
    <w:rsid w:val="00DE7058"/>
    <w:rsid w:val="00DE76F1"/>
    <w:rsid w:val="00E004F9"/>
    <w:rsid w:val="00E21168"/>
    <w:rsid w:val="00E23547"/>
    <w:rsid w:val="00E26E63"/>
    <w:rsid w:val="00E336C0"/>
    <w:rsid w:val="00E40EE7"/>
    <w:rsid w:val="00E41B72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52A2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uiPriority w:val="99"/>
    <w:rPr>
      <w:kern w:val="2"/>
      <w:sz w:val="18"/>
      <w:szCs w:val="18"/>
    </w:rPr>
  </w:style>
  <w:style w:type="character" w:customStyle="1" w:styleId="26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316</Words>
  <Characters>1806</Characters>
  <Lines>15</Lines>
  <Paragraphs>4</Paragraphs>
  <TotalTime>1</TotalTime>
  <ScaleCrop>false</ScaleCrop>
  <LinksUpToDate>false</LinksUpToDate>
  <CharactersWithSpaces>2118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2021-02-03T11:48:07Z</dcterms:modified>
  <dc:title>No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