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hint="eastAsia" w:ascii="微软雅黑" w:hAnsi="微软雅黑" w:eastAsia="微软雅黑"/>
          <w:b/>
          <w:sz w:val="32"/>
          <w:szCs w:val="32"/>
        </w:rPr>
      </w:pPr>
      <w:r>
        <w:rPr>
          <w:rFonts w:hint="eastAsia" w:ascii="微软雅黑" w:hAnsi="微软雅黑" w:eastAsia="微软雅黑"/>
          <w:b/>
          <w:sz w:val="32"/>
          <w:szCs w:val="32"/>
        </w:rPr>
        <w:t>陈哲</w:t>
      </w:r>
    </w:p>
    <w:p>
      <w:pPr>
        <w:textAlignment w:val="baseline"/>
        <w:rPr>
          <w:rFonts w:ascii="微软雅黑" w:hAnsi="微软雅黑" w:eastAsia="微软雅黑"/>
          <w:b/>
        </w:rPr>
      </w:pPr>
      <w:r>
        <w:rPr>
          <w:rFonts w:hint="eastAsia" w:ascii="微软雅黑" w:hAnsi="微软雅黑" w:eastAsia="微软雅黑"/>
          <w:b/>
        </w:rPr>
        <w:t>公司职位：</w:t>
      </w:r>
      <w:r>
        <w:rPr>
          <w:rFonts w:hint="eastAsia" w:ascii="微软雅黑" w:hAnsi="微软雅黑" w:eastAsia="微软雅黑"/>
        </w:rPr>
        <w:t>北京水木时代</w:t>
      </w:r>
      <w:r>
        <w:rPr>
          <w:rFonts w:hint="eastAsia" w:ascii="微软雅黑" w:hAnsi="微软雅黑" w:eastAsia="微软雅黑"/>
          <w:lang w:val="en-US" w:eastAsia="zh-CN"/>
        </w:rPr>
        <w:t>文化传播有限公司</w:t>
      </w:r>
      <w:r>
        <w:rPr>
          <w:rFonts w:hint="eastAsia" w:ascii="微软雅黑" w:hAnsi="微软雅黑" w:eastAsia="微软雅黑"/>
        </w:rPr>
        <w:t>、山西水木时代</w:t>
      </w:r>
      <w:r>
        <w:rPr>
          <w:rFonts w:hint="eastAsia" w:ascii="微软雅黑" w:hAnsi="微软雅黑" w:eastAsia="微软雅黑"/>
          <w:lang w:val="en-US" w:eastAsia="zh-CN"/>
        </w:rPr>
        <w:t>文化传播有限公司</w:t>
      </w:r>
      <w:r>
        <w:rPr>
          <w:rFonts w:hint="eastAsia" w:ascii="微软雅黑" w:hAnsi="微软雅黑" w:eastAsia="微软雅黑"/>
        </w:rPr>
        <w:t>、陕西水木时代文化传播有限公司创始人兼CEO</w:t>
      </w:r>
    </w:p>
    <w:p>
      <w:pPr>
        <w:textAlignment w:val="baseline"/>
        <w:rPr>
          <w:rFonts w:ascii="微软雅黑" w:hAnsi="微软雅黑" w:eastAsia="微软雅黑"/>
          <w:color w:val="FF0000"/>
        </w:rPr>
      </w:pPr>
      <w:r>
        <w:rPr>
          <w:rFonts w:hint="eastAsia" w:ascii="微软雅黑" w:hAnsi="微软雅黑" w:eastAsia="微软雅黑"/>
          <w:b/>
        </w:rPr>
        <w:t>参选类别：</w:t>
      </w:r>
      <w:r>
        <w:rPr>
          <w:rFonts w:hint="eastAsia" w:ascii="微软雅黑" w:hAnsi="微软雅黑" w:eastAsia="微软雅黑"/>
          <w:color w:val="auto"/>
          <w:kern w:val="0"/>
        </w:rPr>
        <w:t>年度数字营销</w:t>
      </w:r>
      <w:r>
        <w:rPr>
          <w:rFonts w:hint="eastAsia" w:ascii="微软雅黑" w:hAnsi="微软雅黑" w:eastAsia="微软雅黑"/>
          <w:color w:val="auto"/>
          <w:kern w:val="0"/>
          <w:lang w:val="en-US" w:eastAsia="zh-CN"/>
        </w:rPr>
        <w:t>创新</w:t>
      </w:r>
      <w:r>
        <w:rPr>
          <w:rFonts w:hint="eastAsia" w:ascii="微软雅黑" w:hAnsi="微软雅黑" w:eastAsia="微软雅黑"/>
          <w:color w:val="auto"/>
          <w:kern w:val="0"/>
        </w:rPr>
        <w:t>力人物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人物简介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rPr>
      </w:pPr>
      <w:r>
        <w:rPr>
          <w:rFonts w:hint="eastAsia" w:ascii="微软雅黑" w:hAnsi="微软雅黑" w:eastAsia="微软雅黑"/>
          <w:color w:val="FF0000"/>
          <w:szCs w:val="21"/>
        </w:rPr>
        <w:drawing>
          <wp:inline distT="0" distB="0" distL="0" distR="0">
            <wp:extent cx="3549015" cy="5325110"/>
            <wp:effectExtent l="0" t="0" r="698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748" cy="5336502"/>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Cs w:val="21"/>
        </w:rPr>
      </w:pPr>
      <w:r>
        <w:rPr>
          <w:rFonts w:hint="eastAsia" w:ascii="微软雅黑" w:hAnsi="微软雅黑" w:eastAsia="微软雅黑"/>
        </w:rPr>
        <w:t>陈哲，清华大学新闻传播学硕士，北京水木时代文化传播有限公司、山西水木时代</w:t>
      </w:r>
      <w:r>
        <w:rPr>
          <w:rFonts w:hint="eastAsia" w:ascii="微软雅黑" w:hAnsi="微软雅黑" w:eastAsia="微软雅黑"/>
          <w:lang w:val="en-US" w:eastAsia="zh-CN"/>
        </w:rPr>
        <w:t>文化传播有限公司</w:t>
      </w:r>
      <w:r>
        <w:rPr>
          <w:rFonts w:hint="eastAsia" w:ascii="微软雅黑" w:hAnsi="微软雅黑" w:eastAsia="微软雅黑"/>
        </w:rPr>
        <w:t>、陕西水木时代文化传播有限公司创始人兼CEO，从事广告公关行业10年，有着丰富的工作经验，曾担任2019年上海国际广告奖评委。</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数字营销领域杰出贡献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ascii="微软雅黑" w:hAnsi="微软雅黑" w:eastAsia="微软雅黑"/>
        </w:rPr>
      </w:pPr>
      <w:r>
        <w:rPr>
          <w:rFonts w:hint="eastAsia" w:ascii="微软雅黑" w:hAnsi="微软雅黑" w:eastAsia="微软雅黑"/>
        </w:rPr>
        <w:t>陈哲，在互联网、汽车、快消、文化传媒以及服务行业都有自己的独到见解，并致力于广告行业的突破和创新。互联网时代，广告公共行业的大数据挖掘和应用更加深入，深刻影响着传播手段以及营销模式。为了更加顺应时代的变化，陈哲提出及推行的“SMSD”整合营销策略，贯穿多个营销项目案例，备受客户好评，在业内获得高度认可。</w:t>
      </w:r>
    </w:p>
    <w:p>
      <w:pPr>
        <w:pStyle w:val="21"/>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0" w:firstLineChars="0"/>
        <w:textAlignment w:val="baseline"/>
        <w:rPr>
          <w:rFonts w:ascii="微软雅黑" w:hAnsi="微软雅黑" w:eastAsia="微软雅黑"/>
          <w:b/>
          <w:color w:val="0C0C0C" w:themeColor="text1" w:themeTint="F2"/>
          <w:szCs w:val="21"/>
        </w:rPr>
      </w:pPr>
      <w:r>
        <w:rPr>
          <w:rFonts w:hint="eastAsia" w:ascii="微软雅黑" w:hAnsi="微软雅黑" w:eastAsia="微软雅黑"/>
        </w:rPr>
        <w:t>在陈哲的领导下，短短4年时间，</w:t>
      </w:r>
      <w:r>
        <w:rPr>
          <w:rFonts w:hint="eastAsia" w:ascii="微软雅黑" w:hAnsi="微软雅黑" w:eastAsia="微软雅黑"/>
          <w:color w:val="0C0C0C" w:themeColor="text1" w:themeTint="F2"/>
          <w:szCs w:val="21"/>
        </w:rPr>
        <w:t>水木时代已在山西、陕西分设子公司，承接整合营销、公关传播、新媒体运营、活动管理、品牌管理、视觉设计、视频拍摄制作、舆情监控、H5制作及网站制作与管理等业务。2020年，新增党建、短视频运营、MCN孵化三项业务。2020年，水木时代公司营业额已达3500万元，与去年对比增长118%，公司团队规模从最开始的十余人已发展为百余人。同时，先后获得“TopDigital创意设计组金奖”、“上海国际广告节年度企业”、“IAI国际广告移动营销铜奖”等荣誉。</w:t>
      </w:r>
    </w:p>
    <w:p>
      <w:pPr>
        <w:pStyle w:val="21"/>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0" w:firstLineChars="0"/>
        <w:textAlignment w:val="baseline"/>
        <w:rPr>
          <w:rFonts w:ascii="微软雅黑" w:hAnsi="微软雅黑" w:eastAsia="微软雅黑"/>
        </w:rPr>
      </w:pPr>
      <w:r>
        <w:rPr>
          <w:rFonts w:hint="eastAsia" w:ascii="微软雅黑" w:hAnsi="微软雅黑" w:eastAsia="微软雅黑"/>
        </w:rPr>
        <w:t>陈哲带领公司团队签约12家世界500强客户及50余家国内外知名企业，服务过的品牌有：京东、腾讯、中信集团、国家电网、中粮、蒙牛、小米、泰康、富士康、故宫博物院、清华大学、中信银行、中国民生银行等，累计与100余家品牌方建立合作关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业界评价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rPr>
      </w:pPr>
      <w:r>
        <w:rPr>
          <w:rFonts w:hint="eastAsia" w:ascii="微软雅黑" w:hAnsi="微软雅黑" w:eastAsia="微软雅黑"/>
        </w:rPr>
        <w:t>陈哲在清华读硕士期间研究的就是新闻传播方向，扎实的理论知识为他从事广告行业打下了坚实的基础，且他在校期间就已有了多年的广告工作经验，丰厚的学识积累将助力他在广告行业走得更深更远。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right"/>
        <w:textAlignment w:val="baseline"/>
        <w:rPr>
          <w:rFonts w:hint="eastAsia" w:ascii="微软雅黑" w:hAnsi="微软雅黑" w:eastAsia="微软雅黑"/>
        </w:rPr>
      </w:pPr>
      <w:r>
        <w:rPr>
          <w:rFonts w:hint="eastAsia" w:ascii="微软雅黑" w:hAnsi="微软雅黑" w:eastAsia="微软雅黑"/>
          <w:lang w:eastAsia="zh-CN"/>
        </w:rPr>
        <w:t>——</w:t>
      </w:r>
      <w:r>
        <w:rPr>
          <w:rFonts w:hint="eastAsia" w:ascii="微软雅黑" w:hAnsi="微软雅黑" w:eastAsia="微软雅黑"/>
        </w:rPr>
        <w:t>清华大学新闻学院副院长</w:t>
      </w:r>
      <w:r>
        <w:rPr>
          <w:rFonts w:hint="eastAsia" w:ascii="微软雅黑" w:hAnsi="微软雅黑" w:eastAsia="微软雅黑"/>
          <w:lang w:eastAsia="zh-CN"/>
        </w:rPr>
        <w:t>、</w:t>
      </w:r>
      <w:r>
        <w:rPr>
          <w:rFonts w:hint="eastAsia" w:ascii="微软雅黑" w:hAnsi="微软雅黑" w:eastAsia="微软雅黑"/>
        </w:rPr>
        <w:t>博士生导师</w:t>
      </w:r>
      <w:r>
        <w:rPr>
          <w:rFonts w:hint="eastAsia" w:ascii="微软雅黑" w:hAnsi="微软雅黑" w:eastAsia="微软雅黑"/>
          <w:lang w:val="en-US" w:eastAsia="zh-CN"/>
        </w:rPr>
        <w:t xml:space="preserve"> </w:t>
      </w:r>
      <w:r>
        <w:rPr>
          <w:rFonts w:hint="eastAsia" w:ascii="微软雅黑" w:hAnsi="微软雅黑" w:eastAsia="微软雅黑"/>
        </w:rPr>
        <w:t>杭敏教授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rPr>
      </w:pPr>
      <w:r>
        <w:rPr>
          <w:rFonts w:hint="eastAsia" w:ascii="微软雅黑" w:hAnsi="微软雅黑" w:eastAsia="微软雅黑"/>
        </w:rPr>
        <w:t>天马行空的创意，手到擒来的idea，丰富多元的实操案例，独特深入的创新理论，对广告行业十年如一日的热爱，这些词用在陈哲身上恰如其分，他让我更深刻地认识到广告给品牌带来的能量和想象都是十分巨大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right"/>
        <w:textAlignment w:val="baseline"/>
        <w:rPr>
          <w:rFonts w:hint="eastAsia" w:ascii="微软雅黑" w:hAnsi="微软雅黑" w:eastAsia="微软雅黑"/>
        </w:rPr>
      </w:pPr>
      <w:r>
        <w:rPr>
          <w:rFonts w:hint="eastAsia" w:ascii="微软雅黑" w:hAnsi="微软雅黑" w:eastAsia="微软雅黑"/>
          <w:lang w:eastAsia="zh-CN"/>
        </w:rPr>
        <w:t>——</w:t>
      </w:r>
      <w:r>
        <w:rPr>
          <w:rFonts w:hint="eastAsia" w:ascii="微软雅黑" w:hAnsi="微软雅黑" w:eastAsia="微软雅黑"/>
        </w:rPr>
        <w:t>汤臣杰逊集团</w:t>
      </w:r>
      <w:r>
        <w:rPr>
          <w:rFonts w:hint="eastAsia" w:ascii="微软雅黑" w:hAnsi="微软雅黑" w:eastAsia="微软雅黑"/>
          <w:lang w:val="en-US" w:eastAsia="zh-CN"/>
        </w:rPr>
        <w:t xml:space="preserve"> </w:t>
      </w:r>
      <w:r>
        <w:rPr>
          <w:rFonts w:hint="eastAsia" w:ascii="微软雅黑" w:hAnsi="微软雅黑" w:eastAsia="微软雅黑"/>
        </w:rPr>
        <w:t>新媒体合伙人</w:t>
      </w:r>
      <w:r>
        <w:rPr>
          <w:rFonts w:hint="eastAsia" w:ascii="微软雅黑" w:hAnsi="微软雅黑" w:eastAsia="微软雅黑"/>
          <w:lang w:val="en-US" w:eastAsia="zh-CN"/>
        </w:rPr>
        <w:t xml:space="preserve"> </w:t>
      </w:r>
      <w:r>
        <w:rPr>
          <w:rFonts w:hint="eastAsia" w:ascii="微软雅黑" w:hAnsi="微软雅黑" w:eastAsia="微软雅黑"/>
        </w:rPr>
        <w:t>高海洪</w:t>
      </w:r>
    </w:p>
    <w:p>
      <w:pPr>
        <w:pStyle w:val="21"/>
        <w:keepNext w:val="0"/>
        <w:keepLines w:val="0"/>
        <w:pageBreakBefore w:val="0"/>
        <w:widowControl w:val="0"/>
        <w:kinsoku/>
        <w:wordWrap/>
        <w:overflowPunct/>
        <w:topLinePunct w:val="0"/>
        <w:autoSpaceDE/>
        <w:autoSpaceDN/>
        <w:bidi w:val="0"/>
        <w:adjustRightInd/>
        <w:snapToGrid/>
        <w:spacing w:before="100" w:beforeAutospacing="1" w:after="100" w:afterAutospacing="1"/>
        <w:ind w:left="420" w:firstLine="0" w:firstLineChars="0"/>
        <w:rPr>
          <w:rFonts w:ascii="微软雅黑" w:hAnsi="微软雅黑" w:eastAsia="微软雅黑"/>
          <w:color w:val="FF0000"/>
          <w:szCs w:val="21"/>
        </w:rPr>
      </w:pPr>
      <w:bookmarkStart w:id="0" w:name="_GoBack"/>
      <w:bookmarkEnd w:id="0"/>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3C3"/>
    <w:rsid w:val="000B0AC3"/>
    <w:rsid w:val="000B5D43"/>
    <w:rsid w:val="000D05FE"/>
    <w:rsid w:val="000D16C9"/>
    <w:rsid w:val="000D6F67"/>
    <w:rsid w:val="000E18A5"/>
    <w:rsid w:val="000E2A45"/>
    <w:rsid w:val="000E2C04"/>
    <w:rsid w:val="000F5168"/>
    <w:rsid w:val="000F63B2"/>
    <w:rsid w:val="00114DD5"/>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3107"/>
    <w:rsid w:val="0020719F"/>
    <w:rsid w:val="00211921"/>
    <w:rsid w:val="00215F48"/>
    <w:rsid w:val="00220884"/>
    <w:rsid w:val="0022117C"/>
    <w:rsid w:val="00226CE8"/>
    <w:rsid w:val="00232662"/>
    <w:rsid w:val="00242F41"/>
    <w:rsid w:val="00250580"/>
    <w:rsid w:val="00252186"/>
    <w:rsid w:val="00255314"/>
    <w:rsid w:val="00255B1F"/>
    <w:rsid w:val="002707E7"/>
    <w:rsid w:val="00270EF0"/>
    <w:rsid w:val="002712AF"/>
    <w:rsid w:val="00274F8A"/>
    <w:rsid w:val="00290073"/>
    <w:rsid w:val="00290500"/>
    <w:rsid w:val="002A004E"/>
    <w:rsid w:val="002B0CDA"/>
    <w:rsid w:val="002E436F"/>
    <w:rsid w:val="002E5914"/>
    <w:rsid w:val="002F197C"/>
    <w:rsid w:val="002F2AF3"/>
    <w:rsid w:val="002F4600"/>
    <w:rsid w:val="002F7E7A"/>
    <w:rsid w:val="0030516F"/>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02CF"/>
    <w:rsid w:val="004F1399"/>
    <w:rsid w:val="004F63B1"/>
    <w:rsid w:val="004F7523"/>
    <w:rsid w:val="005002D8"/>
    <w:rsid w:val="0052080E"/>
    <w:rsid w:val="005224BE"/>
    <w:rsid w:val="005344CB"/>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E84"/>
    <w:rsid w:val="006070EC"/>
    <w:rsid w:val="006126FE"/>
    <w:rsid w:val="00613CE9"/>
    <w:rsid w:val="00633314"/>
    <w:rsid w:val="00644994"/>
    <w:rsid w:val="00650F34"/>
    <w:rsid w:val="0065606B"/>
    <w:rsid w:val="0065759C"/>
    <w:rsid w:val="00661A8D"/>
    <w:rsid w:val="00664649"/>
    <w:rsid w:val="00664D44"/>
    <w:rsid w:val="006707FE"/>
    <w:rsid w:val="00671B36"/>
    <w:rsid w:val="00677181"/>
    <w:rsid w:val="006907BC"/>
    <w:rsid w:val="00693C3F"/>
    <w:rsid w:val="006955F5"/>
    <w:rsid w:val="006A054F"/>
    <w:rsid w:val="006A24F1"/>
    <w:rsid w:val="006A7A9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80015"/>
    <w:rsid w:val="0078228D"/>
    <w:rsid w:val="00787A78"/>
    <w:rsid w:val="00795109"/>
    <w:rsid w:val="007A0451"/>
    <w:rsid w:val="007B2D27"/>
    <w:rsid w:val="007B30A6"/>
    <w:rsid w:val="007B31E6"/>
    <w:rsid w:val="007C0828"/>
    <w:rsid w:val="007C3F70"/>
    <w:rsid w:val="007C4C7A"/>
    <w:rsid w:val="007D5451"/>
    <w:rsid w:val="007D76B6"/>
    <w:rsid w:val="007F6422"/>
    <w:rsid w:val="008077E4"/>
    <w:rsid w:val="00813515"/>
    <w:rsid w:val="008159A4"/>
    <w:rsid w:val="008173FB"/>
    <w:rsid w:val="00820C09"/>
    <w:rsid w:val="00822325"/>
    <w:rsid w:val="00825032"/>
    <w:rsid w:val="0085738D"/>
    <w:rsid w:val="008612D4"/>
    <w:rsid w:val="008674D7"/>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D6D49"/>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064A"/>
    <w:rsid w:val="00B653B5"/>
    <w:rsid w:val="00B66565"/>
    <w:rsid w:val="00B71E01"/>
    <w:rsid w:val="00B80D86"/>
    <w:rsid w:val="00B925C8"/>
    <w:rsid w:val="00B93BD6"/>
    <w:rsid w:val="00B93E3B"/>
    <w:rsid w:val="00BA0329"/>
    <w:rsid w:val="00BA0897"/>
    <w:rsid w:val="00BB0E07"/>
    <w:rsid w:val="00BB1A99"/>
    <w:rsid w:val="00BC1804"/>
    <w:rsid w:val="00BD741B"/>
    <w:rsid w:val="00BD7FD3"/>
    <w:rsid w:val="00BF0EA4"/>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863EA"/>
    <w:rsid w:val="00C93159"/>
    <w:rsid w:val="00C9457C"/>
    <w:rsid w:val="00C94868"/>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3679"/>
    <w:rsid w:val="00D6725D"/>
    <w:rsid w:val="00D71A2E"/>
    <w:rsid w:val="00D731FC"/>
    <w:rsid w:val="00D7646C"/>
    <w:rsid w:val="00D80973"/>
    <w:rsid w:val="00DB3708"/>
    <w:rsid w:val="00DC03E8"/>
    <w:rsid w:val="00DC397E"/>
    <w:rsid w:val="00DC3EBF"/>
    <w:rsid w:val="00DC3FCF"/>
    <w:rsid w:val="00DE3D42"/>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65532"/>
    <w:rsid w:val="00F77E3F"/>
    <w:rsid w:val="00F853FB"/>
    <w:rsid w:val="00FB3A22"/>
    <w:rsid w:val="00FB3C62"/>
    <w:rsid w:val="00FB6FEC"/>
    <w:rsid w:val="00FC3853"/>
    <w:rsid w:val="00FC53DE"/>
    <w:rsid w:val="00FC629F"/>
    <w:rsid w:val="00FC7652"/>
    <w:rsid w:val="00FD2192"/>
    <w:rsid w:val="00FD7838"/>
    <w:rsid w:val="00FE1360"/>
    <w:rsid w:val="00FE70B2"/>
    <w:rsid w:val="209D480F"/>
    <w:rsid w:val="31D60D67"/>
    <w:rsid w:val="4FE5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unhideWhenUsed/>
    <w:uiPriority w:val="0"/>
    <w:pPr>
      <w:jc w:val="left"/>
    </w:pPr>
    <w:rPr>
      <w:rFonts w:ascii="宋体" w:hAnsi="宋体" w:cs="宋体"/>
      <w:szCs w:val="24"/>
    </w:rPr>
  </w:style>
  <w:style w:type="paragraph" w:styleId="4">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5">
    <w:name w:val="Plain Text"/>
    <w:basedOn w:val="1"/>
    <w:qFormat/>
    <w:uiPriority w:val="0"/>
    <w:pPr>
      <w:widowControl/>
      <w:jc w:val="left"/>
    </w:pPr>
    <w:rPr>
      <w:rFonts w:ascii="Arial" w:hAnsi="Arial"/>
      <w:kern w:val="0"/>
      <w:sz w:val="18"/>
    </w:rPr>
  </w:style>
  <w:style w:type="paragraph" w:styleId="6">
    <w:name w:val="Balloon Text"/>
    <w:basedOn w:val="1"/>
    <w:link w:val="25"/>
    <w:semiHidden/>
    <w:unhideWhenUsed/>
    <w:qFormat/>
    <w:uiPriority w:val="99"/>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Char"/>
    <w:basedOn w:val="12"/>
    <w:link w:val="10"/>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uiPriority w:val="0"/>
  </w:style>
  <w:style w:type="character" w:customStyle="1" w:styleId="20">
    <w:name w:val="apple-style-span"/>
    <w:basedOn w:val="12"/>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Char"/>
    <w:basedOn w:val="12"/>
    <w:link w:val="6"/>
    <w:semiHidden/>
    <w:qFormat/>
    <w:uiPriority w:val="99"/>
    <w:rPr>
      <w:kern w:val="2"/>
      <w:sz w:val="18"/>
      <w:szCs w:val="18"/>
    </w:rPr>
  </w:style>
  <w:style w:type="character" w:customStyle="1" w:styleId="26">
    <w:name w:val="批注文字 Char"/>
    <w:basedOn w:val="12"/>
    <w:link w:val="3"/>
    <w:qFormat/>
    <w:uiPriority w:val="0"/>
    <w:rPr>
      <w:rFonts w:ascii="宋体" w:hAnsi="宋体"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59250-24EA-4615-AD6C-02B63CD7C79E}">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171</Words>
  <Characters>981</Characters>
  <Lines>8</Lines>
  <Paragraphs>2</Paragraphs>
  <TotalTime>0</TotalTime>
  <ScaleCrop>false</ScaleCrop>
  <LinksUpToDate>false</LinksUpToDate>
  <CharactersWithSpaces>1150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2015-11-23T07:59:00Z</dcterms:created>
  <dc:creator>雨林木风</dc:creator>
  <cp:lastModifiedBy>ylb</cp:lastModifiedBy>
  <cp:lastPrinted>2013-11-12T01:54:00Z</cp:lastPrinted>
  <dcterms:modified xsi:type="dcterms:W3CDTF">2021-02-21T07:09:27Z</dcterms:modified>
  <dc:title>No</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