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9D36B3F" w:rsidR="008B689B" w:rsidRPr="000415BB" w:rsidRDefault="00C7258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C72580">
        <w:rPr>
          <w:rFonts w:ascii="微软雅黑" w:eastAsia="微软雅黑" w:hAnsi="微软雅黑" w:hint="eastAsia"/>
          <w:b/>
          <w:sz w:val="32"/>
          <w:szCs w:val="32"/>
        </w:rPr>
        <w:t>雅漾京东</w:t>
      </w:r>
      <w:proofErr w:type="gramEnd"/>
      <w:r w:rsidRPr="00C72580">
        <w:rPr>
          <w:rFonts w:ascii="微软雅黑" w:eastAsia="微软雅黑" w:hAnsi="微软雅黑" w:hint="eastAsia"/>
          <w:b/>
          <w:sz w:val="32"/>
          <w:szCs w:val="32"/>
        </w:rPr>
        <w:t>店铺直播战役</w:t>
      </w:r>
    </w:p>
    <w:p w14:paraId="0B14D8D6" w14:textId="10C87D1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E750B" w:rsidRPr="002E750B">
        <w:rPr>
          <w:rFonts w:ascii="微软雅黑" w:eastAsia="微软雅黑" w:hAnsi="微软雅黑" w:hint="eastAsia"/>
          <w:sz w:val="21"/>
          <w:szCs w:val="21"/>
        </w:rPr>
        <w:t>雅漾</w:t>
      </w:r>
    </w:p>
    <w:p w14:paraId="39CF38F3" w14:textId="7638B3E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E750B">
        <w:rPr>
          <w:rFonts w:ascii="微软雅黑" w:eastAsia="微软雅黑" w:hAnsi="微软雅黑" w:hint="eastAsia"/>
          <w:sz w:val="21"/>
          <w:szCs w:val="21"/>
        </w:rPr>
        <w:t>美妆</w:t>
      </w:r>
    </w:p>
    <w:p w14:paraId="5DC88663" w14:textId="7DB3947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2E750B">
        <w:rPr>
          <w:rFonts w:ascii="微软雅黑" w:eastAsia="微软雅黑" w:hAnsi="微软雅黑" w:hint="eastAsia"/>
          <w:sz w:val="21"/>
          <w:szCs w:val="21"/>
        </w:rPr>
        <w:t>.05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E750B">
        <w:rPr>
          <w:rFonts w:ascii="微软雅黑" w:eastAsia="微软雅黑" w:hAnsi="微软雅黑"/>
          <w:sz w:val="21"/>
          <w:szCs w:val="21"/>
        </w:rPr>
        <w:t>02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2E750B">
        <w:rPr>
          <w:rFonts w:ascii="微软雅黑" w:eastAsia="微软雅黑" w:hAnsi="微软雅黑" w:hint="eastAsia"/>
          <w:sz w:val="21"/>
          <w:szCs w:val="21"/>
        </w:rPr>
        <w:t>12</w:t>
      </w:r>
      <w:r w:rsidR="002E750B">
        <w:rPr>
          <w:rFonts w:ascii="微软雅黑" w:eastAsia="微软雅黑" w:hAnsi="微软雅黑"/>
          <w:sz w:val="21"/>
          <w:szCs w:val="21"/>
        </w:rPr>
        <w:t>.</w:t>
      </w:r>
      <w:r w:rsidR="002E750B">
        <w:rPr>
          <w:rFonts w:ascii="微软雅黑" w:eastAsia="微软雅黑" w:hAnsi="微软雅黑" w:hint="eastAsia"/>
          <w:sz w:val="21"/>
          <w:szCs w:val="21"/>
        </w:rPr>
        <w:t>31</w:t>
      </w:r>
    </w:p>
    <w:p w14:paraId="283EDB48" w14:textId="3FBF43B1" w:rsidR="008875A4" w:rsidRPr="00C72580" w:rsidRDefault="000631F9" w:rsidP="00C7258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E750B" w:rsidRPr="002E750B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6F1D1F" w14:textId="77777777" w:rsidR="00B5241D" w:rsidRPr="002B1FC2" w:rsidRDefault="000631F9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1CD32C7A" w:rsidR="000631F9" w:rsidRPr="00C72580" w:rsidRDefault="001124F5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</w:t>
      </w:r>
      <w:r w:rsidR="004C481B">
        <w:rPr>
          <w:rFonts w:ascii="微软雅黑" w:eastAsia="微软雅黑" w:hAnsi="微软雅黑" w:hint="eastAsia"/>
          <w:sz w:val="21"/>
          <w:szCs w:val="21"/>
        </w:rPr>
        <w:t>受疫情影响，电商直播影响力逐渐增大，消费者习惯悄然改变。</w:t>
      </w:r>
      <w:proofErr w:type="gramStart"/>
      <w:r w:rsidR="004C481B">
        <w:rPr>
          <w:rFonts w:ascii="微软雅黑" w:eastAsia="微软雅黑" w:hAnsi="微软雅黑" w:hint="eastAsia"/>
          <w:sz w:val="21"/>
          <w:szCs w:val="21"/>
        </w:rPr>
        <w:t>雅漾虽然</w:t>
      </w:r>
      <w:proofErr w:type="gramEnd"/>
      <w:r w:rsidR="004C481B">
        <w:rPr>
          <w:rFonts w:ascii="微软雅黑" w:eastAsia="微软雅黑" w:hAnsi="微软雅黑" w:hint="eastAsia"/>
          <w:sz w:val="21"/>
          <w:szCs w:val="21"/>
        </w:rPr>
        <w:t>拥有一定国民度，但随着国内化妆品细分领域的不断发展，“薇诺娜”“玉泽”等国产品牌纷纷加入敏感</w:t>
      </w:r>
      <w:proofErr w:type="gramStart"/>
      <w:r w:rsidR="004C481B">
        <w:rPr>
          <w:rFonts w:ascii="微软雅黑" w:eastAsia="微软雅黑" w:hAnsi="微软雅黑" w:hint="eastAsia"/>
          <w:sz w:val="21"/>
          <w:szCs w:val="21"/>
        </w:rPr>
        <w:t>肌</w:t>
      </w:r>
      <w:proofErr w:type="gramEnd"/>
      <w:r w:rsidR="004C481B">
        <w:rPr>
          <w:rFonts w:ascii="微软雅黑" w:eastAsia="微软雅黑" w:hAnsi="微软雅黑" w:hint="eastAsia"/>
          <w:sz w:val="21"/>
          <w:szCs w:val="21"/>
        </w:rPr>
        <w:t>赛道后，</w:t>
      </w:r>
      <w:proofErr w:type="gramStart"/>
      <w:r w:rsidR="004C481B">
        <w:rPr>
          <w:rFonts w:ascii="微软雅黑" w:eastAsia="微软雅黑" w:hAnsi="微软雅黑" w:hint="eastAsia"/>
          <w:sz w:val="21"/>
          <w:szCs w:val="21"/>
        </w:rPr>
        <w:t>雅漾占领</w:t>
      </w:r>
      <w:proofErr w:type="gramEnd"/>
      <w:r w:rsidR="004C481B">
        <w:rPr>
          <w:rFonts w:ascii="微软雅黑" w:eastAsia="微软雅黑" w:hAnsi="微软雅黑" w:hint="eastAsia"/>
          <w:sz w:val="21"/>
          <w:szCs w:val="21"/>
        </w:rPr>
        <w:t>的市场份额不断被挤压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45C6841" w14:textId="1E541AF3" w:rsidR="00880C66" w:rsidRPr="00E5768D" w:rsidRDefault="00BC2D4D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利用直播红利风口，撬动销量提升</w:t>
      </w:r>
      <w:r w:rsidR="00880C66">
        <w:rPr>
          <w:rFonts w:ascii="微软雅黑" w:eastAsia="微软雅黑" w:hAnsi="微软雅黑" w:hint="eastAsia"/>
          <w:sz w:val="21"/>
          <w:szCs w:val="21"/>
        </w:rPr>
        <w:t>，抢占市场份额。</w:t>
      </w:r>
    </w:p>
    <w:p w14:paraId="40607E58" w14:textId="77777777" w:rsidR="00B5241D" w:rsidRPr="002B1FC2" w:rsidRDefault="000631F9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1B9A8DA8" w:rsidR="000631F9" w:rsidRPr="00C72580" w:rsidRDefault="00BC2D4D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对内，店铺内部</w:t>
      </w:r>
      <w:r w:rsidR="00BC30FC">
        <w:rPr>
          <w:rFonts w:ascii="微软雅黑" w:eastAsia="微软雅黑" w:hAnsi="微软雅黑" w:hint="eastAsia"/>
          <w:sz w:val="21"/>
          <w:szCs w:val="21"/>
        </w:rPr>
        <w:t>精细化运营</w:t>
      </w:r>
      <w:r>
        <w:rPr>
          <w:rFonts w:ascii="微软雅黑" w:eastAsia="微软雅黑" w:hAnsi="微软雅黑" w:hint="eastAsia"/>
          <w:sz w:val="21"/>
          <w:szCs w:val="21"/>
        </w:rPr>
        <w:t>，测试直播时长与内容对销量的变化。对外，寻找匹配红人（包括明星和KOL）进行</w:t>
      </w:r>
      <w:r w:rsidR="00BC30FC">
        <w:rPr>
          <w:rFonts w:ascii="微软雅黑" w:eastAsia="微软雅黑" w:hAnsi="微软雅黑" w:hint="eastAsia"/>
          <w:sz w:val="21"/>
          <w:szCs w:val="21"/>
        </w:rPr>
        <w:t>外部引流</w:t>
      </w:r>
      <w:r>
        <w:rPr>
          <w:rFonts w:ascii="微软雅黑" w:eastAsia="微软雅黑" w:hAnsi="微软雅黑" w:hint="eastAsia"/>
          <w:sz w:val="21"/>
          <w:szCs w:val="21"/>
        </w:rPr>
        <w:t>，增加新客</w:t>
      </w:r>
      <w:r w:rsidR="00861850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21FF8EA" w14:textId="688304AB" w:rsidR="00B27391" w:rsidRPr="00C72580" w:rsidRDefault="00340EF7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618阶段直播</w:t>
      </w:r>
      <w:r w:rsidR="008B689B" w:rsidRPr="00C72580">
        <w:rPr>
          <w:rFonts w:ascii="微软雅黑" w:eastAsia="微软雅黑" w:hAnsi="微软雅黑" w:hint="eastAsia"/>
          <w:b/>
          <w:bCs/>
          <w:sz w:val="21"/>
          <w:szCs w:val="21"/>
        </w:rPr>
        <w:t>执行</w:t>
      </w:r>
      <w:r w:rsidR="00DB1511" w:rsidRPr="00C72580">
        <w:rPr>
          <w:rFonts w:ascii="微软雅黑" w:eastAsia="微软雅黑" w:hAnsi="微软雅黑" w:hint="eastAsia"/>
          <w:b/>
          <w:bCs/>
          <w:sz w:val="21"/>
          <w:szCs w:val="21"/>
        </w:rPr>
        <w:t>（精细化运营</w:t>
      </w:r>
      <w:r w:rsidR="006F35AC" w:rsidRPr="00C72580">
        <w:rPr>
          <w:rFonts w:ascii="微软雅黑" w:eastAsia="微软雅黑" w:hAnsi="微软雅黑" w:hint="eastAsia"/>
          <w:b/>
          <w:bCs/>
          <w:sz w:val="21"/>
          <w:szCs w:val="21"/>
        </w:rPr>
        <w:t>-测试直播时长与内容对销量的变化</w:t>
      </w:r>
      <w:r w:rsidR="00DB1511" w:rsidRPr="00C72580"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</w:p>
    <w:p w14:paraId="632FB9E7" w14:textId="2ED989B4" w:rsidR="00340EF7" w:rsidRDefault="00340EF7" w:rsidP="00C72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A848F29" wp14:editId="44960839">
            <wp:extent cx="5709237" cy="3165822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屏2021-01-05 下午6.06.48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9643" cy="316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65F21" w14:textId="07380571" w:rsidR="00340EF7" w:rsidRDefault="00DB1511" w:rsidP="00C72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B357747" wp14:editId="699F93D9">
            <wp:extent cx="2458384" cy="2389734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1-01-05 下午6.08.19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8841" cy="23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C99BC" w14:textId="6FC28BF3" w:rsidR="00267162" w:rsidRPr="00C72580" w:rsidRDefault="00267162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明星及专业医师的直播合作（</w:t>
      </w:r>
      <w:r w:rsidR="00A05B5A" w:rsidRPr="00C72580">
        <w:rPr>
          <w:rFonts w:ascii="微软雅黑" w:eastAsia="微软雅黑" w:hAnsi="微软雅黑" w:hint="eastAsia"/>
          <w:b/>
          <w:bCs/>
          <w:sz w:val="21"/>
          <w:szCs w:val="21"/>
        </w:rPr>
        <w:t>内容话题引爆产品声量</w:t>
      </w:r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）</w:t>
      </w:r>
    </w:p>
    <w:p w14:paraId="373C4876" w14:textId="1881EBB7" w:rsidR="00340EF7" w:rsidRDefault="00532613" w:rsidP="00C72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B3C7F8E" wp14:editId="2E18614C">
            <wp:extent cx="5639676" cy="2612572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屏2021-01-06 上午11.35.4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0078" cy="261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19F1A" w14:textId="24184528" w:rsidR="006F35AC" w:rsidRPr="00C72580" w:rsidRDefault="00532613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KOL</w:t>
      </w:r>
      <w:r w:rsidR="006F35AC" w:rsidRPr="00C72580">
        <w:rPr>
          <w:rFonts w:ascii="微软雅黑" w:eastAsia="微软雅黑" w:hAnsi="微软雅黑" w:hint="eastAsia"/>
          <w:b/>
          <w:bCs/>
          <w:sz w:val="21"/>
          <w:szCs w:val="21"/>
        </w:rPr>
        <w:t>直播合作（外部引流，增加店铺新客）</w:t>
      </w:r>
    </w:p>
    <w:p w14:paraId="780B5F48" w14:textId="72699B03" w:rsidR="00056552" w:rsidRDefault="001B3B68" w:rsidP="00C72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86CC31D" wp14:editId="4E20AF9E">
            <wp:extent cx="5662610" cy="2612571"/>
            <wp:effectExtent l="0" t="0" r="190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截屏2021-01-06 上午11.39.37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3129" cy="261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E3210" w14:textId="3C44ACC9" w:rsidR="001B3B68" w:rsidRPr="00E5768D" w:rsidRDefault="001B3B68" w:rsidP="00C72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1A5717D" wp14:editId="0A0C278A">
            <wp:extent cx="5685025" cy="2597204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截屏2021-01-06 上午11.39.55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6182" cy="259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9D4F" w14:textId="22B2AC5F" w:rsidR="006D6FB8" w:rsidRPr="003B4F40" w:rsidRDefault="001B3B68" w:rsidP="00C72580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drawing>
          <wp:inline distT="0" distB="0" distL="0" distR="0" wp14:anchorId="40012CF7" wp14:editId="3B3C753D">
            <wp:extent cx="5647370" cy="2604888"/>
            <wp:effectExtent l="0" t="0" r="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截屏2021-01-06 上午11.40.1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7762" cy="260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2660" w14:textId="70D2F3BD" w:rsidR="00E40EE7" w:rsidRDefault="000631F9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BE8BF15" w14:textId="37585C82" w:rsidR="006D6FB8" w:rsidRPr="00C72580" w:rsidRDefault="006D6FB8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京东每周直播排位赛排名靠前，双11，618连上榜单</w:t>
      </w:r>
    </w:p>
    <w:p w14:paraId="484897A5" w14:textId="4CD1AA0A" w:rsidR="00B27391" w:rsidRDefault="00DD48F1" w:rsidP="00C7258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2753194" wp14:editId="22C8BB05">
            <wp:extent cx="5477944" cy="2612572"/>
            <wp:effectExtent l="0" t="0" r="889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屏2021-01-05 下午6.21.4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8700" cy="261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AA86E" w14:textId="2451B592" w:rsidR="006D6FB8" w:rsidRPr="00C72580" w:rsidRDefault="006D6FB8" w:rsidP="00C7258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京东2020年美</w:t>
      </w:r>
      <w:proofErr w:type="gramStart"/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妆类直播</w:t>
      </w:r>
      <w:proofErr w:type="gramEnd"/>
      <w:r w:rsidRPr="00C72580">
        <w:rPr>
          <w:rFonts w:ascii="微软雅黑" w:eastAsia="微软雅黑" w:hAnsi="微软雅黑" w:hint="eastAsia"/>
          <w:b/>
          <w:bCs/>
          <w:sz w:val="21"/>
          <w:szCs w:val="21"/>
        </w:rPr>
        <w:t>成交金额第14名</w:t>
      </w:r>
    </w:p>
    <w:p w14:paraId="23EE65F1" w14:textId="48AFB85D" w:rsidR="002B1FC2" w:rsidRPr="002208F6" w:rsidRDefault="006D6FB8" w:rsidP="00C72580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1840A752" wp14:editId="35798A74">
            <wp:extent cx="4343400" cy="584546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chatIMG8588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2623" cy="5938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98F98" w14:textId="77777777" w:rsidR="00BC7577" w:rsidRPr="00B27391" w:rsidRDefault="00BC7577" w:rsidP="00C72580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7A0CAD94" w14:textId="2B839FBD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E5907" w14:textId="77777777" w:rsidR="007F7C59" w:rsidRDefault="007F7C59">
      <w:r>
        <w:separator/>
      </w:r>
    </w:p>
  </w:endnote>
  <w:endnote w:type="continuationSeparator" w:id="0">
    <w:p w14:paraId="2DECE1FF" w14:textId="77777777" w:rsidR="007F7C59" w:rsidRDefault="007F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AD889" w14:textId="77777777" w:rsidR="007F7C59" w:rsidRDefault="007F7C59">
      <w:r>
        <w:separator/>
      </w:r>
    </w:p>
  </w:footnote>
  <w:footnote w:type="continuationSeparator" w:id="0">
    <w:p w14:paraId="7DD388E4" w14:textId="77777777" w:rsidR="007F7C59" w:rsidRDefault="007F7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552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6B2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4F5"/>
    <w:rsid w:val="00114DD5"/>
    <w:rsid w:val="001265C9"/>
    <w:rsid w:val="00131A61"/>
    <w:rsid w:val="00136B4D"/>
    <w:rsid w:val="00142184"/>
    <w:rsid w:val="001458CE"/>
    <w:rsid w:val="00146A94"/>
    <w:rsid w:val="001540DA"/>
    <w:rsid w:val="001668BD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3B68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7162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53B9"/>
    <w:rsid w:val="002E750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0EF7"/>
    <w:rsid w:val="003420BA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4F40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9CF"/>
    <w:rsid w:val="00492C50"/>
    <w:rsid w:val="004A17BE"/>
    <w:rsid w:val="004A4904"/>
    <w:rsid w:val="004C481B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2613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6FB8"/>
    <w:rsid w:val="006F35AC"/>
    <w:rsid w:val="006F421E"/>
    <w:rsid w:val="006F4DD8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7F7C59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1850"/>
    <w:rsid w:val="008674D7"/>
    <w:rsid w:val="00880022"/>
    <w:rsid w:val="00880C66"/>
    <w:rsid w:val="008875A4"/>
    <w:rsid w:val="008B2200"/>
    <w:rsid w:val="008B689B"/>
    <w:rsid w:val="008C05AA"/>
    <w:rsid w:val="008C2693"/>
    <w:rsid w:val="008E32F7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0B3A"/>
    <w:rsid w:val="009F7D3B"/>
    <w:rsid w:val="00A03263"/>
    <w:rsid w:val="00A0550C"/>
    <w:rsid w:val="00A05B5A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56B7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5D68"/>
    <w:rsid w:val="00B71E01"/>
    <w:rsid w:val="00B93BD6"/>
    <w:rsid w:val="00B93E3B"/>
    <w:rsid w:val="00B95740"/>
    <w:rsid w:val="00BA0329"/>
    <w:rsid w:val="00BA7554"/>
    <w:rsid w:val="00BB0E07"/>
    <w:rsid w:val="00BB1A99"/>
    <w:rsid w:val="00BC1804"/>
    <w:rsid w:val="00BC2D4D"/>
    <w:rsid w:val="00BC30FC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0EF7"/>
    <w:rsid w:val="00C40E03"/>
    <w:rsid w:val="00C5015C"/>
    <w:rsid w:val="00C516C8"/>
    <w:rsid w:val="00C657FA"/>
    <w:rsid w:val="00C72580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09A6"/>
    <w:rsid w:val="00D5598B"/>
    <w:rsid w:val="00D56BD0"/>
    <w:rsid w:val="00D63679"/>
    <w:rsid w:val="00D6725D"/>
    <w:rsid w:val="00D71A2E"/>
    <w:rsid w:val="00D731FC"/>
    <w:rsid w:val="00D80973"/>
    <w:rsid w:val="00DB1511"/>
    <w:rsid w:val="00DB3708"/>
    <w:rsid w:val="00DB4C4A"/>
    <w:rsid w:val="00DC32E7"/>
    <w:rsid w:val="00DC397E"/>
    <w:rsid w:val="00DD48F1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CF1A79D-0F23-8A4F-A6A8-6BBD272CA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</Words>
  <Characters>366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No</vt:lpstr>
    </vt:vector>
  </TitlesOfParts>
  <Company>WWW.YlmF.CoM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2021-02-20T08:13:00Z</dcterms:created>
  <dcterms:modified xsi:type="dcterms:W3CDTF">2021-02-20T08:13:00Z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