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Cs w:val="21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不被定义 智游向往-欧拉白猫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×</w:t>
      </w:r>
      <w:bookmarkStart w:id="0" w:name="_GoBack"/>
      <w:bookmarkEnd w:id="0"/>
      <w:r>
        <w:rPr>
          <w:rFonts w:hint="eastAsia" w:ascii="微软雅黑" w:hAnsi="微软雅黑" w:eastAsia="微软雅黑"/>
          <w:b/>
          <w:sz w:val="28"/>
          <w:szCs w:val="28"/>
        </w:rPr>
        <w:t>沈梦辰整合营销</w:t>
      </w:r>
    </w:p>
    <w:p>
      <w:pPr>
        <w:spacing w:before="100" w:after="10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长城欧拉</w:t>
      </w:r>
      <w:r>
        <w:rPr>
          <w:rFonts w:ascii="微软雅黑" w:hAnsi="微软雅黑" w:eastAsia="微软雅黑"/>
          <w:b/>
          <w:sz w:val="21"/>
          <w:szCs w:val="21"/>
        </w:rPr>
        <w:t xml:space="preserve"> </w:t>
      </w:r>
    </w:p>
    <w:p>
      <w:pPr>
        <w:spacing w:before="100" w:after="10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汽车行业</w:t>
      </w:r>
      <w:r>
        <w:rPr>
          <w:rFonts w:ascii="微软雅黑" w:hAnsi="微软雅黑" w:eastAsia="微软雅黑"/>
          <w:b/>
          <w:sz w:val="21"/>
          <w:szCs w:val="21"/>
        </w:rPr>
        <w:t xml:space="preserve"> </w:t>
      </w:r>
    </w:p>
    <w:p>
      <w:pPr>
        <w:spacing w:before="100" w:after="10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7.15-12.31</w:t>
      </w:r>
      <w:r>
        <w:rPr>
          <w:rFonts w:ascii="微软雅黑" w:hAnsi="微软雅黑" w:eastAsia="微软雅黑"/>
          <w:b/>
          <w:sz w:val="21"/>
          <w:szCs w:val="21"/>
        </w:rPr>
        <w:t xml:space="preserve"> </w:t>
      </w:r>
    </w:p>
    <w:p>
      <w:pPr>
        <w:spacing w:before="100" w:after="100"/>
        <w:textAlignment w:val="baseline"/>
        <w:rPr>
          <w:rFonts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数字媒体整合类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2020年，</w:t>
      </w:r>
      <w:r>
        <w:rPr>
          <w:rFonts w:ascii="微软雅黑" w:hAnsi="微软雅黑" w:eastAsia="微软雅黑"/>
          <w:sz w:val="21"/>
          <w:szCs w:val="21"/>
        </w:rPr>
        <w:t>欧拉品牌打造</w:t>
      </w:r>
      <w:r>
        <w:rPr>
          <w:rFonts w:hint="eastAsia" w:ascii="微软雅黑" w:hAnsi="微软雅黑" w:eastAsia="微软雅黑"/>
          <w:sz w:val="21"/>
          <w:szCs w:val="21"/>
        </w:rPr>
        <w:t>独特的</w:t>
      </w:r>
      <w:r>
        <w:rPr>
          <w:rFonts w:ascii="微软雅黑" w:hAnsi="微软雅黑" w:eastAsia="微软雅黑"/>
          <w:sz w:val="21"/>
          <w:szCs w:val="21"/>
        </w:rPr>
        <w:t>猫系命名</w:t>
      </w:r>
      <w:r>
        <w:rPr>
          <w:rFonts w:hint="eastAsia" w:ascii="微软雅黑" w:hAnsi="微软雅黑" w:eastAsia="微软雅黑"/>
          <w:sz w:val="21"/>
          <w:szCs w:val="21"/>
        </w:rPr>
        <w:t>，试图与</w:t>
      </w:r>
      <w:r>
        <w:rPr>
          <w:rFonts w:ascii="微软雅黑" w:hAnsi="微软雅黑" w:eastAsia="微软雅黑"/>
          <w:sz w:val="21"/>
          <w:szCs w:val="21"/>
        </w:rPr>
        <w:t>年轻群体实现情感共通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作为欧拉品牌第一只猫，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欧拉白猫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率先开启猫系命名</w:t>
      </w:r>
      <w:r>
        <w:rPr>
          <w:rFonts w:hint="eastAsia" w:ascii="微软雅黑" w:hAnsi="微软雅黑" w:eastAsia="微软雅黑"/>
          <w:sz w:val="21"/>
          <w:szCs w:val="21"/>
        </w:rPr>
        <w:t>；同时，</w:t>
      </w:r>
      <w:r>
        <w:rPr>
          <w:rFonts w:ascii="微软雅黑" w:hAnsi="微软雅黑" w:eastAsia="微软雅黑"/>
          <w:sz w:val="21"/>
          <w:szCs w:val="21"/>
        </w:rPr>
        <w:t>欧拉白猫、</w:t>
      </w:r>
      <w:r>
        <w:rPr>
          <w:rFonts w:hint="eastAsia" w:ascii="微软雅黑" w:hAnsi="微软雅黑" w:eastAsia="微软雅黑"/>
          <w:sz w:val="21"/>
          <w:szCs w:val="21"/>
        </w:rPr>
        <w:t>欧拉好猫</w:t>
      </w:r>
      <w:r>
        <w:rPr>
          <w:rFonts w:ascii="微软雅黑" w:hAnsi="微软雅黑" w:eastAsia="微软雅黑"/>
          <w:sz w:val="21"/>
          <w:szCs w:val="21"/>
        </w:rPr>
        <w:t>计划</w:t>
      </w:r>
      <w:r>
        <w:rPr>
          <w:rFonts w:hint="eastAsia" w:ascii="微软雅黑" w:hAnsi="微软雅黑" w:eastAsia="微软雅黑"/>
          <w:sz w:val="21"/>
          <w:szCs w:val="21"/>
        </w:rPr>
        <w:t>于</w:t>
      </w:r>
      <w:r>
        <w:rPr>
          <w:rFonts w:ascii="微软雅黑" w:hAnsi="微软雅黑" w:eastAsia="微软雅黑"/>
          <w:sz w:val="21"/>
          <w:szCs w:val="21"/>
        </w:rPr>
        <w:t>2020年7月、11月上市，承载着提升品牌势能，引领品牌向上的使命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一方面，</w:t>
      </w:r>
      <w:r>
        <w:rPr>
          <w:rFonts w:ascii="微软雅黑" w:hAnsi="微软雅黑" w:eastAsia="微软雅黑"/>
          <w:sz w:val="21"/>
          <w:szCs w:val="21"/>
        </w:rPr>
        <w:t>欧拉品牌营销漏斗开口弱于竞品，</w:t>
      </w:r>
      <w:r>
        <w:rPr>
          <w:rFonts w:hint="eastAsia" w:ascii="微软雅黑" w:hAnsi="微软雅黑" w:eastAsia="微软雅黑"/>
          <w:sz w:val="21"/>
          <w:szCs w:val="21"/>
        </w:rPr>
        <w:t>面对</w:t>
      </w:r>
      <w:r>
        <w:rPr>
          <w:rFonts w:ascii="微软雅黑" w:hAnsi="微软雅黑" w:eastAsia="微软雅黑"/>
          <w:sz w:val="21"/>
          <w:szCs w:val="21"/>
        </w:rPr>
        <w:t>代言人和直播成为行业营销趋势，长安、奇瑞等众多车企开始邀请调性契合明星作为品牌代言人，欧拉品牌</w:t>
      </w:r>
      <w:r>
        <w:rPr>
          <w:rFonts w:hint="eastAsia" w:ascii="微软雅黑" w:hAnsi="微软雅黑" w:eastAsia="微软雅黑"/>
          <w:sz w:val="21"/>
          <w:szCs w:val="21"/>
        </w:rPr>
        <w:t>需要</w:t>
      </w:r>
      <w:r>
        <w:rPr>
          <w:rFonts w:ascii="微软雅黑" w:hAnsi="微软雅黑" w:eastAsia="微软雅黑"/>
          <w:sz w:val="21"/>
          <w:szCs w:val="21"/>
        </w:rPr>
        <w:t>借势明星流量，强化品牌传播声量；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另一方面，</w:t>
      </w:r>
      <w:r>
        <w:rPr>
          <w:rFonts w:ascii="微软雅黑" w:hAnsi="微软雅黑" w:eastAsia="微软雅黑"/>
          <w:sz w:val="21"/>
          <w:szCs w:val="21"/>
        </w:rPr>
        <w:t>借助欧拉白猫上市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欧拉品牌亟需在大流量的头部媒体平台，利用直播带货，吸引粉丝受众参与互动</w:t>
      </w:r>
      <w:r>
        <w:rPr>
          <w:rFonts w:hint="eastAsia" w:ascii="微软雅黑" w:hAnsi="微软雅黑" w:eastAsia="微软雅黑"/>
          <w:sz w:val="21"/>
          <w:szCs w:val="21"/>
        </w:rPr>
        <w:t>，快速打开市场。</w:t>
      </w:r>
      <w:r>
        <w:rPr>
          <w:rFonts w:ascii="微软雅黑" w:hAnsi="微软雅黑" w:eastAsia="微软雅黑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ascii="微软雅黑" w:hAnsi="微软雅黑" w:eastAsia="微软雅黑"/>
          <w:sz w:val="21"/>
          <w:szCs w:val="21"/>
        </w:rPr>
        <w:t>以</w:t>
      </w:r>
      <w:r>
        <w:rPr>
          <w:rFonts w:hint="eastAsia" w:ascii="微软雅黑" w:hAnsi="微软雅黑" w:eastAsia="微软雅黑"/>
          <w:sz w:val="21"/>
          <w:szCs w:val="21"/>
        </w:rPr>
        <w:t>代言人事件</w:t>
      </w:r>
      <w:r>
        <w:rPr>
          <w:rFonts w:ascii="微软雅黑" w:hAnsi="微软雅黑" w:eastAsia="微软雅黑"/>
          <w:sz w:val="21"/>
          <w:szCs w:val="21"/>
        </w:rPr>
        <w:t>作为话题营销，将传播声量持续转化为销量实现品效合一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ascii="微软雅黑" w:hAnsi="微软雅黑" w:eastAsia="微软雅黑"/>
          <w:sz w:val="21"/>
          <w:szCs w:val="21"/>
        </w:rPr>
        <w:t>在各大媒体平台</w:t>
      </w:r>
      <w:r>
        <w:rPr>
          <w:rFonts w:hint="eastAsia" w:ascii="微软雅黑" w:hAnsi="微软雅黑" w:eastAsia="微软雅黑"/>
          <w:sz w:val="21"/>
          <w:szCs w:val="21"/>
        </w:rPr>
        <w:t>持续</w:t>
      </w:r>
      <w:r>
        <w:rPr>
          <w:rFonts w:ascii="微软雅黑" w:hAnsi="微软雅黑" w:eastAsia="微软雅黑"/>
          <w:sz w:val="21"/>
          <w:szCs w:val="21"/>
        </w:rPr>
        <w:t>曝光</w:t>
      </w:r>
      <w:r>
        <w:rPr>
          <w:rFonts w:hint="eastAsia" w:ascii="微软雅黑" w:hAnsi="微软雅黑" w:eastAsia="微软雅黑"/>
          <w:sz w:val="21"/>
          <w:szCs w:val="21"/>
        </w:rPr>
        <w:t>，为</w:t>
      </w:r>
      <w:r>
        <w:rPr>
          <w:rFonts w:ascii="微软雅黑" w:hAnsi="微软雅黑" w:eastAsia="微软雅黑"/>
          <w:sz w:val="21"/>
          <w:szCs w:val="21"/>
        </w:rPr>
        <w:t>欧拉</w:t>
      </w:r>
      <w:r>
        <w:rPr>
          <w:rFonts w:hint="eastAsia" w:ascii="微软雅黑" w:hAnsi="微软雅黑" w:eastAsia="微软雅黑"/>
          <w:sz w:val="21"/>
          <w:szCs w:val="21"/>
        </w:rPr>
        <w:t>白猫系列上市打造</w:t>
      </w:r>
      <w:r>
        <w:rPr>
          <w:rFonts w:ascii="微软雅黑" w:hAnsi="微软雅黑" w:eastAsia="微软雅黑"/>
          <w:sz w:val="21"/>
          <w:szCs w:val="21"/>
        </w:rPr>
        <w:t>势能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 w:val="21"/>
          <w:szCs w:val="21"/>
        </w:rPr>
        <w:t>将白猫</w:t>
      </w:r>
      <w:r>
        <w:rPr>
          <w:rFonts w:ascii="微软雅黑" w:hAnsi="微软雅黑" w:eastAsia="微软雅黑"/>
          <w:sz w:val="21"/>
          <w:szCs w:val="21"/>
        </w:rPr>
        <w:t>与黑猫</w:t>
      </w:r>
      <w:r>
        <w:rPr>
          <w:rFonts w:hint="eastAsia" w:ascii="微软雅黑" w:hAnsi="微软雅黑" w:eastAsia="微软雅黑"/>
          <w:sz w:val="21"/>
          <w:szCs w:val="21"/>
        </w:rPr>
        <w:t>、好猫合力打造欧拉猫系大家族，</w:t>
      </w:r>
      <w:r>
        <w:rPr>
          <w:rFonts w:ascii="微软雅黑" w:hAnsi="微软雅黑" w:eastAsia="微软雅黑"/>
          <w:sz w:val="21"/>
          <w:szCs w:val="21"/>
        </w:rPr>
        <w:t>合力占据市场份额。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策略：</w:t>
      </w:r>
      <w:r>
        <w:rPr>
          <w:rFonts w:hint="eastAsia" w:ascii="微软雅黑" w:hAnsi="微软雅黑" w:eastAsia="微软雅黑"/>
          <w:sz w:val="21"/>
          <w:szCs w:val="21"/>
        </w:rPr>
        <w:t>围绕“</w:t>
      </w:r>
      <w:r>
        <w:rPr>
          <w:rFonts w:ascii="微软雅黑" w:hAnsi="微软雅黑" w:eastAsia="微软雅黑"/>
          <w:sz w:val="21"/>
          <w:szCs w:val="21"/>
        </w:rPr>
        <w:t>欧拉白猫</w:t>
      </w:r>
      <w:r>
        <w:rPr>
          <w:rFonts w:hint="eastAsia" w:ascii="微软雅黑" w:hAnsi="微软雅黑" w:eastAsia="微软雅黑"/>
          <w:sz w:val="21"/>
          <w:szCs w:val="21"/>
        </w:rPr>
        <w:t>”上市，采用2020年头部S+热播网综网剧中的流量明星--沈梦辰，作为声量爆发的中心，同时与字节系流量平台合作，以明星微代言的方式助力白猫上市，打穿全网目标人群。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传播</w:t>
      </w:r>
      <w:r>
        <w:rPr>
          <w:rFonts w:hint="eastAsia" w:ascii="微软雅黑" w:hAnsi="微软雅黑" w:eastAsia="微软雅黑"/>
          <w:b/>
          <w:sz w:val="21"/>
          <w:szCs w:val="21"/>
        </w:rPr>
        <w:t>点：</w:t>
      </w:r>
      <w:r>
        <w:rPr>
          <w:rFonts w:hint="eastAsia" w:ascii="微软雅黑" w:hAnsi="微软雅黑" w:eastAsia="微软雅黑"/>
          <w:sz w:val="21"/>
          <w:szCs w:val="21"/>
        </w:rPr>
        <w:t>沈梦辰X欧拉白猫—不被定义，智游向往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产品核心定位：撕掉标签，释放真我，不被定义，向万里挑一的灵魂说YES。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亮点1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明星ID视频发布，引发上市关注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沈梦辰在抖音平台发布ID视频，告知欧拉白猫上市信息以及预告活动信息聚拢粉丝关注。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亮点2：发布会直播，多场景配合，燃力释放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欧拉官方账号、多家媒体平台（汽车之家、易车、B站、腾讯等等）以及达人同步直播，多视角多场景多元化展示解读欧拉白猫核心USP。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亮点3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新颖互动活动，掀起全民参与热潮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抖音创意贴纸+全民任务开起全民互动热潮，瓜分百万流量。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</w:t>
      </w:r>
      <w:r>
        <w:rPr>
          <w:rFonts w:ascii="微软雅黑" w:hAnsi="微软雅黑" w:eastAsia="微软雅黑"/>
          <w:b/>
          <w:sz w:val="21"/>
          <w:szCs w:val="21"/>
        </w:rPr>
        <w:t>4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多维KOL深度合作，加持品牌声量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筛选头部萌宠类、潮流类、车垂类KOL合作，凸显产品卖点，多角度引发用户关注，加持品牌声量。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亮点</w:t>
      </w:r>
      <w:r>
        <w:rPr>
          <w:rFonts w:ascii="微软雅黑" w:hAnsi="微软雅黑" w:eastAsia="微软雅黑"/>
          <w:b/>
          <w:sz w:val="21"/>
          <w:szCs w:val="21"/>
        </w:rPr>
        <w:t>5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推动用户心智，高效留资促转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字节系、腾讯系、百度系、垂直媒体、B站、</w:t>
      </w:r>
      <w:r>
        <w:rPr>
          <w:rFonts w:ascii="微软雅黑" w:hAnsi="微软雅黑" w:eastAsia="微软雅黑"/>
          <w:sz w:val="21"/>
          <w:szCs w:val="21"/>
        </w:rPr>
        <w:t>自媒体、官方渠</w:t>
      </w:r>
      <w:r>
        <w:rPr>
          <w:rFonts w:hint="eastAsia" w:ascii="微软雅黑" w:hAnsi="微软雅黑" w:eastAsia="微软雅黑"/>
          <w:sz w:val="21"/>
          <w:szCs w:val="21"/>
        </w:rPr>
        <w:t>道等数字媒体资源联动，覆盖全网，助力线索收集。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欧拉白猫上市期7.15：微博热搜+明星个人抖音ID视频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上市发布会当天现场释放沈梦辰欧拉品牌代言人身份，艺人官方抖音账号同步发布视频一条，</w:t>
      </w:r>
      <w:r>
        <w:rPr>
          <w:rFonts w:hint="eastAsia" w:ascii="微软雅黑" w:hAnsi="微软雅黑" w:eastAsia="微软雅黑"/>
          <w:sz w:val="21"/>
          <w:szCs w:val="21"/>
        </w:rPr>
        <w:t>微博热搜同步发起#沈梦辰携欧拉白猫出道#话题，</w:t>
      </w:r>
      <w:r>
        <w:rPr>
          <w:rFonts w:ascii="微软雅黑" w:hAnsi="微软雅黑" w:eastAsia="微软雅黑"/>
          <w:sz w:val="21"/>
          <w:szCs w:val="21"/>
        </w:rPr>
        <w:t>公布品牌合作与欧拉白猫上市信息</w:t>
      </w:r>
      <w:r>
        <w:rPr>
          <w:rFonts w:hint="eastAsia" w:ascii="微软雅黑" w:hAnsi="微软雅黑" w:eastAsia="微软雅黑"/>
          <w:sz w:val="21"/>
          <w:szCs w:val="21"/>
        </w:rPr>
        <w:t>。多家媒体同步推流直播。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2870835" cy="2977515"/>
            <wp:effectExtent l="0" t="0" r="5715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1145" cy="2974975"/>
            <wp:effectExtent l="0" t="0" r="825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欧拉白猫延续期</w:t>
      </w:r>
      <w:r>
        <w:rPr>
          <w:rFonts w:ascii="微软雅黑" w:hAnsi="微软雅黑" w:eastAsia="微软雅黑"/>
          <w:b/>
          <w:bCs/>
          <w:sz w:val="21"/>
          <w:szCs w:val="21"/>
        </w:rPr>
        <w:t>8.10-8.31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ascii="微软雅黑" w:hAnsi="微软雅黑" w:eastAsia="微软雅黑"/>
          <w:b/>
          <w:bCs/>
          <w:sz w:val="21"/>
          <w:szCs w:val="21"/>
        </w:rPr>
        <w:t>媒介资源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+欧拉官方平台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1）</w:t>
      </w:r>
      <w:r>
        <w:rPr>
          <w:rFonts w:hint="eastAsia" w:ascii="微软雅黑" w:hAnsi="微软雅黑" w:eastAsia="微软雅黑"/>
          <w:sz w:val="21"/>
          <w:szCs w:val="21"/>
        </w:rPr>
        <w:t>基础认知篇8.10-8.15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解读沈梦辰代言事件，剖析明星与车的共鸣点，集中释放沈梦辰与欧拉黑白猫的故事(海报/VC/花絮)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全流量PUSH上市信息，同时</w:t>
      </w:r>
      <w:r>
        <w:rPr>
          <w:rFonts w:ascii="微软雅黑" w:hAnsi="微软雅黑" w:eastAsia="微软雅黑"/>
          <w:sz w:val="21"/>
          <w:szCs w:val="21"/>
        </w:rPr>
        <w:t>抖音</w:t>
      </w:r>
      <w:r>
        <w:rPr>
          <w:rFonts w:hint="eastAsia" w:ascii="微软雅黑" w:hAnsi="微软雅黑" w:eastAsia="微软雅黑"/>
          <w:sz w:val="21"/>
          <w:szCs w:val="21"/>
        </w:rPr>
        <w:t>端发起</w:t>
      </w:r>
      <w:r>
        <w:rPr>
          <w:rFonts w:ascii="微软雅黑" w:hAnsi="微软雅黑" w:eastAsia="微软雅黑"/>
          <w:sz w:val="21"/>
          <w:szCs w:val="21"/>
        </w:rPr>
        <w:t>#沈梦辰家的欧拉白猫#全民任务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车型创意贴纸植入跨界达人视频参与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官方渠道海报视频释放#沈梦辰换CP#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20715" cy="2139950"/>
            <wp:effectExtent l="0" t="0" r="133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Helvetica Neue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rPr>
          <w:rFonts w:ascii="微软雅黑" w:hAnsi="微软雅黑" w:eastAsia="微软雅黑" w:cs="Helvetica Neue"/>
          <w:color w:val="118EFF"/>
          <w:sz w:val="21"/>
          <w:szCs w:val="21"/>
          <w:u w:val="none"/>
        </w:rPr>
        <w:fldChar w:fldCharType="begin"/>
      </w:r>
      <w:r>
        <w:rPr>
          <w:rFonts w:ascii="微软雅黑" w:hAnsi="微软雅黑" w:eastAsia="微软雅黑" w:cs="Helvetica Neue"/>
          <w:color w:val="118EFF"/>
          <w:sz w:val="21"/>
          <w:szCs w:val="21"/>
          <w:u w:val="none"/>
        </w:rPr>
        <w:instrText xml:space="preserve"> HYPERLINK "https://www.bilibili.com/video/BV1jz4y167fd/" </w:instrText>
      </w:r>
      <w:r>
        <w:rPr>
          <w:rFonts w:ascii="微软雅黑" w:hAnsi="微软雅黑" w:eastAsia="微软雅黑" w:cs="Helvetica Neue"/>
          <w:color w:val="118EFF"/>
          <w:sz w:val="21"/>
          <w:szCs w:val="21"/>
          <w:u w:val="none"/>
        </w:rPr>
        <w:fldChar w:fldCharType="separate"/>
      </w:r>
      <w:r>
        <w:rPr>
          <w:rStyle w:val="18"/>
          <w:rFonts w:ascii="微软雅黑" w:hAnsi="微软雅黑" w:eastAsia="微软雅黑" w:cs="Helvetica Neue"/>
          <w:color w:val="118EFF"/>
          <w:sz w:val="21"/>
          <w:szCs w:val="21"/>
        </w:rPr>
        <w:t>https://www.bilibili.com/video/BV1jz4y167fd/</w:t>
      </w:r>
      <w:r>
        <w:rPr>
          <w:rFonts w:ascii="微软雅黑" w:hAnsi="微软雅黑" w:eastAsia="微软雅黑" w:cs="Helvetica Neue"/>
          <w:color w:val="118EFF"/>
          <w:sz w:val="21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2）乘风破浪篇8.15-8.25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3474085" cy="3790315"/>
            <wp:effectExtent l="0" t="0" r="1206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微博</w:t>
      </w:r>
      <w:r>
        <w:rPr>
          <w:rFonts w:ascii="微软雅黑" w:hAnsi="微软雅黑" w:eastAsia="微软雅黑"/>
          <w:sz w:val="21"/>
          <w:szCs w:val="21"/>
        </w:rPr>
        <w:t>围绕热点话题乘风破浪的姐姐，沈梦辰回归，欧拉双猫为梦辰姐姐打CALL;粉丝带#全能担当沈梦辰#话题用创意方式应援辰辰子，为艺人代言事件与车型上市增加声量。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3）七夕浪漫篇8.23-8.27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与网通社合作</w:t>
      </w:r>
      <w:r>
        <w:rPr>
          <w:rFonts w:ascii="微软雅黑" w:hAnsi="微软雅黑" w:eastAsia="微软雅黑"/>
          <w:sz w:val="21"/>
          <w:szCs w:val="21"/>
        </w:rPr>
        <w:t>围绕七夕节，</w:t>
      </w:r>
      <w:r>
        <w:rPr>
          <w:rFonts w:hint="eastAsia" w:ascii="微软雅黑" w:hAnsi="微软雅黑" w:eastAsia="微软雅黑"/>
          <w:sz w:val="21"/>
          <w:szCs w:val="21"/>
        </w:rPr>
        <w:t>植入欧拉白猫、欧拉黑猫发起</w:t>
      </w:r>
      <w:r>
        <w:rPr>
          <w:rFonts w:ascii="微软雅黑" w:hAnsi="微软雅黑" w:eastAsia="微软雅黑"/>
          <w:sz w:val="21"/>
          <w:szCs w:val="21"/>
        </w:rPr>
        <w:t>#沈梦辰的七夕竟然和TA过#，#沈梦辰情定欧拉猫#测测你的七夕魅力值互动H5造势，诱发用户主动参与，分享，留资。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    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0500" cy="258953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接力欧拉好猫上市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2020年10月沈梦辰以欧拉好猫</w:t>
      </w:r>
      <w:r>
        <w:rPr>
          <w:rFonts w:ascii="微软雅黑" w:hAnsi="微软雅黑" w:eastAsia="微软雅黑"/>
          <w:sz w:val="21"/>
          <w:szCs w:val="21"/>
        </w:rPr>
        <w:t>全球</w:t>
      </w:r>
      <w:r>
        <w:rPr>
          <w:rFonts w:hint="eastAsia" w:ascii="微软雅黑" w:hAnsi="微软雅黑" w:eastAsia="微软雅黑"/>
          <w:sz w:val="21"/>
          <w:szCs w:val="21"/>
        </w:rPr>
        <w:t>首位车主身份，花式展现撸猫新技能，正式开启好猫官方预售，至此欧拉猫系大家族欧拉白猫、欧拉黑猫、欧拉好猫已完成营销布局。阔步迈入新势力造车阵营第一梯队。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通过“欧拉白猫”创新命名热炒、沈梦辰代言助力白猫上市等热点多平台多话题、高密度传播，吸引用户关注，完成从产品认知建设、产品力优势释放，到引导留资转化，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并与欧拉</w:t>
      </w:r>
      <w:r>
        <w:rPr>
          <w:rFonts w:ascii="微软雅黑" w:hAnsi="微软雅黑" w:eastAsia="微软雅黑"/>
          <w:sz w:val="21"/>
          <w:szCs w:val="21"/>
        </w:rPr>
        <w:t>黑猫</w:t>
      </w:r>
      <w:r>
        <w:rPr>
          <w:rFonts w:hint="eastAsia" w:ascii="微软雅黑" w:hAnsi="微软雅黑" w:eastAsia="微软雅黑"/>
          <w:sz w:val="21"/>
          <w:szCs w:val="21"/>
        </w:rPr>
        <w:t>以及欧拉好猫</w:t>
      </w:r>
      <w:r>
        <w:rPr>
          <w:rFonts w:ascii="微软雅黑" w:hAnsi="微软雅黑" w:eastAsia="微软雅黑"/>
          <w:sz w:val="21"/>
          <w:szCs w:val="21"/>
        </w:rPr>
        <w:t>合力</w:t>
      </w:r>
      <w:r>
        <w:rPr>
          <w:rFonts w:hint="eastAsia" w:ascii="微软雅黑" w:hAnsi="微软雅黑" w:eastAsia="微软雅黑"/>
          <w:sz w:val="21"/>
          <w:szCs w:val="21"/>
        </w:rPr>
        <w:t>打造猫系家族</w:t>
      </w:r>
      <w:r>
        <w:rPr>
          <w:rFonts w:ascii="微软雅黑" w:hAnsi="微软雅黑" w:eastAsia="微软雅黑"/>
          <w:sz w:val="21"/>
          <w:szCs w:val="21"/>
        </w:rPr>
        <w:t>占据市场份额。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共计爆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亿+，点击1,000万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次，阅读量2.53亿+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（以上投放数据，来自第三方监测公司国双、欧拉官方和媒体数据）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Vaguely Fatal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Vaguely Fatal">
    <w:panose1 w:val="02000500000000000000"/>
    <w:charset w:val="00"/>
    <w:family w:val="auto"/>
    <w:pitch w:val="default"/>
    <w:sig w:usb0="800000A7" w:usb1="5000004A" w:usb2="00000000" w:usb3="00000000" w:csb0="20000111" w:csb1="41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01B4C"/>
    <w:rsid w:val="000130C1"/>
    <w:rsid w:val="00020E7A"/>
    <w:rsid w:val="00024497"/>
    <w:rsid w:val="00031AE9"/>
    <w:rsid w:val="00045F1C"/>
    <w:rsid w:val="00046CF7"/>
    <w:rsid w:val="000532E1"/>
    <w:rsid w:val="00056E4C"/>
    <w:rsid w:val="0006079A"/>
    <w:rsid w:val="00061FF4"/>
    <w:rsid w:val="000631F9"/>
    <w:rsid w:val="00071CE5"/>
    <w:rsid w:val="000724F0"/>
    <w:rsid w:val="00074301"/>
    <w:rsid w:val="0007509B"/>
    <w:rsid w:val="00077388"/>
    <w:rsid w:val="00077EC5"/>
    <w:rsid w:val="000915E6"/>
    <w:rsid w:val="000961C6"/>
    <w:rsid w:val="00097129"/>
    <w:rsid w:val="000979A5"/>
    <w:rsid w:val="000A3EB7"/>
    <w:rsid w:val="000B2399"/>
    <w:rsid w:val="000B67C1"/>
    <w:rsid w:val="000D05FE"/>
    <w:rsid w:val="000D6DC9"/>
    <w:rsid w:val="000E10C0"/>
    <w:rsid w:val="000E18A5"/>
    <w:rsid w:val="000E2A45"/>
    <w:rsid w:val="000F07ED"/>
    <w:rsid w:val="000F1830"/>
    <w:rsid w:val="000F4F10"/>
    <w:rsid w:val="000F5168"/>
    <w:rsid w:val="000F63B2"/>
    <w:rsid w:val="000F7EDB"/>
    <w:rsid w:val="00106EA3"/>
    <w:rsid w:val="0010732C"/>
    <w:rsid w:val="00112440"/>
    <w:rsid w:val="00114DD5"/>
    <w:rsid w:val="00125921"/>
    <w:rsid w:val="001265C9"/>
    <w:rsid w:val="00131A61"/>
    <w:rsid w:val="00136B4D"/>
    <w:rsid w:val="00142184"/>
    <w:rsid w:val="001458CE"/>
    <w:rsid w:val="00146A94"/>
    <w:rsid w:val="001518D5"/>
    <w:rsid w:val="001540DA"/>
    <w:rsid w:val="00162F76"/>
    <w:rsid w:val="00163A48"/>
    <w:rsid w:val="00172A27"/>
    <w:rsid w:val="001731D8"/>
    <w:rsid w:val="00173E91"/>
    <w:rsid w:val="00176817"/>
    <w:rsid w:val="00181C7B"/>
    <w:rsid w:val="0018225D"/>
    <w:rsid w:val="00184006"/>
    <w:rsid w:val="00190B6C"/>
    <w:rsid w:val="00192A5B"/>
    <w:rsid w:val="00192E53"/>
    <w:rsid w:val="00194762"/>
    <w:rsid w:val="00195220"/>
    <w:rsid w:val="001954B4"/>
    <w:rsid w:val="0019737F"/>
    <w:rsid w:val="001A500D"/>
    <w:rsid w:val="001C4334"/>
    <w:rsid w:val="001D11F3"/>
    <w:rsid w:val="001D26A7"/>
    <w:rsid w:val="001D2E2D"/>
    <w:rsid w:val="001E08A1"/>
    <w:rsid w:val="001E12DA"/>
    <w:rsid w:val="001E38F1"/>
    <w:rsid w:val="001E6133"/>
    <w:rsid w:val="001E7F3D"/>
    <w:rsid w:val="001F17F1"/>
    <w:rsid w:val="001F36FC"/>
    <w:rsid w:val="001F4270"/>
    <w:rsid w:val="001F59DD"/>
    <w:rsid w:val="002059F4"/>
    <w:rsid w:val="0020719F"/>
    <w:rsid w:val="0021088B"/>
    <w:rsid w:val="002208F6"/>
    <w:rsid w:val="0022117C"/>
    <w:rsid w:val="00227E64"/>
    <w:rsid w:val="0023746F"/>
    <w:rsid w:val="002405B6"/>
    <w:rsid w:val="002430E6"/>
    <w:rsid w:val="00250580"/>
    <w:rsid w:val="00252186"/>
    <w:rsid w:val="00255B1F"/>
    <w:rsid w:val="0025625F"/>
    <w:rsid w:val="0026162B"/>
    <w:rsid w:val="00262A77"/>
    <w:rsid w:val="00263C47"/>
    <w:rsid w:val="002672DB"/>
    <w:rsid w:val="002707E7"/>
    <w:rsid w:val="00270BFB"/>
    <w:rsid w:val="00270EF0"/>
    <w:rsid w:val="002712AF"/>
    <w:rsid w:val="00274F8A"/>
    <w:rsid w:val="00281638"/>
    <w:rsid w:val="002826E2"/>
    <w:rsid w:val="00290500"/>
    <w:rsid w:val="002A004E"/>
    <w:rsid w:val="002A44B4"/>
    <w:rsid w:val="002B0CDA"/>
    <w:rsid w:val="002B1FC2"/>
    <w:rsid w:val="002B5B0E"/>
    <w:rsid w:val="002E4E45"/>
    <w:rsid w:val="002E7E41"/>
    <w:rsid w:val="002F0F17"/>
    <w:rsid w:val="002F2AF3"/>
    <w:rsid w:val="002F3A4B"/>
    <w:rsid w:val="002F7E7A"/>
    <w:rsid w:val="003056B8"/>
    <w:rsid w:val="00311DCD"/>
    <w:rsid w:val="00317BD4"/>
    <w:rsid w:val="00320B24"/>
    <w:rsid w:val="003219F7"/>
    <w:rsid w:val="00322663"/>
    <w:rsid w:val="00334623"/>
    <w:rsid w:val="0034497E"/>
    <w:rsid w:val="003548BE"/>
    <w:rsid w:val="003560AE"/>
    <w:rsid w:val="00361FEC"/>
    <w:rsid w:val="00362043"/>
    <w:rsid w:val="00365FAB"/>
    <w:rsid w:val="003669D3"/>
    <w:rsid w:val="00371D9E"/>
    <w:rsid w:val="00371F8B"/>
    <w:rsid w:val="00373DD7"/>
    <w:rsid w:val="00381429"/>
    <w:rsid w:val="003853D7"/>
    <w:rsid w:val="00386E93"/>
    <w:rsid w:val="0038758A"/>
    <w:rsid w:val="00393017"/>
    <w:rsid w:val="003A2FD7"/>
    <w:rsid w:val="003A3097"/>
    <w:rsid w:val="003A3802"/>
    <w:rsid w:val="003B4E78"/>
    <w:rsid w:val="003B69CD"/>
    <w:rsid w:val="003C0C29"/>
    <w:rsid w:val="003C78A2"/>
    <w:rsid w:val="003D3C35"/>
    <w:rsid w:val="003E2E89"/>
    <w:rsid w:val="003E42EA"/>
    <w:rsid w:val="003E5177"/>
    <w:rsid w:val="003F1321"/>
    <w:rsid w:val="003F1D64"/>
    <w:rsid w:val="003F1F4D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44AB"/>
    <w:rsid w:val="00426569"/>
    <w:rsid w:val="00426D8C"/>
    <w:rsid w:val="00443C7A"/>
    <w:rsid w:val="004452BA"/>
    <w:rsid w:val="004462C2"/>
    <w:rsid w:val="00451221"/>
    <w:rsid w:val="00453929"/>
    <w:rsid w:val="004555F7"/>
    <w:rsid w:val="00462CFD"/>
    <w:rsid w:val="00464EA7"/>
    <w:rsid w:val="004651A5"/>
    <w:rsid w:val="004738D6"/>
    <w:rsid w:val="004767D7"/>
    <w:rsid w:val="00477572"/>
    <w:rsid w:val="0048060F"/>
    <w:rsid w:val="0048122B"/>
    <w:rsid w:val="00484916"/>
    <w:rsid w:val="00485E9C"/>
    <w:rsid w:val="004861A7"/>
    <w:rsid w:val="0048758B"/>
    <w:rsid w:val="00491A67"/>
    <w:rsid w:val="00492C50"/>
    <w:rsid w:val="004930B6"/>
    <w:rsid w:val="004A064B"/>
    <w:rsid w:val="004A4904"/>
    <w:rsid w:val="004B7EDF"/>
    <w:rsid w:val="004C539E"/>
    <w:rsid w:val="004D1AB6"/>
    <w:rsid w:val="004D3B71"/>
    <w:rsid w:val="004D3EF9"/>
    <w:rsid w:val="004D53A9"/>
    <w:rsid w:val="004E459E"/>
    <w:rsid w:val="004E704D"/>
    <w:rsid w:val="004F0219"/>
    <w:rsid w:val="004F1399"/>
    <w:rsid w:val="004F7523"/>
    <w:rsid w:val="005002D8"/>
    <w:rsid w:val="00500614"/>
    <w:rsid w:val="00506B17"/>
    <w:rsid w:val="00507EB8"/>
    <w:rsid w:val="0052080E"/>
    <w:rsid w:val="00521F90"/>
    <w:rsid w:val="00525B61"/>
    <w:rsid w:val="005344CB"/>
    <w:rsid w:val="00535A1F"/>
    <w:rsid w:val="005479C8"/>
    <w:rsid w:val="00547E1C"/>
    <w:rsid w:val="005504E6"/>
    <w:rsid w:val="0055479D"/>
    <w:rsid w:val="005639E0"/>
    <w:rsid w:val="00567477"/>
    <w:rsid w:val="00571DCF"/>
    <w:rsid w:val="0057565D"/>
    <w:rsid w:val="005764AD"/>
    <w:rsid w:val="0058033D"/>
    <w:rsid w:val="00580A31"/>
    <w:rsid w:val="00582F7D"/>
    <w:rsid w:val="00596F41"/>
    <w:rsid w:val="005A2CC0"/>
    <w:rsid w:val="005A341A"/>
    <w:rsid w:val="005A52EE"/>
    <w:rsid w:val="005A539D"/>
    <w:rsid w:val="005A56AE"/>
    <w:rsid w:val="005A697D"/>
    <w:rsid w:val="005B1DA5"/>
    <w:rsid w:val="005B2564"/>
    <w:rsid w:val="005B6389"/>
    <w:rsid w:val="005C011B"/>
    <w:rsid w:val="005C16B2"/>
    <w:rsid w:val="005D5D19"/>
    <w:rsid w:val="005D614B"/>
    <w:rsid w:val="005D77D7"/>
    <w:rsid w:val="005E170F"/>
    <w:rsid w:val="005E3D19"/>
    <w:rsid w:val="005E4E84"/>
    <w:rsid w:val="006126FE"/>
    <w:rsid w:val="00613CE9"/>
    <w:rsid w:val="006278B9"/>
    <w:rsid w:val="00642F29"/>
    <w:rsid w:val="00644994"/>
    <w:rsid w:val="00650D1A"/>
    <w:rsid w:val="00650F34"/>
    <w:rsid w:val="0065606B"/>
    <w:rsid w:val="0065759C"/>
    <w:rsid w:val="00661A8D"/>
    <w:rsid w:val="006707FE"/>
    <w:rsid w:val="0067291C"/>
    <w:rsid w:val="0067611E"/>
    <w:rsid w:val="006844C4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17AE"/>
    <w:rsid w:val="006E5755"/>
    <w:rsid w:val="006F421E"/>
    <w:rsid w:val="006F662D"/>
    <w:rsid w:val="007040B0"/>
    <w:rsid w:val="00710B89"/>
    <w:rsid w:val="00715AD3"/>
    <w:rsid w:val="00716B53"/>
    <w:rsid w:val="0072102A"/>
    <w:rsid w:val="00721FD6"/>
    <w:rsid w:val="0072725D"/>
    <w:rsid w:val="0073004D"/>
    <w:rsid w:val="0073428A"/>
    <w:rsid w:val="007365E4"/>
    <w:rsid w:val="00741AAB"/>
    <w:rsid w:val="00743F50"/>
    <w:rsid w:val="00753753"/>
    <w:rsid w:val="007538EE"/>
    <w:rsid w:val="00760B88"/>
    <w:rsid w:val="00764220"/>
    <w:rsid w:val="00766CF8"/>
    <w:rsid w:val="00770994"/>
    <w:rsid w:val="00790548"/>
    <w:rsid w:val="00790CBF"/>
    <w:rsid w:val="0079238C"/>
    <w:rsid w:val="00793F18"/>
    <w:rsid w:val="00795109"/>
    <w:rsid w:val="0079540A"/>
    <w:rsid w:val="007A0451"/>
    <w:rsid w:val="007A264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346"/>
    <w:rsid w:val="00823822"/>
    <w:rsid w:val="008246B8"/>
    <w:rsid w:val="00825032"/>
    <w:rsid w:val="00832432"/>
    <w:rsid w:val="008326D5"/>
    <w:rsid w:val="00832F45"/>
    <w:rsid w:val="00833986"/>
    <w:rsid w:val="0085738D"/>
    <w:rsid w:val="008612D4"/>
    <w:rsid w:val="008674D7"/>
    <w:rsid w:val="00880022"/>
    <w:rsid w:val="008875A4"/>
    <w:rsid w:val="008A75CD"/>
    <w:rsid w:val="008B2200"/>
    <w:rsid w:val="008B6039"/>
    <w:rsid w:val="008B689B"/>
    <w:rsid w:val="008C2693"/>
    <w:rsid w:val="008C3FD3"/>
    <w:rsid w:val="008F149B"/>
    <w:rsid w:val="008F2CAF"/>
    <w:rsid w:val="00902EA3"/>
    <w:rsid w:val="0090431A"/>
    <w:rsid w:val="00905C73"/>
    <w:rsid w:val="009076EA"/>
    <w:rsid w:val="00910C5D"/>
    <w:rsid w:val="00911F7D"/>
    <w:rsid w:val="00913B2E"/>
    <w:rsid w:val="00915DD8"/>
    <w:rsid w:val="009205FC"/>
    <w:rsid w:val="00932225"/>
    <w:rsid w:val="00932353"/>
    <w:rsid w:val="009344C8"/>
    <w:rsid w:val="00946CB6"/>
    <w:rsid w:val="009573AC"/>
    <w:rsid w:val="00964627"/>
    <w:rsid w:val="00970C56"/>
    <w:rsid w:val="0097433A"/>
    <w:rsid w:val="00976708"/>
    <w:rsid w:val="0098226A"/>
    <w:rsid w:val="009823A9"/>
    <w:rsid w:val="00983853"/>
    <w:rsid w:val="009849FB"/>
    <w:rsid w:val="00990ECB"/>
    <w:rsid w:val="0099390E"/>
    <w:rsid w:val="00993AA4"/>
    <w:rsid w:val="009A618B"/>
    <w:rsid w:val="009B0B38"/>
    <w:rsid w:val="009B0E2C"/>
    <w:rsid w:val="009B796F"/>
    <w:rsid w:val="009C6E37"/>
    <w:rsid w:val="009E0D6A"/>
    <w:rsid w:val="009E6D94"/>
    <w:rsid w:val="009F4A45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83B"/>
    <w:rsid w:val="00A26AE6"/>
    <w:rsid w:val="00A27228"/>
    <w:rsid w:val="00A27638"/>
    <w:rsid w:val="00A35C7F"/>
    <w:rsid w:val="00A36E5A"/>
    <w:rsid w:val="00A3778A"/>
    <w:rsid w:val="00A37970"/>
    <w:rsid w:val="00A42A04"/>
    <w:rsid w:val="00A44A15"/>
    <w:rsid w:val="00A51A67"/>
    <w:rsid w:val="00A52343"/>
    <w:rsid w:val="00A542FF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F0D"/>
    <w:rsid w:val="00A86723"/>
    <w:rsid w:val="00A86FCA"/>
    <w:rsid w:val="00A878DB"/>
    <w:rsid w:val="00A94BFF"/>
    <w:rsid w:val="00AA0C41"/>
    <w:rsid w:val="00AA35D9"/>
    <w:rsid w:val="00AB367B"/>
    <w:rsid w:val="00AB41BF"/>
    <w:rsid w:val="00AB5A65"/>
    <w:rsid w:val="00AB5FF8"/>
    <w:rsid w:val="00AB7EE6"/>
    <w:rsid w:val="00AC6E5A"/>
    <w:rsid w:val="00AD1334"/>
    <w:rsid w:val="00AD1E2C"/>
    <w:rsid w:val="00AD58E1"/>
    <w:rsid w:val="00AE7F81"/>
    <w:rsid w:val="00AF0F77"/>
    <w:rsid w:val="00AF1D91"/>
    <w:rsid w:val="00B02041"/>
    <w:rsid w:val="00B03FD0"/>
    <w:rsid w:val="00B05B17"/>
    <w:rsid w:val="00B226EF"/>
    <w:rsid w:val="00B24DCC"/>
    <w:rsid w:val="00B25274"/>
    <w:rsid w:val="00B27391"/>
    <w:rsid w:val="00B310D9"/>
    <w:rsid w:val="00B35B50"/>
    <w:rsid w:val="00B36BD0"/>
    <w:rsid w:val="00B40529"/>
    <w:rsid w:val="00B413D5"/>
    <w:rsid w:val="00B5241D"/>
    <w:rsid w:val="00B52D49"/>
    <w:rsid w:val="00B54EBC"/>
    <w:rsid w:val="00B61C29"/>
    <w:rsid w:val="00B67A3D"/>
    <w:rsid w:val="00B71E01"/>
    <w:rsid w:val="00B802E7"/>
    <w:rsid w:val="00B93BD6"/>
    <w:rsid w:val="00B93E3B"/>
    <w:rsid w:val="00BA0329"/>
    <w:rsid w:val="00BA2B61"/>
    <w:rsid w:val="00BA7554"/>
    <w:rsid w:val="00BB0D35"/>
    <w:rsid w:val="00BB0E07"/>
    <w:rsid w:val="00BB1A99"/>
    <w:rsid w:val="00BC0536"/>
    <w:rsid w:val="00BC1804"/>
    <w:rsid w:val="00BC7577"/>
    <w:rsid w:val="00BD26E9"/>
    <w:rsid w:val="00BD5747"/>
    <w:rsid w:val="00BD741B"/>
    <w:rsid w:val="00BD7FD3"/>
    <w:rsid w:val="00BE28C0"/>
    <w:rsid w:val="00BE7658"/>
    <w:rsid w:val="00BF2065"/>
    <w:rsid w:val="00BF3CA2"/>
    <w:rsid w:val="00BF6726"/>
    <w:rsid w:val="00BF6907"/>
    <w:rsid w:val="00C00168"/>
    <w:rsid w:val="00C02BD5"/>
    <w:rsid w:val="00C03138"/>
    <w:rsid w:val="00C04E7B"/>
    <w:rsid w:val="00C078EC"/>
    <w:rsid w:val="00C13B01"/>
    <w:rsid w:val="00C171FB"/>
    <w:rsid w:val="00C272F9"/>
    <w:rsid w:val="00C40E03"/>
    <w:rsid w:val="00C4396D"/>
    <w:rsid w:val="00C5015C"/>
    <w:rsid w:val="00C50BFB"/>
    <w:rsid w:val="00C5117A"/>
    <w:rsid w:val="00C516C8"/>
    <w:rsid w:val="00C60F8E"/>
    <w:rsid w:val="00C657FA"/>
    <w:rsid w:val="00C73B42"/>
    <w:rsid w:val="00C8178B"/>
    <w:rsid w:val="00C93159"/>
    <w:rsid w:val="00C96025"/>
    <w:rsid w:val="00CA397B"/>
    <w:rsid w:val="00CA426C"/>
    <w:rsid w:val="00CA683B"/>
    <w:rsid w:val="00CB2251"/>
    <w:rsid w:val="00CB2938"/>
    <w:rsid w:val="00CB29C6"/>
    <w:rsid w:val="00CB462E"/>
    <w:rsid w:val="00CB4A74"/>
    <w:rsid w:val="00CB591C"/>
    <w:rsid w:val="00CC24FE"/>
    <w:rsid w:val="00CC6243"/>
    <w:rsid w:val="00CC70FB"/>
    <w:rsid w:val="00CE55AC"/>
    <w:rsid w:val="00CF62B3"/>
    <w:rsid w:val="00D07241"/>
    <w:rsid w:val="00D13BC3"/>
    <w:rsid w:val="00D14F03"/>
    <w:rsid w:val="00D22798"/>
    <w:rsid w:val="00D34298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0EA"/>
    <w:rsid w:val="00DB3708"/>
    <w:rsid w:val="00DB4C4A"/>
    <w:rsid w:val="00DC32E7"/>
    <w:rsid w:val="00DC3792"/>
    <w:rsid w:val="00DC397E"/>
    <w:rsid w:val="00DC3A25"/>
    <w:rsid w:val="00DD56E4"/>
    <w:rsid w:val="00DE76F1"/>
    <w:rsid w:val="00E004F9"/>
    <w:rsid w:val="00E05A54"/>
    <w:rsid w:val="00E2048C"/>
    <w:rsid w:val="00E21168"/>
    <w:rsid w:val="00E23547"/>
    <w:rsid w:val="00E26E63"/>
    <w:rsid w:val="00E321F7"/>
    <w:rsid w:val="00E336C0"/>
    <w:rsid w:val="00E364A4"/>
    <w:rsid w:val="00E40EE7"/>
    <w:rsid w:val="00E4198E"/>
    <w:rsid w:val="00E457D7"/>
    <w:rsid w:val="00E46527"/>
    <w:rsid w:val="00E50A90"/>
    <w:rsid w:val="00E52687"/>
    <w:rsid w:val="00E54DAC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1E37"/>
    <w:rsid w:val="00E92CC7"/>
    <w:rsid w:val="00E93D45"/>
    <w:rsid w:val="00EA1DEF"/>
    <w:rsid w:val="00EA4712"/>
    <w:rsid w:val="00EA49AA"/>
    <w:rsid w:val="00EA652C"/>
    <w:rsid w:val="00EB0731"/>
    <w:rsid w:val="00EC320D"/>
    <w:rsid w:val="00EC4DA4"/>
    <w:rsid w:val="00EC6379"/>
    <w:rsid w:val="00EC76D0"/>
    <w:rsid w:val="00ED507C"/>
    <w:rsid w:val="00EE38CD"/>
    <w:rsid w:val="00EE5BC4"/>
    <w:rsid w:val="00EE6D2C"/>
    <w:rsid w:val="00EE72D7"/>
    <w:rsid w:val="00EF242A"/>
    <w:rsid w:val="00F0134F"/>
    <w:rsid w:val="00F12EC1"/>
    <w:rsid w:val="00F22C99"/>
    <w:rsid w:val="00F35569"/>
    <w:rsid w:val="00F3618F"/>
    <w:rsid w:val="00F4008B"/>
    <w:rsid w:val="00F41E61"/>
    <w:rsid w:val="00F503C8"/>
    <w:rsid w:val="00F56689"/>
    <w:rsid w:val="00F80F9D"/>
    <w:rsid w:val="00F821BF"/>
    <w:rsid w:val="00F853FB"/>
    <w:rsid w:val="00F91209"/>
    <w:rsid w:val="00FA4FF9"/>
    <w:rsid w:val="00FB3C62"/>
    <w:rsid w:val="00FB4252"/>
    <w:rsid w:val="00FB6FEC"/>
    <w:rsid w:val="00FC3853"/>
    <w:rsid w:val="00FC53DE"/>
    <w:rsid w:val="00FC629F"/>
    <w:rsid w:val="00FC74F1"/>
    <w:rsid w:val="00FC7652"/>
    <w:rsid w:val="00FD2192"/>
    <w:rsid w:val="00FD66E7"/>
    <w:rsid w:val="00FD7838"/>
    <w:rsid w:val="00FD7E55"/>
    <w:rsid w:val="00FE1360"/>
    <w:rsid w:val="00FE3D49"/>
    <w:rsid w:val="00FE497C"/>
    <w:rsid w:val="00FE70B2"/>
    <w:rsid w:val="00FE7398"/>
    <w:rsid w:val="1DF84CA7"/>
    <w:rsid w:val="6987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1A18A2-CC66-514C-810E-EC2426391B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356</Words>
  <Characters>2031</Characters>
  <Lines>16</Lines>
  <Paragraphs>4</Paragraphs>
  <TotalTime>7</TotalTime>
  <ScaleCrop>false</ScaleCrop>
  <LinksUpToDate>false</LinksUpToDate>
  <CharactersWithSpaces>2383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2021-01-19T02:21:00Z</dcterms:created>
  <dc:creator>雨林木风</dc:creator>
  <cp:lastModifiedBy>韩旭</cp:lastModifiedBy>
  <cp:lastPrinted>2012-10-11T08:46:00Z</cp:lastPrinted>
  <dcterms:modified xsi:type="dcterms:W3CDTF">2021-02-23T07:27:09Z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