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B16171A" w14:textId="36AF34F0" w:rsidR="008B689B" w:rsidRPr="000415BB" w:rsidRDefault="0099608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96082">
        <w:rPr>
          <w:rFonts w:ascii="微软雅黑" w:eastAsia="微软雅黑" w:hAnsi="微软雅黑" w:hint="eastAsia"/>
          <w:b/>
          <w:sz w:val="32"/>
          <w:szCs w:val="32"/>
        </w:rPr>
        <w:t>技术颠覆传统，百事玩转“新”意再赴CNY之约</w:t>
      </w:r>
    </w:p>
    <w:p w14:paraId="6485DD4A" w14:textId="77777777" w:rsidR="008B689B" w:rsidRPr="0072376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F6553" w:rsidRPr="00723760">
        <w:rPr>
          <w:rFonts w:ascii="微软雅黑" w:eastAsia="微软雅黑" w:hAnsi="微软雅黑" w:hint="eastAsia"/>
          <w:sz w:val="21"/>
          <w:szCs w:val="21"/>
        </w:rPr>
        <w:t>PEPSICO</w:t>
      </w:r>
    </w:p>
    <w:p w14:paraId="7E8756F1" w14:textId="77777777" w:rsidR="008B689B" w:rsidRPr="0072376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F6553" w:rsidRPr="00723760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291F4D72" w14:textId="6D418EB6" w:rsidR="008B689B" w:rsidRPr="0072376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F6553" w:rsidRPr="00723760">
        <w:rPr>
          <w:rFonts w:ascii="微软雅黑" w:eastAsia="微软雅黑" w:hAnsi="微软雅黑"/>
          <w:sz w:val="21"/>
          <w:szCs w:val="21"/>
        </w:rPr>
        <w:t>2020.</w:t>
      </w:r>
      <w:r w:rsidR="00723760" w:rsidRPr="00723760">
        <w:rPr>
          <w:rFonts w:ascii="微软雅黑" w:eastAsia="微软雅黑" w:hAnsi="微软雅黑"/>
          <w:sz w:val="21"/>
          <w:szCs w:val="21"/>
        </w:rPr>
        <w:t>0</w:t>
      </w:r>
      <w:r w:rsidR="007F6553" w:rsidRPr="00723760">
        <w:rPr>
          <w:rFonts w:ascii="微软雅黑" w:eastAsia="微软雅黑" w:hAnsi="微软雅黑"/>
          <w:sz w:val="21"/>
          <w:szCs w:val="21"/>
        </w:rPr>
        <w:t>1.</w:t>
      </w:r>
      <w:r w:rsidR="00723760" w:rsidRPr="00723760">
        <w:rPr>
          <w:rFonts w:ascii="微软雅黑" w:eastAsia="微软雅黑" w:hAnsi="微软雅黑"/>
          <w:sz w:val="21"/>
          <w:szCs w:val="21"/>
        </w:rPr>
        <w:t>0</w:t>
      </w:r>
      <w:r w:rsidR="007F6553" w:rsidRPr="00723760">
        <w:rPr>
          <w:rFonts w:ascii="微软雅黑" w:eastAsia="微软雅黑" w:hAnsi="微软雅黑"/>
          <w:sz w:val="21"/>
          <w:szCs w:val="21"/>
        </w:rPr>
        <w:t>1</w:t>
      </w:r>
      <w:r w:rsidR="00723760" w:rsidRPr="00723760">
        <w:rPr>
          <w:rFonts w:ascii="微软雅黑" w:eastAsia="微软雅黑" w:hAnsi="微软雅黑"/>
          <w:sz w:val="21"/>
          <w:szCs w:val="21"/>
        </w:rPr>
        <w:t>-0</w:t>
      </w:r>
      <w:r w:rsidR="007F6553" w:rsidRPr="00723760">
        <w:rPr>
          <w:rFonts w:ascii="微软雅黑" w:eastAsia="微软雅黑" w:hAnsi="微软雅黑"/>
          <w:sz w:val="21"/>
          <w:szCs w:val="21"/>
        </w:rPr>
        <w:t>1.17</w:t>
      </w:r>
    </w:p>
    <w:p w14:paraId="30EAC57D" w14:textId="226735C7" w:rsidR="000631F9" w:rsidRPr="00723760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96082" w:rsidRPr="00723760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77595E5D" w14:textId="77777777" w:rsidR="000631F9" w:rsidRPr="00E55900" w:rsidRDefault="000631F9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7019B62" w14:textId="77777777" w:rsidR="00F42CE2" w:rsidRDefault="00CA6612" w:rsidP="00F42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01C0">
        <w:rPr>
          <w:rFonts w:ascii="微软雅黑" w:eastAsia="微软雅黑" w:hAnsi="微软雅黑" w:hint="eastAsia"/>
          <w:sz w:val="21"/>
          <w:szCs w:val="21"/>
        </w:rPr>
        <w:t>《把乐带回家》是百事从</w:t>
      </w:r>
      <w:r w:rsidRPr="004501C0">
        <w:rPr>
          <w:rFonts w:ascii="微软雅黑" w:eastAsia="微软雅黑" w:hAnsi="微软雅黑"/>
          <w:sz w:val="21"/>
          <w:szCs w:val="21"/>
        </w:rPr>
        <w:t>12年开始坚持每年</w:t>
      </w:r>
      <w:proofErr w:type="gramStart"/>
      <w:r w:rsidRPr="004501C0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4501C0">
        <w:rPr>
          <w:rFonts w:ascii="微软雅黑" w:eastAsia="微软雅黑" w:hAnsi="微软雅黑"/>
          <w:sz w:val="21"/>
          <w:szCs w:val="21"/>
        </w:rPr>
        <w:t>更的系列微电影，</w:t>
      </w:r>
      <w:r w:rsidR="004501C0" w:rsidRPr="004501C0">
        <w:rPr>
          <w:rFonts w:ascii="微软雅黑" w:eastAsia="微软雅黑" w:hAnsi="微软雅黑" w:hint="eastAsia"/>
          <w:sz w:val="21"/>
          <w:szCs w:val="21"/>
        </w:rPr>
        <w:t>经过8年沉淀</w:t>
      </w:r>
      <w:r w:rsidRPr="004501C0">
        <w:rPr>
          <w:rFonts w:ascii="微软雅黑" w:eastAsia="微软雅黑" w:hAnsi="微软雅黑" w:hint="eastAsia"/>
          <w:sz w:val="21"/>
          <w:szCs w:val="21"/>
        </w:rPr>
        <w:t>它早已成为品牌重要的自有IP，看《把乐带回家》更是成为了一代人辞旧迎新的重要仪式。</w:t>
      </w:r>
      <w:r w:rsidR="00E55900">
        <w:rPr>
          <w:rFonts w:ascii="微软雅黑" w:eastAsia="微软雅黑" w:hAnsi="微软雅黑" w:hint="eastAsia"/>
          <w:sz w:val="21"/>
          <w:szCs w:val="21"/>
        </w:rPr>
        <w:t>百事</w:t>
      </w:r>
      <w:r w:rsidR="00071A50">
        <w:rPr>
          <w:rFonts w:ascii="微软雅黑" w:eastAsia="微软雅黑" w:hAnsi="微软雅黑" w:hint="eastAsia"/>
          <w:sz w:val="21"/>
          <w:szCs w:val="21"/>
        </w:rPr>
        <w:t>一直</w:t>
      </w:r>
      <w:r w:rsidRPr="004501C0">
        <w:rPr>
          <w:rFonts w:ascii="微软雅黑" w:eastAsia="微软雅黑" w:hAnsi="微软雅黑"/>
          <w:sz w:val="21"/>
          <w:szCs w:val="21"/>
        </w:rPr>
        <w:t>通过讲故事+忆往昔+引共鸣的叙事方式，结合超豪华明星阵容在春节这个特殊的时刻表达</w:t>
      </w:r>
      <w:r w:rsidRPr="004501C0">
        <w:rPr>
          <w:rFonts w:ascii="微软雅黑" w:eastAsia="微软雅黑" w:hAnsi="微软雅黑" w:hint="eastAsia"/>
          <w:sz w:val="21"/>
          <w:szCs w:val="21"/>
        </w:rPr>
        <w:t>其</w:t>
      </w:r>
      <w:r w:rsidRPr="004501C0">
        <w:rPr>
          <w:rFonts w:ascii="微软雅黑" w:eastAsia="微软雅黑" w:hAnsi="微软雅黑"/>
          <w:sz w:val="21"/>
          <w:szCs w:val="21"/>
        </w:rPr>
        <w:t>对“家”与“乐”的理解与探索，从而实现与消费者的情感沟通。</w:t>
      </w:r>
    </w:p>
    <w:p w14:paraId="518383ED" w14:textId="1EFF663B" w:rsidR="00723760" w:rsidRDefault="008E1411" w:rsidP="00F42CE2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  <w:lang w:val="zh-CN"/>
        </w:rPr>
        <w:drawing>
          <wp:inline distT="0" distB="0" distL="0" distR="0" wp14:anchorId="0F7D06DA" wp14:editId="2A017D0F">
            <wp:extent cx="5097780" cy="2867749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项目背景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80" cy="287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0AB2" w14:textId="27250026" w:rsidR="004501C0" w:rsidRDefault="008E1411" w:rsidP="00F42CE2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7B48E14" wp14:editId="3D0145F5">
            <wp:extent cx="5151120" cy="2897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项目背景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54" cy="29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3340" w14:textId="77777777" w:rsidR="004501C0" w:rsidRDefault="004501C0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01C0">
        <w:rPr>
          <w:rFonts w:ascii="微软雅黑" w:eastAsia="微软雅黑" w:hAnsi="微软雅黑" w:hint="eastAsia"/>
          <w:sz w:val="21"/>
          <w:szCs w:val="21"/>
        </w:rPr>
        <w:lastRenderedPageBreak/>
        <w:t>春节是各大食品饮料品牌的必争之地。拥有美年达、七喜等品牌的百事和旗下拥有芬达、雪碧等知名饮料品牌的可口可乐占据了中国碳酸饮料</w:t>
      </w:r>
      <w:r w:rsidRPr="004501C0">
        <w:rPr>
          <w:rFonts w:ascii="微软雅黑" w:eastAsia="微软雅黑" w:hAnsi="微软雅黑"/>
          <w:sz w:val="21"/>
          <w:szCs w:val="21"/>
        </w:rPr>
        <w:t>80%以上的市场份额，是饮料行业的两大巨头。可口可乐的定位是“传统经典、历史悠久的可乐”，而百事可乐则一直坚持做“年轻人的可乐”。正是因为自身定位的差异，百事可乐将目光锁定在了年轻、时尚且有活力的消费群体上。</w:t>
      </w:r>
    </w:p>
    <w:p w14:paraId="0B05E8E8" w14:textId="431999DA" w:rsidR="000631F9" w:rsidRPr="00DD2FB8" w:rsidRDefault="004501C0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面临挑战：</w:t>
      </w:r>
      <w:r w:rsidRPr="00DD2FB8">
        <w:rPr>
          <w:rFonts w:ascii="微软雅黑" w:eastAsia="微软雅黑" w:hAnsi="微软雅黑" w:hint="eastAsia"/>
          <w:b/>
          <w:sz w:val="21"/>
          <w:szCs w:val="21"/>
        </w:rPr>
        <w:t>如何打破常规，帮助</w:t>
      </w:r>
      <w:r w:rsidR="00E55900" w:rsidRPr="00DD2FB8">
        <w:rPr>
          <w:rFonts w:ascii="微软雅黑" w:eastAsia="微软雅黑" w:hAnsi="微软雅黑" w:hint="eastAsia"/>
          <w:b/>
          <w:sz w:val="21"/>
          <w:szCs w:val="21"/>
        </w:rPr>
        <w:t>品牌</w:t>
      </w:r>
      <w:r w:rsidRPr="00DD2FB8">
        <w:rPr>
          <w:rFonts w:ascii="微软雅黑" w:eastAsia="微软雅黑" w:hAnsi="微软雅黑" w:hint="eastAsia"/>
          <w:b/>
          <w:sz w:val="21"/>
          <w:szCs w:val="21"/>
        </w:rPr>
        <w:t>将</w:t>
      </w:r>
      <w:r w:rsidR="00E55900" w:rsidRPr="00DD2FB8">
        <w:rPr>
          <w:rFonts w:ascii="微软雅黑" w:eastAsia="微软雅黑" w:hAnsi="微软雅黑" w:hint="eastAsia"/>
          <w:b/>
          <w:sz w:val="21"/>
          <w:szCs w:val="21"/>
        </w:rPr>
        <w:t>即将</w:t>
      </w:r>
      <w:r w:rsidRPr="00DD2FB8">
        <w:rPr>
          <w:rFonts w:ascii="微软雅黑" w:eastAsia="微软雅黑" w:hAnsi="微软雅黑" w:hint="eastAsia"/>
          <w:b/>
          <w:sz w:val="21"/>
          <w:szCs w:val="21"/>
        </w:rPr>
        <w:t>进入第</w:t>
      </w:r>
      <w:r w:rsidR="00071A50" w:rsidRPr="00DD2FB8">
        <w:rPr>
          <w:rFonts w:ascii="微软雅黑" w:eastAsia="微软雅黑" w:hAnsi="微软雅黑" w:hint="eastAsia"/>
          <w:b/>
          <w:sz w:val="21"/>
          <w:szCs w:val="21"/>
        </w:rPr>
        <w:t>9</w:t>
      </w:r>
      <w:r w:rsidRPr="00DD2FB8">
        <w:rPr>
          <w:rFonts w:ascii="微软雅黑" w:eastAsia="微软雅黑" w:hAnsi="微软雅黑" w:hint="eastAsia"/>
          <w:b/>
          <w:sz w:val="21"/>
          <w:szCs w:val="21"/>
        </w:rPr>
        <w:t>年的</w:t>
      </w:r>
      <w:r w:rsidRPr="00DD2FB8">
        <w:rPr>
          <w:rFonts w:ascii="微软雅黑" w:eastAsia="微软雅黑" w:hAnsi="微软雅黑"/>
          <w:b/>
          <w:sz w:val="21"/>
          <w:szCs w:val="21"/>
        </w:rPr>
        <w:t>自有IP</w:t>
      </w:r>
      <w:proofErr w:type="gramStart"/>
      <w:r w:rsidRPr="00DD2FB8">
        <w:rPr>
          <w:rFonts w:ascii="微软雅黑" w:eastAsia="微软雅黑" w:hAnsi="微软雅黑" w:hint="eastAsia"/>
          <w:b/>
          <w:sz w:val="21"/>
          <w:szCs w:val="21"/>
        </w:rPr>
        <w:t>焕</w:t>
      </w:r>
      <w:proofErr w:type="gramEnd"/>
      <w:r w:rsidRPr="00DD2FB8">
        <w:rPr>
          <w:rFonts w:ascii="微软雅黑" w:eastAsia="微软雅黑" w:hAnsi="微软雅黑" w:hint="eastAsia"/>
          <w:b/>
          <w:sz w:val="21"/>
          <w:szCs w:val="21"/>
        </w:rPr>
        <w:t>活，让其</w:t>
      </w:r>
      <w:r w:rsidRPr="00DD2FB8">
        <w:rPr>
          <w:rFonts w:ascii="微软雅黑" w:eastAsia="微软雅黑" w:hAnsi="微软雅黑"/>
          <w:b/>
          <w:sz w:val="21"/>
          <w:szCs w:val="21"/>
        </w:rPr>
        <w:t>在CNY营销战场</w:t>
      </w:r>
      <w:r w:rsidR="00E55900" w:rsidRPr="00DD2FB8">
        <w:rPr>
          <w:rFonts w:ascii="微软雅黑" w:eastAsia="微软雅黑" w:hAnsi="微软雅黑" w:hint="eastAsia"/>
          <w:b/>
          <w:sz w:val="21"/>
          <w:szCs w:val="21"/>
        </w:rPr>
        <w:t>上</w:t>
      </w:r>
      <w:r w:rsidRPr="00DD2FB8">
        <w:rPr>
          <w:rFonts w:ascii="微软雅黑" w:eastAsia="微软雅黑" w:hAnsi="微软雅黑"/>
          <w:b/>
          <w:sz w:val="21"/>
          <w:szCs w:val="21"/>
        </w:rPr>
        <w:t>脱颖而出，抢占更多年轻人的关注</w:t>
      </w:r>
    </w:p>
    <w:p w14:paraId="7CC4C9DE" w14:textId="6C41C70F" w:rsidR="004501C0" w:rsidRPr="004501C0" w:rsidRDefault="0072376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、</w:t>
      </w:r>
      <w:r w:rsidR="00E55900" w:rsidRPr="00E55900">
        <w:rPr>
          <w:rFonts w:ascii="微软雅黑" w:eastAsia="微软雅黑" w:hAnsi="微软雅黑" w:hint="eastAsia"/>
          <w:szCs w:val="21"/>
        </w:rPr>
        <w:t>《把乐带回家》坚持以“家”与“乐”的情感沟通为内容基调，</w:t>
      </w:r>
      <w:r w:rsidR="004501C0" w:rsidRPr="004501C0">
        <w:rPr>
          <w:rFonts w:ascii="微软雅黑" w:eastAsia="微软雅黑" w:hAnsi="微软雅黑"/>
          <w:szCs w:val="21"/>
        </w:rPr>
        <w:t>CNY营销竞争日益激烈，单纯的情感营销已经很难突出重围</w:t>
      </w:r>
      <w:r w:rsidR="00627AF8">
        <w:rPr>
          <w:rFonts w:ascii="微软雅黑" w:eastAsia="微软雅黑" w:hAnsi="微软雅黑" w:hint="eastAsia"/>
          <w:szCs w:val="21"/>
        </w:rPr>
        <w:t>。</w:t>
      </w:r>
    </w:p>
    <w:p w14:paraId="248155B1" w14:textId="6025E56C" w:rsidR="004501C0" w:rsidRDefault="0072376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="004501C0" w:rsidRPr="004501C0">
        <w:rPr>
          <w:rFonts w:ascii="微软雅黑" w:eastAsia="微软雅黑" w:hAnsi="微软雅黑"/>
          <w:szCs w:val="21"/>
        </w:rPr>
        <w:t>《把乐带回家》经过</w:t>
      </w:r>
      <w:r w:rsidR="00E55900">
        <w:rPr>
          <w:rFonts w:ascii="微软雅黑" w:eastAsia="微软雅黑" w:hAnsi="微软雅黑" w:hint="eastAsia"/>
          <w:szCs w:val="21"/>
        </w:rPr>
        <w:t>多</w:t>
      </w:r>
      <w:r w:rsidR="004501C0" w:rsidRPr="004501C0">
        <w:rPr>
          <w:rFonts w:ascii="微软雅黑" w:eastAsia="微软雅黑" w:hAnsi="微软雅黑"/>
          <w:szCs w:val="21"/>
        </w:rPr>
        <w:t>年沉淀影响几代年轻人，如何才能引发新一代年轻人的关注和共鸣</w:t>
      </w:r>
      <w:r w:rsidR="00627AF8">
        <w:rPr>
          <w:rFonts w:ascii="微软雅黑" w:eastAsia="微软雅黑" w:hAnsi="微软雅黑" w:hint="eastAsia"/>
          <w:szCs w:val="21"/>
        </w:rPr>
        <w:t>。</w:t>
      </w:r>
    </w:p>
    <w:p w14:paraId="10C12D83" w14:textId="3BA1A3E7" w:rsidR="00D231FE" w:rsidRPr="004501C0" w:rsidRDefault="0072376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、</w:t>
      </w:r>
      <w:r w:rsidR="00D231FE" w:rsidRPr="00D231FE">
        <w:rPr>
          <w:rFonts w:ascii="微软雅黑" w:eastAsia="微软雅黑" w:hAnsi="微软雅黑" w:hint="eastAsia"/>
          <w:szCs w:val="21"/>
        </w:rPr>
        <w:t>过去品牌以多视频平台投放（户外、电视、网络等）为主，场景单一、</w:t>
      </w:r>
      <w:proofErr w:type="gramStart"/>
      <w:r w:rsidR="00D231FE" w:rsidRPr="00D231FE">
        <w:rPr>
          <w:rFonts w:ascii="微软雅黑" w:eastAsia="微软雅黑" w:hAnsi="微软雅黑" w:hint="eastAsia"/>
          <w:szCs w:val="21"/>
        </w:rPr>
        <w:t>人群触达受限</w:t>
      </w:r>
      <w:proofErr w:type="gramEnd"/>
      <w:r w:rsidR="00D231FE">
        <w:rPr>
          <w:rFonts w:ascii="微软雅黑" w:eastAsia="微软雅黑" w:hAnsi="微软雅黑" w:hint="eastAsia"/>
          <w:szCs w:val="21"/>
        </w:rPr>
        <w:t>。</w:t>
      </w:r>
    </w:p>
    <w:p w14:paraId="25698C2E" w14:textId="77777777" w:rsidR="006E28E7" w:rsidRPr="006E28E7" w:rsidRDefault="000631F9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D338E69" w14:textId="67065307" w:rsidR="00071A50" w:rsidRDefault="00E5590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6E28E7">
        <w:rPr>
          <w:rFonts w:ascii="微软雅黑" w:eastAsia="微软雅黑" w:hAnsi="微软雅黑" w:hint="eastAsia"/>
          <w:b/>
        </w:rPr>
        <w:t>【</w:t>
      </w:r>
      <w:r w:rsidR="008E1411">
        <w:rPr>
          <w:rFonts w:ascii="微软雅黑" w:eastAsia="微软雅黑" w:hAnsi="微软雅黑" w:hint="eastAsia"/>
          <w:b/>
        </w:rPr>
        <w:t>IP焕活</w:t>
      </w:r>
      <w:r w:rsidRPr="006E28E7">
        <w:rPr>
          <w:rFonts w:ascii="微软雅黑" w:eastAsia="微软雅黑" w:hAnsi="微软雅黑" w:hint="eastAsia"/>
          <w:b/>
        </w:rPr>
        <w:t>】</w:t>
      </w:r>
      <w:r w:rsidR="006E28E7">
        <w:rPr>
          <w:rFonts w:ascii="微软雅黑" w:eastAsia="微软雅黑" w:hAnsi="微软雅黑" w:hint="eastAsia"/>
        </w:rPr>
        <w:t>将即将进入第9年的《把乐带回家》IP</w:t>
      </w:r>
      <w:r w:rsidR="008E1411">
        <w:rPr>
          <w:rFonts w:ascii="微软雅黑" w:eastAsia="微软雅黑" w:hAnsi="微软雅黑" w:hint="eastAsia"/>
        </w:rPr>
        <w:t>系列</w:t>
      </w:r>
      <w:proofErr w:type="gramStart"/>
      <w:r w:rsidR="006E28E7">
        <w:rPr>
          <w:rFonts w:ascii="微软雅黑" w:eastAsia="微软雅黑" w:hAnsi="微软雅黑" w:hint="eastAsia"/>
        </w:rPr>
        <w:t>焕</w:t>
      </w:r>
      <w:proofErr w:type="gramEnd"/>
      <w:r w:rsidR="006E28E7">
        <w:rPr>
          <w:rFonts w:ascii="微软雅黑" w:eastAsia="微软雅黑" w:hAnsi="微软雅黑" w:hint="eastAsia"/>
        </w:rPr>
        <w:t>活，</w:t>
      </w:r>
      <w:r w:rsidR="008E1411">
        <w:rPr>
          <w:rFonts w:ascii="微软雅黑" w:eastAsia="微软雅黑" w:hAnsi="微软雅黑" w:hint="eastAsia"/>
        </w:rPr>
        <w:t>聚焦消费者关注，</w:t>
      </w:r>
      <w:r w:rsidRPr="00071A50">
        <w:rPr>
          <w:rFonts w:ascii="微软雅黑" w:eastAsia="微软雅黑" w:hAnsi="微软雅黑" w:hint="eastAsia"/>
        </w:rPr>
        <w:t>抢占春节营销</w:t>
      </w:r>
      <w:r w:rsidRPr="00071A50">
        <w:rPr>
          <w:rFonts w:ascii="微软雅黑" w:eastAsia="微软雅黑" w:hAnsi="微软雅黑"/>
        </w:rPr>
        <w:t>C位</w:t>
      </w:r>
      <w:r w:rsidR="00723760">
        <w:rPr>
          <w:rFonts w:ascii="微软雅黑" w:eastAsia="微软雅黑" w:hAnsi="微软雅黑" w:hint="eastAsia"/>
        </w:rPr>
        <w:t>。</w:t>
      </w:r>
    </w:p>
    <w:p w14:paraId="1DEB39D9" w14:textId="68E094FB" w:rsidR="00071A50" w:rsidRDefault="00E5590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6E28E7">
        <w:rPr>
          <w:rFonts w:ascii="微软雅黑" w:eastAsia="微软雅黑" w:hAnsi="微软雅黑" w:hint="eastAsia"/>
          <w:b/>
        </w:rPr>
        <w:t>【个性化沟通】</w:t>
      </w:r>
      <w:r w:rsidR="008E1411" w:rsidRPr="008E1411">
        <w:rPr>
          <w:rFonts w:ascii="微软雅黑" w:eastAsia="微软雅黑" w:hAnsi="微软雅黑" w:hint="eastAsia"/>
        </w:rPr>
        <w:t>利用吸</w:t>
      </w:r>
      <w:proofErr w:type="gramStart"/>
      <w:r w:rsidR="008E1411" w:rsidRPr="008E1411">
        <w:rPr>
          <w:rFonts w:ascii="微软雅黑" w:eastAsia="微软雅黑" w:hAnsi="微软雅黑" w:hint="eastAsia"/>
        </w:rPr>
        <w:t>睛</w:t>
      </w:r>
      <w:proofErr w:type="gramEnd"/>
      <w:r w:rsidR="008E1411" w:rsidRPr="008E1411">
        <w:rPr>
          <w:rFonts w:ascii="微软雅黑" w:eastAsia="微软雅黑" w:hAnsi="微软雅黑" w:hint="eastAsia"/>
        </w:rPr>
        <w:t>方式与年轻</w:t>
      </w:r>
      <w:r w:rsidR="008E1411" w:rsidRPr="008E1411">
        <w:rPr>
          <w:rFonts w:ascii="微软雅黑" w:eastAsia="微软雅黑" w:hAnsi="微软雅黑"/>
        </w:rPr>
        <w:t>TA有效沟通</w:t>
      </w:r>
      <w:r w:rsidR="008E1411">
        <w:rPr>
          <w:rFonts w:ascii="微软雅黑" w:eastAsia="微软雅黑" w:hAnsi="微软雅黑" w:hint="eastAsia"/>
          <w:b/>
        </w:rPr>
        <w:t>，</w:t>
      </w:r>
      <w:r w:rsidR="008E1411" w:rsidRPr="008E1411">
        <w:rPr>
          <w:rFonts w:ascii="微软雅黑" w:eastAsia="微软雅黑" w:hAnsi="微软雅黑" w:hint="eastAsia"/>
        </w:rPr>
        <w:t>传递品牌【把乐带回家】的核心精神</w:t>
      </w:r>
      <w:r w:rsidR="00723760">
        <w:rPr>
          <w:rFonts w:ascii="微软雅黑" w:eastAsia="微软雅黑" w:hAnsi="微软雅黑" w:hint="eastAsia"/>
        </w:rPr>
        <w:t>。</w:t>
      </w:r>
    </w:p>
    <w:p w14:paraId="6416FC4B" w14:textId="7E6FB439" w:rsidR="00E55900" w:rsidRPr="00071A50" w:rsidRDefault="00E5590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6E28E7">
        <w:rPr>
          <w:rFonts w:ascii="微软雅黑" w:eastAsia="微软雅黑" w:hAnsi="微软雅黑" w:hint="eastAsia"/>
          <w:b/>
        </w:rPr>
        <w:t>【情感关联】</w:t>
      </w:r>
      <w:r w:rsidRPr="00071A50">
        <w:rPr>
          <w:rFonts w:ascii="微软雅黑" w:eastAsia="微软雅黑" w:hAnsi="微软雅黑" w:hint="eastAsia"/>
        </w:rPr>
        <w:t>培养并强化消费者过年就要</w:t>
      </w:r>
      <w:proofErr w:type="gramStart"/>
      <w:r w:rsidRPr="00071A50">
        <w:rPr>
          <w:rFonts w:ascii="微软雅黑" w:eastAsia="微软雅黑" w:hAnsi="微软雅黑" w:hint="eastAsia"/>
        </w:rPr>
        <w:t>买百事产品</w:t>
      </w:r>
      <w:proofErr w:type="gramEnd"/>
      <w:r w:rsidRPr="00071A50">
        <w:rPr>
          <w:rFonts w:ascii="微软雅黑" w:eastAsia="微软雅黑" w:hAnsi="微软雅黑" w:hint="eastAsia"/>
        </w:rPr>
        <w:t>的“本能反应”</w:t>
      </w:r>
      <w:r w:rsidR="00723760">
        <w:rPr>
          <w:rFonts w:ascii="微软雅黑" w:eastAsia="微软雅黑" w:hAnsi="微软雅黑" w:hint="eastAsia"/>
        </w:rPr>
        <w:t>。</w:t>
      </w:r>
    </w:p>
    <w:p w14:paraId="13C13EB3" w14:textId="77777777" w:rsidR="000631F9" w:rsidRPr="00DD2FB8" w:rsidRDefault="000631F9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  <w:r w:rsidR="00DD2FB8">
        <w:rPr>
          <w:rFonts w:ascii="微软雅黑" w:eastAsia="微软雅黑" w:hAnsi="微软雅黑" w:hint="eastAsia"/>
          <w:b/>
          <w:color w:val="0000FF"/>
          <w:sz w:val="28"/>
        </w:rPr>
        <w:t>:</w:t>
      </w:r>
    </w:p>
    <w:p w14:paraId="4771F06E" w14:textId="1CB320CC" w:rsidR="00D231FE" w:rsidRPr="00943149" w:rsidRDefault="00D231FE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43149">
        <w:rPr>
          <w:rFonts w:ascii="微软雅黑" w:eastAsia="微软雅黑" w:hAnsi="微软雅黑" w:hint="eastAsia"/>
          <w:b/>
          <w:sz w:val="21"/>
          <w:szCs w:val="21"/>
        </w:rPr>
        <w:t>人群洞察：</w:t>
      </w:r>
      <w:r w:rsidRPr="00DD2FB8">
        <w:rPr>
          <w:rFonts w:ascii="微软雅黑" w:eastAsia="微软雅黑" w:hAnsi="微软雅黑" w:hint="eastAsia"/>
          <w:b/>
          <w:sz w:val="21"/>
        </w:rPr>
        <w:t>当下年轻</w:t>
      </w:r>
      <w:r w:rsidRPr="00DD2FB8">
        <w:rPr>
          <w:rFonts w:ascii="微软雅黑" w:eastAsia="微软雅黑" w:hAnsi="微软雅黑"/>
          <w:b/>
          <w:sz w:val="21"/>
        </w:rPr>
        <w:t>TA对被动的信息</w:t>
      </w:r>
      <w:proofErr w:type="gramStart"/>
      <w:r w:rsidRPr="00DD2FB8">
        <w:rPr>
          <w:rFonts w:ascii="微软雅黑" w:eastAsia="微软雅黑" w:hAnsi="微软雅黑"/>
          <w:b/>
          <w:sz w:val="21"/>
        </w:rPr>
        <w:t>触达无</w:t>
      </w:r>
      <w:proofErr w:type="gramEnd"/>
      <w:r w:rsidRPr="00DD2FB8">
        <w:rPr>
          <w:rFonts w:ascii="微软雅黑" w:eastAsia="微软雅黑" w:hAnsi="微软雅黑"/>
          <w:b/>
          <w:sz w:val="21"/>
        </w:rPr>
        <w:t>感，更喜欢主动参与、自主决策的过程</w:t>
      </w:r>
      <w:r w:rsidR="00943149">
        <w:rPr>
          <w:rFonts w:ascii="微软雅黑" w:eastAsia="微软雅黑" w:hAnsi="微软雅黑" w:hint="eastAsia"/>
          <w:b/>
          <w:sz w:val="21"/>
        </w:rPr>
        <w:t>。</w:t>
      </w:r>
    </w:p>
    <w:p w14:paraId="79218400" w14:textId="7C4CCA89" w:rsidR="00D231FE" w:rsidRPr="00D231FE" w:rsidRDefault="00943149" w:rsidP="0094314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</w:t>
      </w:r>
      <w:r w:rsidR="00D231FE" w:rsidRPr="00D231FE">
        <w:rPr>
          <w:rFonts w:ascii="微软雅黑" w:eastAsia="微软雅黑" w:hAnsi="微软雅黑"/>
        </w:rPr>
        <w:t>Z世代已成为消费主力军。他们对被动的信息</w:t>
      </w:r>
      <w:proofErr w:type="gramStart"/>
      <w:r w:rsidR="00D231FE" w:rsidRPr="00D231FE">
        <w:rPr>
          <w:rFonts w:ascii="微软雅黑" w:eastAsia="微软雅黑" w:hAnsi="微软雅黑"/>
        </w:rPr>
        <w:t>触达无</w:t>
      </w:r>
      <w:proofErr w:type="gramEnd"/>
      <w:r w:rsidR="00D231FE" w:rsidRPr="00D231FE">
        <w:rPr>
          <w:rFonts w:ascii="微软雅黑" w:eastAsia="微软雅黑" w:hAnsi="微软雅黑"/>
        </w:rPr>
        <w:t>感，对他们而言，广告内容是否合乎自己的口味决定了他们对广告效果的接受程度；</w:t>
      </w:r>
    </w:p>
    <w:p w14:paraId="15D1DE40" w14:textId="2EA33445" w:rsidR="00D231FE" w:rsidRPr="00D231FE" w:rsidRDefault="00943149" w:rsidP="0094314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、</w:t>
      </w:r>
      <w:r w:rsidR="00D231FE" w:rsidRPr="00D231FE">
        <w:rPr>
          <w:rFonts w:ascii="微软雅黑" w:eastAsia="微软雅黑" w:hAnsi="微软雅黑"/>
        </w:rPr>
        <w:t>Z世代更向往独立自主的思想和行动，喜欢主动参与决策和变化，自我认知性极强</w:t>
      </w:r>
    </w:p>
    <w:p w14:paraId="79323B7A" w14:textId="1EFDF386" w:rsidR="00D231FE" w:rsidRPr="00DD2FB8" w:rsidRDefault="00DD2FB8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943149">
        <w:rPr>
          <w:rFonts w:ascii="微软雅黑" w:eastAsia="微软雅黑" w:hAnsi="微软雅黑" w:hint="eastAsia"/>
          <w:b/>
          <w:sz w:val="21"/>
          <w:szCs w:val="21"/>
        </w:rPr>
        <w:t>营销策略：</w:t>
      </w:r>
      <w:r w:rsidRPr="00DD2FB8">
        <w:rPr>
          <w:rFonts w:ascii="微软雅黑" w:eastAsia="微软雅黑" w:hAnsi="微软雅黑" w:hint="eastAsia"/>
          <w:b/>
          <w:sz w:val="21"/>
        </w:rPr>
        <w:t>从</w:t>
      </w:r>
      <w:r w:rsidRPr="00DD2FB8">
        <w:rPr>
          <w:rFonts w:ascii="微软雅黑" w:eastAsia="微软雅黑" w:hAnsi="微软雅黑"/>
          <w:b/>
          <w:sz w:val="21"/>
        </w:rPr>
        <w:t>TA特点出发，围绕IP精神从内到外打造</w:t>
      </w:r>
      <w:r w:rsidRPr="00DD2FB8">
        <w:rPr>
          <w:rFonts w:ascii="微软雅黑" w:eastAsia="微软雅黑" w:hAnsi="微软雅黑" w:hint="eastAsia"/>
          <w:b/>
          <w:sz w:val="21"/>
        </w:rPr>
        <w:t>【</w:t>
      </w:r>
      <w:r w:rsidRPr="00DD2FB8">
        <w:rPr>
          <w:rFonts w:ascii="微软雅黑" w:eastAsia="微软雅黑" w:hAnsi="微软雅黑"/>
          <w:b/>
          <w:sz w:val="21"/>
        </w:rPr>
        <w:t>参与感</w:t>
      </w:r>
      <w:r w:rsidRPr="00DD2FB8">
        <w:rPr>
          <w:rFonts w:ascii="微软雅黑" w:eastAsia="微软雅黑" w:hAnsi="微软雅黑" w:hint="eastAsia"/>
          <w:b/>
          <w:sz w:val="21"/>
        </w:rPr>
        <w:t>】</w:t>
      </w:r>
      <w:r w:rsidRPr="00DD2FB8">
        <w:rPr>
          <w:rFonts w:ascii="微软雅黑" w:eastAsia="微软雅黑" w:hAnsi="微软雅黑"/>
          <w:b/>
          <w:sz w:val="21"/>
        </w:rPr>
        <w:t>，绑定CNY节点多场景沟通逐步释放IP影响力</w:t>
      </w:r>
      <w:r w:rsidRPr="00DD2FB8">
        <w:rPr>
          <w:rFonts w:ascii="微软雅黑" w:eastAsia="微软雅黑" w:hAnsi="微软雅黑" w:hint="eastAsia"/>
          <w:b/>
          <w:sz w:val="21"/>
        </w:rPr>
        <w:t>。</w:t>
      </w:r>
    </w:p>
    <w:p w14:paraId="1720A8FD" w14:textId="77777777" w:rsidR="00DD2FB8" w:rsidRPr="00DD2FB8" w:rsidRDefault="00DD2FB8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DD2FB8">
        <w:rPr>
          <w:rFonts w:ascii="微软雅黑" w:eastAsia="微软雅黑" w:hAnsi="微软雅黑" w:hint="eastAsia"/>
          <w:sz w:val="21"/>
        </w:rPr>
        <w:t>内容上技术赋能打造首个</w:t>
      </w:r>
      <w:proofErr w:type="gramStart"/>
      <w:r w:rsidRPr="00DD2FB8">
        <w:rPr>
          <w:rFonts w:ascii="微软雅黑" w:eastAsia="微软雅黑" w:hAnsi="微软雅黑" w:hint="eastAsia"/>
          <w:sz w:val="21"/>
        </w:rPr>
        <w:t>平台级互动微电影</w:t>
      </w:r>
      <w:proofErr w:type="gramEnd"/>
      <w:r w:rsidRPr="00DD2FB8">
        <w:rPr>
          <w:rFonts w:ascii="微软雅黑" w:eastAsia="微软雅黑" w:hAnsi="微软雅黑" w:hint="eastAsia"/>
          <w:sz w:val="21"/>
        </w:rPr>
        <w:t>提升【参与感】，宣推上聚焦</w:t>
      </w:r>
      <w:r w:rsidRPr="00DD2FB8">
        <w:rPr>
          <w:rFonts w:ascii="微软雅黑" w:eastAsia="微软雅黑" w:hAnsi="微软雅黑"/>
          <w:sz w:val="21"/>
        </w:rPr>
        <w:t>TA高频触点强渗透</w:t>
      </w:r>
      <w:r>
        <w:rPr>
          <w:rFonts w:ascii="微软雅黑" w:eastAsia="微软雅黑" w:hAnsi="微软雅黑" w:hint="eastAsia"/>
          <w:sz w:val="21"/>
        </w:rPr>
        <w:t>，</w:t>
      </w:r>
      <w:r w:rsidRPr="00DD2FB8">
        <w:rPr>
          <w:rFonts w:ascii="微软雅黑" w:eastAsia="微软雅黑" w:hAnsi="微软雅黑" w:hint="eastAsia"/>
          <w:sz w:val="21"/>
        </w:rPr>
        <w:t>多角度出发真正做到让用户【把乐带回家】，助力百事抢占春节营销</w:t>
      </w:r>
      <w:r w:rsidRPr="00DD2FB8">
        <w:rPr>
          <w:rFonts w:ascii="微软雅黑" w:eastAsia="微软雅黑" w:hAnsi="微软雅黑"/>
          <w:sz w:val="21"/>
        </w:rPr>
        <w:t>C位。</w:t>
      </w:r>
    </w:p>
    <w:p w14:paraId="5AFFBA84" w14:textId="77777777" w:rsidR="00DD2FB8" w:rsidRPr="00943149" w:rsidRDefault="00DD2FB8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43149">
        <w:rPr>
          <w:rFonts w:ascii="微软雅黑" w:eastAsia="微软雅黑" w:hAnsi="微软雅黑" w:hint="eastAsia"/>
          <w:b/>
          <w:sz w:val="21"/>
          <w:szCs w:val="21"/>
        </w:rPr>
        <w:t>创意亮点</w:t>
      </w:r>
      <w:r w:rsidRPr="00943149">
        <w:rPr>
          <w:rFonts w:ascii="微软雅黑" w:eastAsia="微软雅黑" w:hAnsi="微软雅黑"/>
          <w:b/>
          <w:sz w:val="21"/>
          <w:szCs w:val="21"/>
        </w:rPr>
        <w:t>：</w:t>
      </w:r>
    </w:p>
    <w:p w14:paraId="1FA3342B" w14:textId="77777777" w:rsidR="000631F9" w:rsidRPr="001C14BA" w:rsidRDefault="00DD2FB8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1C14BA">
        <w:rPr>
          <w:rFonts w:ascii="微软雅黑" w:eastAsia="微软雅黑" w:hAnsi="微软雅黑" w:hint="eastAsia"/>
          <w:b/>
          <w:sz w:val="21"/>
          <w:szCs w:val="21"/>
        </w:rPr>
        <w:t>突破点1：</w:t>
      </w:r>
      <w:r w:rsidRPr="001C14BA">
        <w:rPr>
          <w:rFonts w:ascii="微软雅黑" w:eastAsia="微软雅黑" w:hAnsi="微软雅黑"/>
          <w:sz w:val="21"/>
          <w:szCs w:val="21"/>
        </w:rPr>
        <w:t>在</w:t>
      </w:r>
      <w:r w:rsidR="001C14BA" w:rsidRPr="001C14BA">
        <w:rPr>
          <w:rFonts w:ascii="微软雅黑" w:eastAsia="微软雅黑" w:hAnsi="微软雅黑" w:hint="eastAsia"/>
          <w:sz w:val="21"/>
          <w:szCs w:val="21"/>
        </w:rPr>
        <w:t>《把乐带回家》</w:t>
      </w:r>
      <w:r w:rsidRPr="001C14BA">
        <w:rPr>
          <w:rFonts w:ascii="微软雅黑" w:eastAsia="微软雅黑" w:hAnsi="微软雅黑"/>
          <w:sz w:val="21"/>
          <w:szCs w:val="21"/>
        </w:rPr>
        <w:t>IP内容基调已经制定的前提下，</w:t>
      </w:r>
      <w:r w:rsidR="001C14BA" w:rsidRPr="001C14BA">
        <w:rPr>
          <w:rFonts w:ascii="微软雅黑" w:eastAsia="微软雅黑" w:hAnsi="微软雅黑" w:hint="eastAsia"/>
          <w:sz w:val="21"/>
          <w:szCs w:val="21"/>
        </w:rPr>
        <w:t>我们抓住</w:t>
      </w:r>
      <w:r w:rsidR="001C14BA" w:rsidRPr="001C14BA">
        <w:rPr>
          <w:rFonts w:ascii="微软雅黑" w:eastAsia="微软雅黑" w:hAnsi="微软雅黑"/>
          <w:sz w:val="21"/>
          <w:szCs w:val="21"/>
        </w:rPr>
        <w:t>Z世代人群</w:t>
      </w:r>
      <w:proofErr w:type="gramStart"/>
      <w:r w:rsidR="001C14BA" w:rsidRPr="001C14BA">
        <w:rPr>
          <w:rFonts w:ascii="微软雅黑" w:eastAsia="微软雅黑" w:hAnsi="微软雅黑"/>
          <w:sz w:val="21"/>
          <w:szCs w:val="21"/>
        </w:rPr>
        <w:t>宅懒刷剧</w:t>
      </w:r>
      <w:proofErr w:type="gramEnd"/>
      <w:r w:rsidR="001C14BA" w:rsidRPr="001C14BA">
        <w:rPr>
          <w:rFonts w:ascii="微软雅黑" w:eastAsia="微软雅黑" w:hAnsi="微软雅黑"/>
          <w:sz w:val="21"/>
          <w:szCs w:val="21"/>
        </w:rPr>
        <w:t>、做自己的特性</w:t>
      </w:r>
      <w:r w:rsidRPr="001C14BA">
        <w:rPr>
          <w:rFonts w:ascii="微软雅黑" w:eastAsia="微软雅黑" w:hAnsi="微软雅黑"/>
          <w:sz w:val="21"/>
          <w:szCs w:val="21"/>
        </w:rPr>
        <w:t>，</w:t>
      </w:r>
      <w:r w:rsidR="001C14BA" w:rsidRPr="001C14BA">
        <w:rPr>
          <w:rFonts w:ascii="微软雅黑" w:eastAsia="微软雅黑" w:hAnsi="微软雅黑" w:hint="eastAsia"/>
          <w:sz w:val="21"/>
          <w:szCs w:val="21"/>
        </w:rPr>
        <w:t>首次尝试</w:t>
      </w:r>
      <w:r w:rsidRPr="001C14BA">
        <w:rPr>
          <w:rFonts w:ascii="微软雅黑" w:eastAsia="微软雅黑" w:hAnsi="微软雅黑"/>
          <w:sz w:val="21"/>
          <w:szCs w:val="21"/>
        </w:rPr>
        <w:t>将平台创新框内互动技术和IP情节有机结合，</w:t>
      </w:r>
      <w:r w:rsidR="001C14BA" w:rsidRPr="001C14BA">
        <w:rPr>
          <w:rFonts w:ascii="微软雅黑" w:eastAsia="微软雅黑" w:hAnsi="微软雅黑" w:hint="eastAsia"/>
          <w:sz w:val="21"/>
          <w:szCs w:val="21"/>
        </w:rPr>
        <w:t>用个性化互动</w:t>
      </w:r>
      <w:proofErr w:type="gramStart"/>
      <w:r w:rsidR="001C14BA" w:rsidRPr="001C14BA">
        <w:rPr>
          <w:rFonts w:ascii="微软雅黑" w:eastAsia="微软雅黑" w:hAnsi="微软雅黑" w:hint="eastAsia"/>
          <w:sz w:val="21"/>
          <w:szCs w:val="21"/>
        </w:rPr>
        <w:t>微电影</w:t>
      </w:r>
      <w:proofErr w:type="gramEnd"/>
      <w:r w:rsidR="001C14BA" w:rsidRPr="001C14BA">
        <w:rPr>
          <w:rFonts w:ascii="微软雅黑" w:eastAsia="微软雅黑" w:hAnsi="微软雅黑" w:hint="eastAsia"/>
          <w:sz w:val="21"/>
          <w:szCs w:val="21"/>
        </w:rPr>
        <w:t>的方式</w:t>
      </w:r>
      <w:r w:rsidR="001C14BA" w:rsidRPr="001C14BA">
        <w:rPr>
          <w:rFonts w:ascii="微软雅黑" w:eastAsia="微软雅黑" w:hAnsi="微软雅黑" w:hint="eastAsia"/>
          <w:sz w:val="21"/>
          <w:szCs w:val="21"/>
        </w:rPr>
        <w:lastRenderedPageBreak/>
        <w:t>与他们沟通，</w:t>
      </w:r>
      <w:r w:rsidR="001C14BA" w:rsidRPr="001C14BA">
        <w:rPr>
          <w:rFonts w:ascii="微软雅黑" w:eastAsia="微软雅黑" w:hAnsi="微软雅黑" w:hint="eastAsia"/>
          <w:b/>
          <w:sz w:val="21"/>
          <w:szCs w:val="21"/>
        </w:rPr>
        <w:t>多沉浸式玩法+世界首次电商拟真互动，</w:t>
      </w:r>
      <w:r w:rsidRPr="001C14BA">
        <w:rPr>
          <w:rFonts w:ascii="微软雅黑" w:eastAsia="微软雅黑" w:hAnsi="微软雅黑"/>
          <w:b/>
          <w:sz w:val="21"/>
          <w:szCs w:val="21"/>
        </w:rPr>
        <w:t>从</w:t>
      </w:r>
      <w:proofErr w:type="gramStart"/>
      <w:r w:rsidRPr="001C14BA">
        <w:rPr>
          <w:rFonts w:ascii="微软雅黑" w:eastAsia="微软雅黑" w:hAnsi="微软雅黑"/>
          <w:b/>
          <w:sz w:val="21"/>
          <w:szCs w:val="21"/>
        </w:rPr>
        <w:t>微电影</w:t>
      </w:r>
      <w:proofErr w:type="gramEnd"/>
      <w:r w:rsidRPr="001C14BA">
        <w:rPr>
          <w:rFonts w:ascii="微软雅黑" w:eastAsia="微软雅黑" w:hAnsi="微软雅黑"/>
          <w:b/>
          <w:sz w:val="21"/>
          <w:szCs w:val="21"/>
        </w:rPr>
        <w:t>内容本身提升年轻TA【参与感】，</w:t>
      </w:r>
      <w:r w:rsidRPr="00627AF8">
        <w:rPr>
          <w:rFonts w:ascii="微软雅黑" w:eastAsia="微软雅黑" w:hAnsi="微软雅黑"/>
          <w:b/>
          <w:sz w:val="21"/>
          <w:szCs w:val="21"/>
        </w:rPr>
        <w:t>让消费者真正从</w:t>
      </w:r>
      <w:proofErr w:type="gramStart"/>
      <w:r w:rsidRPr="00627AF8">
        <w:rPr>
          <w:rFonts w:ascii="微软雅黑" w:eastAsia="微软雅黑" w:hAnsi="微软雅黑"/>
          <w:b/>
          <w:sz w:val="21"/>
          <w:szCs w:val="21"/>
        </w:rPr>
        <w:t>观看者变身</w:t>
      </w:r>
      <w:proofErr w:type="gramEnd"/>
      <w:r w:rsidRPr="00627AF8">
        <w:rPr>
          <w:rFonts w:ascii="微软雅黑" w:eastAsia="微软雅黑" w:hAnsi="微软雅黑"/>
          <w:b/>
          <w:sz w:val="21"/>
          <w:szCs w:val="21"/>
        </w:rPr>
        <w:t>参与者。</w:t>
      </w:r>
    </w:p>
    <w:p w14:paraId="531523C5" w14:textId="77777777" w:rsidR="001C14BA" w:rsidRDefault="001C14BA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14BA">
        <w:rPr>
          <w:rFonts w:ascii="微软雅黑" w:eastAsia="微软雅黑" w:hAnsi="微软雅黑" w:hint="eastAsia"/>
          <w:b/>
          <w:sz w:val="21"/>
          <w:szCs w:val="21"/>
        </w:rPr>
        <w:t>突破点</w:t>
      </w:r>
      <w:r w:rsidRPr="001C14BA">
        <w:rPr>
          <w:rFonts w:ascii="微软雅黑" w:eastAsia="微软雅黑" w:hAnsi="微软雅黑"/>
          <w:b/>
          <w:sz w:val="21"/>
          <w:szCs w:val="21"/>
        </w:rPr>
        <w:t>2：</w:t>
      </w:r>
      <w:r w:rsidRPr="001C14BA">
        <w:rPr>
          <w:rFonts w:ascii="微软雅黑" w:eastAsia="微软雅黑" w:hAnsi="微软雅黑"/>
          <w:sz w:val="21"/>
          <w:szCs w:val="21"/>
        </w:rPr>
        <w:t>锁定Z世代爱看剧、爱社交、</w:t>
      </w:r>
      <w:proofErr w:type="gramStart"/>
      <w:r w:rsidRPr="001C14BA">
        <w:rPr>
          <w:rFonts w:ascii="微软雅黑" w:eastAsia="微软雅黑" w:hAnsi="微软雅黑"/>
          <w:sz w:val="21"/>
          <w:szCs w:val="21"/>
        </w:rPr>
        <w:t>爱追星等</w:t>
      </w:r>
      <w:proofErr w:type="gramEnd"/>
      <w:r w:rsidRPr="001C14BA">
        <w:rPr>
          <w:rFonts w:ascii="微软雅黑" w:eastAsia="微软雅黑" w:hAnsi="微软雅黑"/>
          <w:sz w:val="21"/>
          <w:szCs w:val="21"/>
        </w:rPr>
        <w:t>特点，整合</w:t>
      </w:r>
      <w:proofErr w:type="gramStart"/>
      <w:r w:rsidRPr="001C14BA">
        <w:rPr>
          <w:rFonts w:ascii="微软雅黑" w:eastAsia="微软雅黑" w:hAnsi="微软雅黑"/>
          <w:sz w:val="21"/>
          <w:szCs w:val="21"/>
        </w:rPr>
        <w:t>腾讯多</w:t>
      </w:r>
      <w:proofErr w:type="gramEnd"/>
      <w:r w:rsidRPr="001C14BA">
        <w:rPr>
          <w:rFonts w:ascii="微软雅黑" w:eastAsia="微软雅黑" w:hAnsi="微软雅黑"/>
          <w:sz w:val="21"/>
          <w:szCs w:val="21"/>
        </w:rPr>
        <w:t>平台资源全面激活品牌自有IP。</w:t>
      </w:r>
      <w:r w:rsidRPr="001C14BA">
        <w:rPr>
          <w:rFonts w:ascii="微软雅黑" w:eastAsia="微软雅黑" w:hAnsi="微软雅黑" w:hint="eastAsia"/>
          <w:b/>
          <w:sz w:val="21"/>
          <w:szCs w:val="21"/>
        </w:rPr>
        <w:t>年末群星大事件借势、线上线下</w:t>
      </w:r>
      <w:r w:rsidRPr="001C14BA">
        <w:rPr>
          <w:rFonts w:ascii="微软雅黑" w:eastAsia="微软雅黑" w:hAnsi="微软雅黑"/>
          <w:b/>
          <w:sz w:val="21"/>
          <w:szCs w:val="21"/>
        </w:rPr>
        <w:t>IP延展、</w:t>
      </w:r>
      <w:proofErr w:type="gramStart"/>
      <w:r w:rsidRPr="001C14BA">
        <w:rPr>
          <w:rFonts w:ascii="微软雅黑" w:eastAsia="微软雅黑" w:hAnsi="微软雅黑"/>
          <w:b/>
          <w:sz w:val="21"/>
          <w:szCs w:val="21"/>
        </w:rPr>
        <w:t>微信生态</w:t>
      </w:r>
      <w:proofErr w:type="gramEnd"/>
      <w:r w:rsidRPr="001C14BA">
        <w:rPr>
          <w:rFonts w:ascii="微软雅黑" w:eastAsia="微软雅黑" w:hAnsi="微软雅黑"/>
          <w:b/>
          <w:sz w:val="21"/>
          <w:szCs w:val="21"/>
        </w:rPr>
        <w:t>的深度沟通及多平台联</w:t>
      </w:r>
      <w:proofErr w:type="gramStart"/>
      <w:r w:rsidRPr="001C14BA">
        <w:rPr>
          <w:rFonts w:ascii="微软雅黑" w:eastAsia="微软雅黑" w:hAnsi="微软雅黑"/>
          <w:b/>
          <w:sz w:val="21"/>
          <w:szCs w:val="21"/>
        </w:rPr>
        <w:t>投实现</w:t>
      </w:r>
      <w:proofErr w:type="gramEnd"/>
      <w:r w:rsidRPr="001C14BA">
        <w:rPr>
          <w:rFonts w:ascii="微软雅黑" w:eastAsia="微软雅黑" w:hAnsi="微软雅黑"/>
          <w:b/>
          <w:sz w:val="21"/>
          <w:szCs w:val="21"/>
        </w:rPr>
        <w:t>最大化触达</w:t>
      </w:r>
      <w:r w:rsidRPr="001C14BA">
        <w:rPr>
          <w:rFonts w:ascii="微软雅黑" w:eastAsia="微软雅黑" w:hAnsi="微软雅黑"/>
          <w:sz w:val="21"/>
          <w:szCs w:val="21"/>
        </w:rPr>
        <w:t>，逐步释放《把乐带回家》的IP影响力，让品牌理念深入人心。</w:t>
      </w:r>
    </w:p>
    <w:p w14:paraId="39A26794" w14:textId="07998236" w:rsidR="00517E5C" w:rsidRPr="001C14BA" w:rsidRDefault="006B1E87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借势平台生态</w:t>
      </w:r>
      <w:r w:rsidR="00517E5C">
        <w:rPr>
          <w:rFonts w:ascii="微软雅黑" w:eastAsia="微软雅黑" w:hAnsi="微软雅黑"/>
          <w:sz w:val="21"/>
          <w:szCs w:val="21"/>
        </w:rPr>
        <w:t>让《把乐带回家》IP系列不再仅仅只是一只品牌广告片，而是真正从核心TA的行为特点出发，</w:t>
      </w:r>
      <w:r w:rsidR="00517E5C" w:rsidRPr="00627AF8">
        <w:rPr>
          <w:rFonts w:ascii="微软雅黑" w:eastAsia="微软雅黑" w:hAnsi="微软雅黑"/>
          <w:b/>
          <w:sz w:val="21"/>
          <w:szCs w:val="21"/>
        </w:rPr>
        <w:t>从IP内容本身到外围场景渗透，都做到用【参与感】聚焦TA注意力</w:t>
      </w:r>
      <w:r w:rsidR="00517E5C" w:rsidRPr="006B1E87">
        <w:rPr>
          <w:rFonts w:ascii="微软雅黑" w:eastAsia="微软雅黑" w:hAnsi="微软雅黑"/>
          <w:b/>
          <w:sz w:val="21"/>
          <w:szCs w:val="21"/>
        </w:rPr>
        <w:t>，真正实现</w:t>
      </w:r>
      <w:r w:rsidR="00517E5C" w:rsidRPr="006B1E87">
        <w:rPr>
          <w:rFonts w:ascii="微软雅黑" w:eastAsia="微软雅黑" w:hAnsi="微软雅黑" w:cs="Helvetica Neue"/>
          <w:b/>
          <w:sz w:val="21"/>
          <w:szCs w:val="21"/>
        </w:rPr>
        <w:t>让每个用户边【看】边【玩】，【把乐带回家】！</w:t>
      </w:r>
    </w:p>
    <w:p w14:paraId="2A782A58" w14:textId="1E61E8B1" w:rsidR="009F1155" w:rsidRPr="002B1FC2" w:rsidRDefault="009F1155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/>
          <w:b/>
          <w:noProof/>
          <w:color w:val="0000FF"/>
          <w:sz w:val="28"/>
        </w:rPr>
        <w:drawing>
          <wp:anchor distT="0" distB="0" distL="114300" distR="114300" simplePos="0" relativeHeight="251660288" behindDoc="0" locked="0" layoutInCell="1" allowOverlap="1" wp14:anchorId="3549147E" wp14:editId="4FA3E576">
            <wp:simplePos x="0" y="0"/>
            <wp:positionH relativeFrom="margin">
              <wp:align>right</wp:align>
            </wp:positionH>
            <wp:positionV relativeFrom="paragraph">
              <wp:posOffset>407670</wp:posOffset>
            </wp:positionV>
            <wp:extent cx="5720715" cy="3218180"/>
            <wp:effectExtent l="0" t="0" r="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推广策略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1F9"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EFD31BB" w14:textId="23A5BAD6" w:rsidR="00507ECB" w:rsidRPr="00627AF8" w:rsidRDefault="00723760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23760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F3535" w:rsidRPr="00723760">
        <w:rPr>
          <w:rFonts w:ascii="微软雅黑" w:eastAsia="微软雅黑" w:hAnsi="微软雅黑"/>
          <w:b/>
          <w:sz w:val="21"/>
          <w:szCs w:val="21"/>
        </w:rPr>
        <w:t>技术赋能，创新游戏化</w:t>
      </w:r>
      <w:r w:rsidR="00507ECB" w:rsidRPr="00723760">
        <w:rPr>
          <w:rFonts w:ascii="微软雅黑" w:eastAsia="微软雅黑" w:hAnsi="微软雅黑" w:hint="eastAsia"/>
          <w:b/>
          <w:sz w:val="21"/>
          <w:szCs w:val="21"/>
        </w:rPr>
        <w:t>体验</w:t>
      </w:r>
      <w:r w:rsidR="00507ECB" w:rsidRPr="00627AF8">
        <w:rPr>
          <w:rFonts w:ascii="微软雅黑" w:eastAsia="微软雅黑" w:hAnsi="微软雅黑" w:hint="eastAsia"/>
          <w:b/>
          <w:sz w:val="21"/>
          <w:szCs w:val="21"/>
        </w:rPr>
        <w:t>激活</w:t>
      </w:r>
      <w:r w:rsidR="00DA0950" w:rsidRPr="00627AF8">
        <w:rPr>
          <w:rFonts w:ascii="微软雅黑" w:eastAsia="微软雅黑" w:hAnsi="微软雅黑" w:hint="eastAsia"/>
          <w:b/>
          <w:sz w:val="21"/>
          <w:szCs w:val="21"/>
        </w:rPr>
        <w:t>IP</w:t>
      </w:r>
      <w:r w:rsidR="00507ECB" w:rsidRPr="00627AF8">
        <w:rPr>
          <w:rFonts w:ascii="微软雅黑" w:eastAsia="微软雅黑" w:hAnsi="微软雅黑" w:hint="eastAsia"/>
          <w:b/>
          <w:sz w:val="21"/>
          <w:szCs w:val="21"/>
        </w:rPr>
        <w:t>情节</w:t>
      </w:r>
    </w:p>
    <w:p w14:paraId="3269C2E1" w14:textId="5EE681EC" w:rsidR="00507ECB" w:rsidRDefault="001F3535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/>
          <w:b/>
        </w:rPr>
        <w:t>互动</w:t>
      </w:r>
      <w:proofErr w:type="gramStart"/>
      <w:r w:rsidRPr="00CC6652">
        <w:rPr>
          <w:rFonts w:ascii="微软雅黑" w:eastAsia="微软雅黑" w:hAnsi="微软雅黑"/>
          <w:b/>
        </w:rPr>
        <w:t>微电影</w:t>
      </w:r>
      <w:proofErr w:type="gramEnd"/>
      <w:r w:rsidRPr="00CC6652">
        <w:rPr>
          <w:rFonts w:ascii="微软雅黑" w:eastAsia="微软雅黑" w:hAnsi="微软雅黑"/>
          <w:b/>
        </w:rPr>
        <w:t>共建：</w:t>
      </w:r>
      <w:r w:rsidR="00507ECB" w:rsidRPr="00507ECB">
        <w:rPr>
          <w:rFonts w:ascii="微软雅黑" w:eastAsia="微软雅黑" w:hAnsi="微软雅黑" w:hint="eastAsia"/>
        </w:rPr>
        <w:t>将</w:t>
      </w:r>
      <w:r w:rsidR="00507ECB" w:rsidRPr="00507ECB">
        <w:rPr>
          <w:rFonts w:ascii="微软雅黑" w:eastAsia="微软雅黑" w:hAnsi="微软雅黑"/>
        </w:rPr>
        <w:t>IP内容和平台技术</w:t>
      </w:r>
      <w:r w:rsidR="00507ECB">
        <w:rPr>
          <w:rFonts w:ascii="微软雅黑" w:eastAsia="微软雅黑" w:hAnsi="微软雅黑" w:hint="eastAsia"/>
        </w:rPr>
        <w:t>相</w:t>
      </w:r>
      <w:r w:rsidR="00507ECB" w:rsidRPr="00507ECB">
        <w:rPr>
          <w:rFonts w:ascii="微软雅黑" w:eastAsia="微软雅黑" w:hAnsi="微软雅黑"/>
        </w:rPr>
        <w:t>结合，突破以往普通AB剧选择模式，设计多种Netflix都未尝试过的沉浸式互动方法</w:t>
      </w:r>
      <w:r w:rsidR="00507ECB">
        <w:rPr>
          <w:rFonts w:ascii="微软雅黑" w:eastAsia="微软雅黑" w:hAnsi="微软雅黑" w:hint="eastAsia"/>
        </w:rPr>
        <w:t>；</w:t>
      </w:r>
      <w:r w:rsidR="00507ECB" w:rsidRPr="00507ECB">
        <w:rPr>
          <w:rFonts w:ascii="微软雅黑" w:eastAsia="微软雅黑" w:hAnsi="微软雅黑"/>
        </w:rPr>
        <w:t>如在互动环节中完整还原音乐类游戏的玩法，用户随音乐打击来获取胜利解锁隐藏剧情</w:t>
      </w:r>
      <w:r w:rsidR="00723760">
        <w:rPr>
          <w:rFonts w:ascii="微软雅黑" w:eastAsia="微软雅黑" w:hAnsi="微软雅黑" w:hint="eastAsia"/>
        </w:rPr>
        <w:t>。</w:t>
      </w:r>
    </w:p>
    <w:p w14:paraId="1E65F374" w14:textId="77777777" w:rsidR="006B1E87" w:rsidRDefault="00507ECB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 w:hint="eastAsia"/>
          <w:b/>
        </w:rPr>
        <w:t>创造世界首次电商拟真互动：</w:t>
      </w:r>
      <w:r w:rsidR="001F3535" w:rsidRPr="00507ECB">
        <w:rPr>
          <w:rFonts w:ascii="微软雅黑" w:eastAsia="微软雅黑" w:hAnsi="微软雅黑"/>
        </w:rPr>
        <w:t>IP互动所得奖励可在现实</w:t>
      </w:r>
      <w:r>
        <w:rPr>
          <w:rFonts w:ascii="微软雅黑" w:eastAsia="微软雅黑" w:hAnsi="微软雅黑" w:hint="eastAsia"/>
        </w:rPr>
        <w:t>中</w:t>
      </w:r>
      <w:r w:rsidR="001F3535" w:rsidRPr="00507ECB">
        <w:rPr>
          <w:rFonts w:ascii="微软雅黑" w:eastAsia="微软雅黑" w:hAnsi="微软雅黑"/>
        </w:rPr>
        <w:t>领取，中奖用户会在剧情彩蛋中收到百事的电商礼券</w:t>
      </w:r>
      <w:r>
        <w:rPr>
          <w:rFonts w:ascii="微软雅黑" w:eastAsia="微软雅黑" w:hAnsi="微软雅黑" w:hint="eastAsia"/>
        </w:rPr>
        <w:t>；</w:t>
      </w:r>
      <w:r w:rsidR="001F3535" w:rsidRPr="00507ECB">
        <w:rPr>
          <w:rFonts w:ascii="微软雅黑" w:eastAsia="微软雅黑" w:hAnsi="微软雅黑"/>
        </w:rPr>
        <w:t>真正意义上做到跨互动平台和电商的一体化顺畅体验。</w:t>
      </w:r>
    </w:p>
    <w:p w14:paraId="5D5AB748" w14:textId="3D98177F" w:rsidR="00DA0950" w:rsidRPr="00723760" w:rsidRDefault="00723760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u w:val="single"/>
        </w:rPr>
      </w:pPr>
      <w:r w:rsidRPr="00627AF8">
        <w:rPr>
          <w:rFonts w:ascii="微软雅黑" w:eastAsia="微软雅黑" w:hAnsi="微软雅黑" w:hint="eastAsia"/>
          <w:b/>
          <w:bCs/>
        </w:rPr>
        <w:t>2、</w:t>
      </w:r>
      <w:r w:rsidR="00DA0950" w:rsidRPr="00723760">
        <w:rPr>
          <w:rFonts w:ascii="微软雅黑" w:eastAsia="微软雅黑" w:hAnsi="微软雅黑" w:hint="eastAsia"/>
          <w:b/>
        </w:rPr>
        <w:t>热点借势，百事《把乐带回家》</w:t>
      </w:r>
      <w:r w:rsidR="00DA0950" w:rsidRPr="00627AF8">
        <w:rPr>
          <w:rFonts w:ascii="微软雅黑" w:eastAsia="微软雅黑" w:hAnsi="微软雅黑" w:hint="eastAsia"/>
          <w:b/>
        </w:rPr>
        <w:t>IP</w:t>
      </w:r>
      <w:r w:rsidR="00DA0950" w:rsidRPr="00627AF8">
        <w:rPr>
          <w:rFonts w:ascii="微软雅黑" w:eastAsia="微软雅黑" w:hAnsi="微软雅黑"/>
          <w:b/>
        </w:rPr>
        <w:t>营销宣告开启</w:t>
      </w:r>
    </w:p>
    <w:p w14:paraId="7C363432" w14:textId="77777777" w:rsidR="00DA0950" w:rsidRDefault="00DA0950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 w:hint="eastAsia"/>
          <w:b/>
        </w:rPr>
        <w:t>《把乐带回家》系列</w:t>
      </w:r>
      <w:proofErr w:type="gramStart"/>
      <w:r w:rsidRPr="00CC6652">
        <w:rPr>
          <w:rFonts w:ascii="微软雅黑" w:eastAsia="微软雅黑" w:hAnsi="微软雅黑" w:hint="eastAsia"/>
          <w:b/>
        </w:rPr>
        <w:t>微电影</w:t>
      </w:r>
      <w:proofErr w:type="gramEnd"/>
      <w:r w:rsidRPr="00CC6652">
        <w:rPr>
          <w:rFonts w:ascii="微软雅黑" w:eastAsia="微软雅黑" w:hAnsi="微软雅黑" w:hint="eastAsia"/>
          <w:b/>
        </w:rPr>
        <w:t>发布：</w:t>
      </w:r>
      <w:r w:rsidRPr="00CC6652">
        <w:rPr>
          <w:rFonts w:ascii="微软雅黑" w:eastAsia="微软雅黑" w:hAnsi="微软雅黑" w:hint="eastAsia"/>
        </w:rPr>
        <w:t>借势【陈情女孩】热情，聚焦</w:t>
      </w:r>
      <w:r w:rsidRPr="00CC6652">
        <w:rPr>
          <w:rFonts w:ascii="微软雅黑" w:eastAsia="微软雅黑" w:hAnsi="微软雅黑"/>
        </w:rPr>
        <w:t>IP关注。绑定群星盛典《星光大赏》聚焦年末关注，76位顶级明星齐聚盛典，当天引爆28条热搜，15条排名登榜Top10。活动当晚，由代言人宋祖儿登台现场发布微电影，点燃全场高潮。</w:t>
      </w:r>
    </w:p>
    <w:p w14:paraId="544D3538" w14:textId="76CABA11" w:rsidR="00E55663" w:rsidRPr="00723760" w:rsidRDefault="00723760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627AF8">
        <w:rPr>
          <w:rFonts w:ascii="微软雅黑" w:eastAsia="微软雅黑" w:hAnsi="微软雅黑" w:hint="eastAsia"/>
          <w:b/>
          <w:bCs/>
        </w:rPr>
        <w:lastRenderedPageBreak/>
        <w:t>3、</w:t>
      </w:r>
      <w:r w:rsidR="00E55663" w:rsidRPr="00627AF8">
        <w:rPr>
          <w:rFonts w:ascii="微软雅黑" w:eastAsia="微软雅黑" w:hAnsi="微软雅黑" w:hint="eastAsia"/>
          <w:b/>
        </w:rPr>
        <w:t>延展</w:t>
      </w:r>
      <w:r w:rsidR="00E55663" w:rsidRPr="00627AF8">
        <w:rPr>
          <w:rFonts w:ascii="微软雅黑" w:eastAsia="微软雅黑" w:hAnsi="微软雅黑"/>
          <w:b/>
        </w:rPr>
        <w:t>IP内核，</w:t>
      </w:r>
      <w:r w:rsidR="00E55663" w:rsidRPr="00723760">
        <w:rPr>
          <w:rFonts w:ascii="微软雅黑" w:eastAsia="微软雅黑" w:hAnsi="微软雅黑"/>
          <w:b/>
        </w:rPr>
        <w:t>线上线下双向赋能</w:t>
      </w:r>
    </w:p>
    <w:p w14:paraId="30FF97D6" w14:textId="57C33F86" w:rsidR="00CC6652" w:rsidRPr="00CC6652" w:rsidRDefault="00CC6652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 w:hint="eastAsia"/>
          <w:b/>
        </w:rPr>
        <w:t>线上社交发酵：</w:t>
      </w:r>
      <w:r w:rsidRPr="00CC6652">
        <w:rPr>
          <w:rFonts w:ascii="微软雅黑" w:eastAsia="微软雅黑" w:hAnsi="微软雅黑" w:hint="eastAsia"/>
        </w:rPr>
        <w:t>邀请代言人进行社交发声</w:t>
      </w:r>
      <w:r w:rsidRPr="00CC6652">
        <w:rPr>
          <w:rFonts w:ascii="微软雅黑" w:eastAsia="微软雅黑" w:hAnsi="微软雅黑"/>
        </w:rPr>
        <w:t>/视频</w:t>
      </w:r>
      <w:proofErr w:type="gramStart"/>
      <w:r w:rsidRPr="00CC6652">
        <w:rPr>
          <w:rFonts w:ascii="微软雅黑" w:eastAsia="微软雅黑" w:hAnsi="微软雅黑"/>
        </w:rPr>
        <w:t>宣推/硬广</w:t>
      </w:r>
      <w:proofErr w:type="gramEnd"/>
      <w:r w:rsidRPr="00CC6652">
        <w:rPr>
          <w:rFonts w:ascii="微软雅黑" w:eastAsia="微软雅黑" w:hAnsi="微软雅黑"/>
        </w:rPr>
        <w:t>推荐等</w:t>
      </w:r>
      <w:r w:rsidR="00C83310">
        <w:rPr>
          <w:rFonts w:ascii="微软雅黑" w:eastAsia="微软雅黑" w:hAnsi="微软雅黑" w:hint="eastAsia"/>
        </w:rPr>
        <w:t>。</w:t>
      </w:r>
    </w:p>
    <w:p w14:paraId="5BDC934E" w14:textId="77777777" w:rsidR="00723760" w:rsidRDefault="00CC6652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/>
          <w:b/>
        </w:rPr>
        <w:t>IP同名快闪店：</w:t>
      </w:r>
      <w:proofErr w:type="gramStart"/>
      <w:r w:rsidRPr="00CC6652">
        <w:rPr>
          <w:rFonts w:ascii="微软雅黑" w:eastAsia="微软雅黑" w:hAnsi="微软雅黑" w:hint="eastAsia"/>
        </w:rPr>
        <w:t>除</w:t>
      </w:r>
      <w:r>
        <w:rPr>
          <w:rFonts w:ascii="微软雅黑" w:eastAsia="微软雅黑" w:hAnsi="微软雅黑" w:hint="eastAsia"/>
        </w:rPr>
        <w:t>线上</w:t>
      </w:r>
      <w:proofErr w:type="gramEnd"/>
      <w:r>
        <w:rPr>
          <w:rFonts w:ascii="微软雅黑" w:eastAsia="微软雅黑" w:hAnsi="微软雅黑" w:hint="eastAsia"/>
        </w:rPr>
        <w:t>标准操作</w:t>
      </w:r>
      <w:r w:rsidRPr="00CC6652">
        <w:rPr>
          <w:rFonts w:ascii="微软雅黑" w:eastAsia="微软雅黑" w:hAnsi="微软雅黑"/>
        </w:rPr>
        <w:t>外，九年来首次在上海文艺地标K11搭建同名快闪店，让消费者身临其境感受【家&amp;乐】。</w:t>
      </w:r>
    </w:p>
    <w:p w14:paraId="2B57823B" w14:textId="04591650" w:rsidR="006B1E87" w:rsidRPr="00723760" w:rsidRDefault="00723760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</w:rPr>
      </w:pPr>
      <w:r w:rsidRPr="00723760">
        <w:rPr>
          <w:rFonts w:ascii="微软雅黑" w:eastAsia="微软雅黑" w:hAnsi="微软雅黑" w:hint="eastAsia"/>
          <w:b/>
          <w:bCs/>
        </w:rPr>
        <w:t>4、</w:t>
      </w:r>
      <w:r w:rsidR="00CC6652" w:rsidRPr="00723760">
        <w:rPr>
          <w:rFonts w:ascii="微软雅黑" w:eastAsia="微软雅黑" w:hAnsi="微软雅黑" w:hint="eastAsia"/>
          <w:b/>
          <w:bCs/>
        </w:rPr>
        <w:t>锁定</w:t>
      </w:r>
      <w:r w:rsidR="00CC6652" w:rsidRPr="00723760">
        <w:rPr>
          <w:rFonts w:ascii="微软雅黑" w:eastAsia="微软雅黑" w:hAnsi="微软雅黑"/>
          <w:b/>
          <w:bCs/>
        </w:rPr>
        <w:t>TA高频触点，</w:t>
      </w:r>
      <w:r w:rsidR="00CC6652" w:rsidRPr="00627AF8">
        <w:rPr>
          <w:rFonts w:ascii="微软雅黑" w:eastAsia="微软雅黑" w:hAnsi="微软雅黑"/>
          <w:b/>
          <w:bCs/>
        </w:rPr>
        <w:t>全场景覆盖+多场景深度渗透</w:t>
      </w:r>
      <w:r w:rsidR="00CC6652" w:rsidRPr="00723760">
        <w:rPr>
          <w:rFonts w:ascii="微软雅黑" w:eastAsia="微软雅黑" w:hAnsi="微软雅黑"/>
          <w:b/>
          <w:bCs/>
        </w:rPr>
        <w:t>，</w:t>
      </w:r>
      <w:r w:rsidR="00CC6652" w:rsidRPr="00627AF8">
        <w:rPr>
          <w:rFonts w:ascii="微软雅黑" w:eastAsia="微软雅黑" w:hAnsi="微软雅黑"/>
          <w:b/>
          <w:bCs/>
        </w:rPr>
        <w:t>建立并强化</w:t>
      </w:r>
      <w:r w:rsidR="008E1411" w:rsidRPr="00627AF8">
        <w:rPr>
          <w:rFonts w:ascii="微软雅黑" w:eastAsia="微软雅黑" w:hAnsi="微软雅黑" w:hint="eastAsia"/>
          <w:b/>
          <w:bCs/>
        </w:rPr>
        <w:t>IP情感共鸣</w:t>
      </w:r>
    </w:p>
    <w:p w14:paraId="572BD58B" w14:textId="7F9471E8" w:rsidR="006B1E87" w:rsidRPr="00CC6652" w:rsidRDefault="00CC6652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CC6652">
        <w:rPr>
          <w:rFonts w:ascii="微软雅黑" w:eastAsia="微软雅黑" w:hAnsi="微软雅黑" w:hint="eastAsia"/>
          <w:b/>
        </w:rPr>
        <w:t>全场景覆盖：</w:t>
      </w:r>
      <w:proofErr w:type="gramStart"/>
      <w:r w:rsidRPr="00CC6652">
        <w:rPr>
          <w:rFonts w:ascii="微软雅黑" w:eastAsia="微软雅黑" w:hAnsi="微软雅黑" w:hint="eastAsia"/>
        </w:rPr>
        <w:t>腾讯生态</w:t>
      </w:r>
      <w:proofErr w:type="gramEnd"/>
      <w:r w:rsidRPr="00CC6652">
        <w:rPr>
          <w:rFonts w:ascii="微软雅黑" w:eastAsia="微软雅黑" w:hAnsi="微软雅黑" w:hint="eastAsia"/>
        </w:rPr>
        <w:t>联合曝光，</w:t>
      </w:r>
      <w:proofErr w:type="gramStart"/>
      <w:r w:rsidRPr="00CC6652">
        <w:rPr>
          <w:rFonts w:ascii="微软雅黑" w:eastAsia="微软雅黑" w:hAnsi="微软雅黑" w:hint="eastAsia"/>
        </w:rPr>
        <w:t>最大化百</w:t>
      </w:r>
      <w:proofErr w:type="gramEnd"/>
      <w:r w:rsidRPr="00CC6652">
        <w:rPr>
          <w:rFonts w:ascii="微软雅黑" w:eastAsia="微软雅黑" w:hAnsi="微软雅黑" w:hint="eastAsia"/>
        </w:rPr>
        <w:t>事自有</w:t>
      </w:r>
      <w:r w:rsidRPr="00CC6652">
        <w:rPr>
          <w:rFonts w:ascii="微软雅黑" w:eastAsia="微软雅黑" w:hAnsi="微软雅黑"/>
        </w:rPr>
        <w:t>IP资产传播力</w:t>
      </w:r>
      <w:r w:rsidR="00C83310">
        <w:rPr>
          <w:rFonts w:ascii="微软雅黑" w:eastAsia="微软雅黑" w:hAnsi="微软雅黑" w:hint="eastAsia"/>
        </w:rPr>
        <w:t>。</w:t>
      </w:r>
    </w:p>
    <w:p w14:paraId="1ABABDB2" w14:textId="090C0F36" w:rsidR="00F92DCD" w:rsidRDefault="00CC6652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</w:rPr>
      </w:pPr>
      <w:r w:rsidRPr="00CC6652">
        <w:rPr>
          <w:rFonts w:ascii="微软雅黑" w:eastAsia="微软雅黑" w:hAnsi="微软雅黑" w:hint="eastAsia"/>
          <w:b/>
        </w:rPr>
        <w:t>娱乐场景深耕：</w:t>
      </w:r>
      <w:r w:rsidRPr="00CC6652">
        <w:rPr>
          <w:rFonts w:ascii="微软雅黑" w:eastAsia="微软雅黑" w:hAnsi="微软雅黑"/>
        </w:rPr>
        <w:t>1</w:t>
      </w:r>
      <w:r w:rsidR="00C00080">
        <w:rPr>
          <w:rFonts w:ascii="微软雅黑" w:eastAsia="微软雅黑" w:hAnsi="微软雅黑" w:hint="eastAsia"/>
        </w:rPr>
        <w:t>）</w:t>
      </w:r>
      <w:r w:rsidRPr="00CC6652">
        <w:rPr>
          <w:rFonts w:ascii="微软雅黑" w:eastAsia="微软雅黑" w:hAnsi="微软雅黑"/>
        </w:rPr>
        <w:t>长线引流+高效引爆：锁定TA高频观影场景及时间，多屏无隙式曝光覆盖，</w:t>
      </w:r>
      <w:r w:rsidRPr="00C00080">
        <w:rPr>
          <w:rFonts w:ascii="微软雅黑" w:eastAsia="微软雅黑" w:hAnsi="微软雅黑"/>
          <w:bCs/>
        </w:rPr>
        <w:t>平均每分钟曝光100万次</w:t>
      </w:r>
      <w:r w:rsidRPr="00CC6652">
        <w:rPr>
          <w:rFonts w:ascii="微软雅黑" w:eastAsia="微软雅黑" w:hAnsi="微软雅黑"/>
        </w:rPr>
        <w:t>；2</w:t>
      </w:r>
      <w:r w:rsidR="00C00080">
        <w:rPr>
          <w:rFonts w:ascii="微软雅黑" w:eastAsia="微软雅黑" w:hAnsi="微软雅黑" w:hint="eastAsia"/>
        </w:rPr>
        <w:t>）</w:t>
      </w:r>
      <w:r w:rsidRPr="00CC6652">
        <w:rPr>
          <w:rFonts w:ascii="微软雅黑" w:eastAsia="微软雅黑" w:hAnsi="微软雅黑"/>
        </w:rPr>
        <w:t>人群触达：聚焦家庭人群，从开机-选片-观影-休息-关机</w:t>
      </w:r>
      <w:r w:rsidRPr="00C83310">
        <w:rPr>
          <w:rFonts w:ascii="微软雅黑" w:eastAsia="微软雅黑" w:hAnsi="微软雅黑"/>
          <w:bCs/>
        </w:rPr>
        <w:t>全链路触达</w:t>
      </w:r>
      <w:r w:rsidRPr="00CC6652">
        <w:rPr>
          <w:rFonts w:ascii="微软雅黑" w:eastAsia="微软雅黑" w:hAnsi="微软雅黑"/>
        </w:rPr>
        <w:t>；3</w:t>
      </w:r>
      <w:r w:rsidR="00C00080">
        <w:rPr>
          <w:rFonts w:ascii="微软雅黑" w:eastAsia="微软雅黑" w:hAnsi="微软雅黑" w:hint="eastAsia"/>
        </w:rPr>
        <w:t>）</w:t>
      </w:r>
      <w:r w:rsidRPr="00CC6652">
        <w:rPr>
          <w:rFonts w:ascii="微软雅黑" w:eastAsia="微软雅黑" w:hAnsi="微软雅黑"/>
        </w:rPr>
        <w:t>创新互动体验：伴随TA观剧行为，</w:t>
      </w:r>
      <w:r w:rsidRPr="00C83310">
        <w:rPr>
          <w:rFonts w:ascii="微软雅黑" w:eastAsia="微软雅黑" w:hAnsi="微软雅黑"/>
          <w:bCs/>
        </w:rPr>
        <w:t>沉浸式曝光</w:t>
      </w:r>
      <w:r w:rsidRPr="00CC6652">
        <w:rPr>
          <w:rFonts w:ascii="微软雅黑" w:eastAsia="微软雅黑" w:hAnsi="微软雅黑"/>
        </w:rPr>
        <w:t>激活消费者【过年就要买百事】的情感关联；4</w:t>
      </w:r>
      <w:r w:rsidR="00C00080">
        <w:rPr>
          <w:rFonts w:ascii="微软雅黑" w:eastAsia="微软雅黑" w:hAnsi="微软雅黑" w:hint="eastAsia"/>
        </w:rPr>
        <w:t>）</w:t>
      </w:r>
      <w:r w:rsidRPr="00CC6652">
        <w:rPr>
          <w:rFonts w:ascii="微软雅黑" w:eastAsia="微软雅黑" w:hAnsi="微软雅黑"/>
        </w:rPr>
        <w:t>用户激励：</w:t>
      </w:r>
      <w:r w:rsidRPr="00C83310">
        <w:rPr>
          <w:rFonts w:ascii="微软雅黑" w:eastAsia="微软雅黑" w:hAnsi="微软雅黑"/>
          <w:bCs/>
        </w:rPr>
        <w:t>观看</w:t>
      </w:r>
      <w:proofErr w:type="gramStart"/>
      <w:r w:rsidRPr="00C83310">
        <w:rPr>
          <w:rFonts w:ascii="微软雅黑" w:eastAsia="微软雅黑" w:hAnsi="微软雅黑"/>
          <w:bCs/>
        </w:rPr>
        <w:t>微电影领</w:t>
      </w:r>
      <w:proofErr w:type="gramEnd"/>
      <w:r w:rsidRPr="00C83310">
        <w:rPr>
          <w:rFonts w:ascii="微软雅黑" w:eastAsia="微软雅黑" w:hAnsi="微软雅黑"/>
          <w:bCs/>
        </w:rPr>
        <w:t>独家福利</w:t>
      </w:r>
      <w:r w:rsidRPr="00CC6652">
        <w:rPr>
          <w:rFonts w:ascii="微软雅黑" w:eastAsia="微软雅黑" w:hAnsi="微软雅黑"/>
        </w:rPr>
        <w:t>，让用户真正【把乐带回家</w:t>
      </w:r>
      <w:r w:rsidR="00C00080">
        <w:rPr>
          <w:rFonts w:ascii="微软雅黑" w:eastAsia="微软雅黑" w:hAnsi="微软雅黑" w:hint="eastAsia"/>
        </w:rPr>
        <w:t>】。</w:t>
      </w:r>
    </w:p>
    <w:p w14:paraId="2F79008B" w14:textId="1CC082A1" w:rsidR="00CC6652" w:rsidRDefault="00CC6652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CC6652">
        <w:rPr>
          <w:rFonts w:ascii="微软雅黑" w:eastAsia="微软雅黑" w:hAnsi="微软雅黑" w:hint="eastAsia"/>
          <w:b/>
        </w:rPr>
        <w:t>Z世代</w:t>
      </w:r>
      <w:r>
        <w:rPr>
          <w:rFonts w:ascii="微软雅黑" w:eastAsia="微软雅黑" w:hAnsi="微软雅黑" w:hint="eastAsia"/>
          <w:b/>
        </w:rPr>
        <w:t>持续沟通</w:t>
      </w:r>
      <w:r w:rsidRPr="00CC6652">
        <w:rPr>
          <w:rFonts w:ascii="微软雅黑" w:eastAsia="微软雅黑" w:hAnsi="微软雅黑"/>
          <w:b/>
        </w:rPr>
        <w:t>：</w:t>
      </w:r>
      <w:r>
        <w:rPr>
          <w:rFonts w:ascii="微软雅黑" w:eastAsia="微软雅黑" w:hAnsi="微软雅黑"/>
          <w:szCs w:val="21"/>
        </w:rPr>
        <w:t>QQ&amp;QZONE两大</w:t>
      </w:r>
      <w:r w:rsidRPr="006E4524">
        <w:rPr>
          <w:rFonts w:ascii="微软雅黑" w:eastAsia="微软雅黑" w:hAnsi="微软雅黑"/>
          <w:szCs w:val="21"/>
        </w:rPr>
        <w:t>社交</w:t>
      </w:r>
      <w:r>
        <w:rPr>
          <w:rFonts w:ascii="微软雅黑" w:eastAsia="微软雅黑" w:hAnsi="微软雅黑"/>
          <w:szCs w:val="21"/>
        </w:rPr>
        <w:t>重地持续</w:t>
      </w:r>
      <w:r w:rsidRPr="006E4524">
        <w:rPr>
          <w:rFonts w:ascii="微软雅黑" w:eastAsia="微软雅黑" w:hAnsi="微软雅黑"/>
          <w:szCs w:val="21"/>
        </w:rPr>
        <w:t>渗透，引发Z世代用户关注</w:t>
      </w:r>
      <w:r>
        <w:rPr>
          <w:rFonts w:ascii="微软雅黑" w:eastAsia="微软雅黑" w:hAnsi="微软雅黑" w:hint="eastAsia"/>
          <w:szCs w:val="21"/>
        </w:rPr>
        <w:t>，占据他们的碎片化时间</w:t>
      </w:r>
      <w:r w:rsidR="00F92DCD">
        <w:rPr>
          <w:rFonts w:ascii="微软雅黑" w:eastAsia="微软雅黑" w:hAnsi="微软雅黑" w:hint="eastAsia"/>
          <w:szCs w:val="21"/>
        </w:rPr>
        <w:t>。</w:t>
      </w:r>
    </w:p>
    <w:p w14:paraId="36F3AF99" w14:textId="416AEB16" w:rsidR="00723760" w:rsidRPr="00F92DCD" w:rsidRDefault="00F92DCD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601822CF" wp14:editId="2B24E4D1">
            <wp:extent cx="5720715" cy="32181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全面覆盖+深度渗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93D7" w14:textId="6C686E45" w:rsidR="00CC6652" w:rsidRPr="00723760" w:rsidRDefault="00723760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723760">
        <w:rPr>
          <w:rFonts w:ascii="微软雅黑" w:eastAsia="微软雅黑" w:hAnsi="微软雅黑" w:hint="eastAsia"/>
          <w:b/>
        </w:rPr>
        <w:t>5、</w:t>
      </w:r>
      <w:r w:rsidR="00CC6652" w:rsidRPr="00723760">
        <w:rPr>
          <w:rFonts w:ascii="微软雅黑" w:eastAsia="微软雅黑" w:hAnsi="微软雅黑" w:hint="eastAsia"/>
          <w:b/>
        </w:rPr>
        <w:t>社交互动，</w:t>
      </w:r>
      <w:proofErr w:type="gramStart"/>
      <w:r w:rsidR="008E1411" w:rsidRPr="00723760">
        <w:rPr>
          <w:rFonts w:ascii="微软雅黑" w:eastAsia="微软雅黑" w:hAnsi="微软雅黑" w:hint="eastAsia"/>
          <w:b/>
        </w:rPr>
        <w:t>微信朋友圈</w:t>
      </w:r>
      <w:r w:rsidR="00CC6652" w:rsidRPr="00F92DCD">
        <w:rPr>
          <w:rFonts w:ascii="微软雅黑" w:eastAsia="微软雅黑" w:hAnsi="微软雅黑" w:hint="eastAsia"/>
          <w:b/>
        </w:rPr>
        <w:t>分</w:t>
      </w:r>
      <w:proofErr w:type="gramEnd"/>
      <w:r w:rsidR="00CC6652" w:rsidRPr="00F92DCD">
        <w:rPr>
          <w:rFonts w:ascii="微软雅黑" w:eastAsia="微软雅黑" w:hAnsi="微软雅黑" w:hint="eastAsia"/>
          <w:b/>
        </w:rPr>
        <w:t>阶段差异化营销，紧握节点延续</w:t>
      </w:r>
      <w:r w:rsidR="00CC6652" w:rsidRPr="00F92DCD">
        <w:rPr>
          <w:rFonts w:ascii="微软雅黑" w:eastAsia="微软雅黑" w:hAnsi="微软雅黑"/>
          <w:b/>
        </w:rPr>
        <w:t>IP热度</w:t>
      </w:r>
    </w:p>
    <w:p w14:paraId="7D8861F0" w14:textId="15BE35B6" w:rsidR="008E1411" w:rsidRPr="008E1411" w:rsidRDefault="008E1411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F92DCD">
        <w:rPr>
          <w:rFonts w:ascii="微软雅黑" w:eastAsia="微软雅黑" w:hAnsi="微软雅黑" w:hint="eastAsia"/>
          <w:b/>
          <w:bCs/>
        </w:rPr>
        <w:t>阶段</w:t>
      </w:r>
      <w:proofErr w:type="gramStart"/>
      <w:r w:rsidRPr="00F92DCD">
        <w:rPr>
          <w:rFonts w:ascii="微软雅黑" w:eastAsia="微软雅黑" w:hAnsi="微软雅黑" w:hint="eastAsia"/>
          <w:b/>
          <w:bCs/>
        </w:rPr>
        <w:t>一</w:t>
      </w:r>
      <w:proofErr w:type="gramEnd"/>
      <w:r w:rsidRPr="00F92DCD">
        <w:rPr>
          <w:rFonts w:ascii="微软雅黑" w:eastAsia="微软雅黑" w:hAnsi="微软雅黑"/>
          <w:b/>
          <w:bCs/>
        </w:rPr>
        <w:t xml:space="preserve"> ：</w:t>
      </w:r>
      <w:r w:rsidRPr="00F92DCD">
        <w:rPr>
          <w:rFonts w:ascii="微软雅黑" w:eastAsia="微软雅黑" w:hAnsi="微软雅黑"/>
          <w:bCs/>
        </w:rPr>
        <w:t>IP上线当天造势，</w:t>
      </w:r>
      <w:r w:rsidRPr="008E1411">
        <w:rPr>
          <w:rFonts w:ascii="微软雅黑" w:eastAsia="微软雅黑" w:hAnsi="微软雅黑"/>
        </w:rPr>
        <w:t>百事携手群星讲述【家的回忆】，原生评论引发全民讨论</w:t>
      </w:r>
      <w:r w:rsidR="00F92DCD">
        <w:rPr>
          <w:rFonts w:ascii="微软雅黑" w:eastAsia="微软雅黑" w:hAnsi="微软雅黑" w:hint="eastAsia"/>
        </w:rPr>
        <w:t>。</w:t>
      </w:r>
    </w:p>
    <w:p w14:paraId="7015E2C7" w14:textId="77777777" w:rsidR="00F53C06" w:rsidRDefault="008E1411" w:rsidP="00F53C06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</w:rPr>
      </w:pPr>
      <w:r w:rsidRPr="00F92DCD">
        <w:rPr>
          <w:rFonts w:ascii="微软雅黑" w:eastAsia="微软雅黑" w:hAnsi="微软雅黑" w:hint="eastAsia"/>
          <w:b/>
          <w:bCs/>
        </w:rPr>
        <w:t>阶段二：</w:t>
      </w:r>
      <w:r w:rsidRPr="008E1411">
        <w:rPr>
          <w:rFonts w:ascii="微软雅黑" w:eastAsia="微软雅黑" w:hAnsi="微软雅黑" w:hint="eastAsia"/>
        </w:rPr>
        <w:t>春节前夕，百事群星在线贺新年，</w:t>
      </w:r>
      <w:proofErr w:type="gramStart"/>
      <w:r w:rsidRPr="00F92DCD">
        <w:rPr>
          <w:rFonts w:ascii="微软雅黑" w:eastAsia="微软雅黑" w:hAnsi="微软雅黑" w:hint="eastAsia"/>
          <w:bCs/>
        </w:rPr>
        <w:t>二次触达前期</w:t>
      </w:r>
      <w:proofErr w:type="gramEnd"/>
      <w:r w:rsidRPr="00F92DCD">
        <w:rPr>
          <w:rFonts w:ascii="微软雅黑" w:eastAsia="微软雅黑" w:hAnsi="微软雅黑" w:hint="eastAsia"/>
          <w:bCs/>
        </w:rPr>
        <w:t>正向人群</w:t>
      </w:r>
      <w:r w:rsidRPr="008E1411">
        <w:rPr>
          <w:rFonts w:ascii="微软雅黑" w:eastAsia="微软雅黑" w:hAnsi="微软雅黑" w:hint="eastAsia"/>
        </w:rPr>
        <w:t>，利用个性化互动激发</w:t>
      </w:r>
      <w:r w:rsidRPr="00F92DCD">
        <w:rPr>
          <w:rFonts w:ascii="微软雅黑" w:eastAsia="微软雅黑" w:hAnsi="微软雅黑" w:hint="eastAsia"/>
          <w:bCs/>
        </w:rPr>
        <w:t>社交裂变</w:t>
      </w:r>
      <w:r w:rsidR="00F92DCD">
        <w:rPr>
          <w:rFonts w:ascii="微软雅黑" w:eastAsia="微软雅黑" w:hAnsi="微软雅黑" w:hint="eastAsia"/>
          <w:bCs/>
        </w:rPr>
        <w:t>。</w:t>
      </w:r>
    </w:p>
    <w:p w14:paraId="5F633085" w14:textId="199123C4" w:rsidR="001150DB" w:rsidRPr="001150DB" w:rsidRDefault="00F53C06" w:rsidP="00F53C06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</w:rPr>
      </w:pPr>
      <w:r w:rsidRPr="00F92DCD"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 wp14:anchorId="240ED676" wp14:editId="41955957">
            <wp:extent cx="5720715" cy="32181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社交发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5A05" w14:textId="5DC33641" w:rsidR="008E1411" w:rsidRPr="00F53C06" w:rsidRDefault="00F53C06" w:rsidP="00F53C06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F53C06">
        <w:rPr>
          <w:rFonts w:ascii="微软雅黑" w:eastAsia="微软雅黑" w:hAnsi="微软雅黑" w:hint="eastAsia"/>
          <w:b/>
        </w:rPr>
        <w:t>6、</w:t>
      </w:r>
      <w:proofErr w:type="gramStart"/>
      <w:r w:rsidR="008E1411" w:rsidRPr="00F53C06">
        <w:rPr>
          <w:rFonts w:ascii="微软雅黑" w:eastAsia="微软雅黑" w:hAnsi="微软雅黑" w:hint="eastAsia"/>
          <w:b/>
        </w:rPr>
        <w:t>品效联动</w:t>
      </w:r>
      <w:proofErr w:type="gramEnd"/>
      <w:r w:rsidR="008E1411" w:rsidRPr="00F53C06">
        <w:rPr>
          <w:rFonts w:ascii="微软雅黑" w:eastAsia="微软雅黑" w:hAnsi="微软雅黑" w:hint="eastAsia"/>
          <w:b/>
        </w:rPr>
        <w:t>，</w:t>
      </w:r>
      <w:r w:rsidR="00683DA8" w:rsidRPr="00F53C06">
        <w:rPr>
          <w:rFonts w:ascii="微软雅黑" w:eastAsia="微软雅黑" w:hAnsi="微软雅黑" w:hint="eastAsia"/>
          <w:b/>
        </w:rPr>
        <w:t>赋能零售渠道实现销量增长</w:t>
      </w:r>
    </w:p>
    <w:p w14:paraId="480F6DBF" w14:textId="77777777" w:rsidR="000631F9" w:rsidRPr="001150DB" w:rsidRDefault="00683DA8" w:rsidP="00F53C06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利用三方零售合作，联动</w:t>
      </w:r>
      <w:r w:rsidRPr="00683DA8">
        <w:rPr>
          <w:rFonts w:ascii="微软雅黑" w:eastAsia="微软雅黑" w:hAnsi="微软雅黑" w:hint="eastAsia"/>
        </w:rPr>
        <w:t>京东到家</w:t>
      </w:r>
      <w:r>
        <w:rPr>
          <w:rFonts w:ascii="微软雅黑" w:eastAsia="微软雅黑" w:hAnsi="微软雅黑" w:hint="eastAsia"/>
        </w:rPr>
        <w:t>打造</w:t>
      </w:r>
      <w:r w:rsidRPr="00683DA8">
        <w:rPr>
          <w:rFonts w:ascii="微软雅黑" w:eastAsia="微软雅黑" w:hAnsi="微软雅黑"/>
        </w:rPr>
        <w:t>百事</w:t>
      </w:r>
      <w:r>
        <w:rPr>
          <w:rFonts w:ascii="微软雅黑" w:eastAsia="微软雅黑" w:hAnsi="微软雅黑" w:hint="eastAsia"/>
        </w:rPr>
        <w:t>【把乐带回家】</w:t>
      </w:r>
      <w:r w:rsidRPr="00683DA8">
        <w:rPr>
          <w:rFonts w:ascii="微软雅黑" w:eastAsia="微软雅黑" w:hAnsi="微软雅黑"/>
        </w:rPr>
        <w:t>新年专场活动</w:t>
      </w:r>
      <w:r>
        <w:rPr>
          <w:rFonts w:ascii="微软雅黑" w:eastAsia="微软雅黑" w:hAnsi="微软雅黑" w:hint="eastAsia"/>
        </w:rPr>
        <w:t>，</w:t>
      </w:r>
      <w:r w:rsidRPr="00683DA8">
        <w:rPr>
          <w:rFonts w:ascii="微软雅黑" w:eastAsia="微软雅黑" w:hAnsi="微软雅黑" w:hint="eastAsia"/>
        </w:rPr>
        <w:t>抢占新年</w:t>
      </w:r>
      <w:r>
        <w:rPr>
          <w:rFonts w:ascii="微软雅黑" w:eastAsia="微软雅黑" w:hAnsi="微软雅黑" w:hint="eastAsia"/>
        </w:rPr>
        <w:t>“囤年货”的购物场景</w:t>
      </w:r>
      <w:r w:rsidRPr="00683DA8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线</w:t>
      </w:r>
      <w:proofErr w:type="gramStart"/>
      <w:r>
        <w:rPr>
          <w:rFonts w:ascii="微软雅黑" w:eastAsia="微软雅黑" w:hAnsi="微软雅黑" w:hint="eastAsia"/>
        </w:rPr>
        <w:t>上媒体</w:t>
      </w:r>
      <w:proofErr w:type="gramEnd"/>
      <w:r>
        <w:rPr>
          <w:rFonts w:ascii="微软雅黑" w:eastAsia="微软雅黑" w:hAnsi="微软雅黑" w:hint="eastAsia"/>
        </w:rPr>
        <w:t>+线下渠道全线引流，实现GMV的大幅增长。</w:t>
      </w:r>
    </w:p>
    <w:p w14:paraId="12F22303" w14:textId="77777777" w:rsidR="00E40EE7" w:rsidRPr="002B1FC2" w:rsidRDefault="000631F9" w:rsidP="007237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E35EFC5" w14:textId="128E3C65" w:rsidR="00DF35DE" w:rsidRPr="00AF2DB0" w:rsidRDefault="00DF35DE" w:rsidP="00AF2D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2DB0">
        <w:rPr>
          <w:rFonts w:ascii="微软雅黑" w:eastAsia="微软雅黑" w:hAnsi="微软雅黑" w:hint="eastAsia"/>
          <w:b/>
          <w:sz w:val="21"/>
          <w:szCs w:val="21"/>
        </w:rPr>
        <w:t>关键词</w:t>
      </w:r>
      <w:proofErr w:type="gramStart"/>
      <w:r w:rsidRPr="00AF2DB0">
        <w:rPr>
          <w:rFonts w:ascii="微软雅黑" w:eastAsia="微软雅黑" w:hAnsi="微软雅黑" w:hint="eastAsia"/>
          <w:b/>
          <w:sz w:val="21"/>
          <w:szCs w:val="21"/>
        </w:rPr>
        <w:t>一</w:t>
      </w:r>
      <w:proofErr w:type="gramEnd"/>
      <w:r w:rsidRPr="00AF2DB0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683DA8" w:rsidRPr="00AF2DB0">
        <w:rPr>
          <w:rFonts w:ascii="微软雅黑" w:eastAsia="微软雅黑" w:hAnsi="微软雅黑"/>
          <w:b/>
          <w:sz w:val="21"/>
          <w:szCs w:val="21"/>
        </w:rPr>
        <w:t>【全民大事件】</w:t>
      </w:r>
    </w:p>
    <w:p w14:paraId="263C55EC" w14:textId="77777777" w:rsidR="00683DA8" w:rsidRPr="00683DA8" w:rsidRDefault="00683DA8" w:rsidP="007237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 w:val="18"/>
        </w:rPr>
      </w:pPr>
      <w:r w:rsidRPr="00683DA8">
        <w:rPr>
          <w:rFonts w:ascii="微软雅黑" w:eastAsia="微软雅黑" w:hAnsi="微软雅黑"/>
        </w:rPr>
        <w:t>《把乐带回家》CNY营销共获得近10亿次曝光；</w:t>
      </w:r>
      <w:proofErr w:type="gramStart"/>
      <w:r w:rsidRPr="00683DA8">
        <w:rPr>
          <w:rFonts w:ascii="微软雅黑" w:eastAsia="微软雅黑" w:hAnsi="微软雅黑"/>
        </w:rPr>
        <w:t>腾讯生态</w:t>
      </w:r>
      <w:proofErr w:type="gramEnd"/>
      <w:r w:rsidRPr="00683DA8">
        <w:rPr>
          <w:rFonts w:ascii="微软雅黑" w:eastAsia="微软雅黑" w:hAnsi="微软雅黑"/>
        </w:rPr>
        <w:t>十二</w:t>
      </w:r>
      <w:proofErr w:type="gramStart"/>
      <w:r w:rsidRPr="00683DA8">
        <w:rPr>
          <w:rFonts w:ascii="微软雅黑" w:eastAsia="微软雅黑" w:hAnsi="微软雅黑"/>
        </w:rPr>
        <w:t>屏联投</w:t>
      </w:r>
      <w:proofErr w:type="gramEnd"/>
      <w:r w:rsidRPr="00683DA8">
        <w:rPr>
          <w:rFonts w:ascii="微软雅黑" w:eastAsia="微软雅黑" w:hAnsi="微软雅黑"/>
        </w:rPr>
        <w:t>共获得5600万次曝光，对比19年下半年47%为</w:t>
      </w:r>
      <w:proofErr w:type="gramStart"/>
      <w:r w:rsidRPr="00683DA8">
        <w:rPr>
          <w:rFonts w:ascii="微软雅黑" w:eastAsia="微软雅黑" w:hAnsi="微软雅黑"/>
        </w:rPr>
        <w:t>全新触达</w:t>
      </w:r>
      <w:proofErr w:type="gramEnd"/>
      <w:r w:rsidRPr="00683DA8">
        <w:rPr>
          <w:rFonts w:ascii="微软雅黑" w:eastAsia="微软雅黑" w:hAnsi="微软雅黑"/>
        </w:rPr>
        <w:t>UV。“第一提及”和“购买意愿”的品牌指标同比去年有大幅提升。</w:t>
      </w:r>
      <w:r w:rsidRPr="00683DA8">
        <w:rPr>
          <w:rFonts w:ascii="微软雅黑" w:eastAsia="微软雅黑" w:hAnsi="微软雅黑"/>
          <w:sz w:val="18"/>
        </w:rPr>
        <w:t>（* 数据来源于《把乐带回家》</w:t>
      </w:r>
      <w:proofErr w:type="gramStart"/>
      <w:r w:rsidRPr="00683DA8">
        <w:rPr>
          <w:rFonts w:ascii="微软雅黑" w:eastAsia="微软雅黑" w:hAnsi="微软雅黑"/>
          <w:sz w:val="18"/>
        </w:rPr>
        <w:t>项目腾讯生态</w:t>
      </w:r>
      <w:proofErr w:type="gramEnd"/>
      <w:r w:rsidRPr="00683DA8">
        <w:rPr>
          <w:rFonts w:ascii="微软雅黑" w:eastAsia="微软雅黑" w:hAnsi="微软雅黑"/>
          <w:sz w:val="18"/>
        </w:rPr>
        <w:t>多平台曝光数据加总；</w:t>
      </w:r>
      <w:proofErr w:type="gramStart"/>
      <w:r w:rsidRPr="00683DA8">
        <w:rPr>
          <w:rFonts w:ascii="微软雅黑" w:eastAsia="微软雅黑" w:hAnsi="微软雅黑"/>
          <w:sz w:val="18"/>
        </w:rPr>
        <w:t>腾讯十二</w:t>
      </w:r>
      <w:proofErr w:type="gramEnd"/>
      <w:r w:rsidRPr="00683DA8">
        <w:rPr>
          <w:rFonts w:ascii="微软雅黑" w:eastAsia="微软雅黑" w:hAnsi="微软雅黑"/>
          <w:sz w:val="18"/>
        </w:rPr>
        <w:t>大产品开屏数据去重汇总；“第一提及”&amp;“购买意愿”数据为品牌</w:t>
      </w:r>
      <w:proofErr w:type="gramStart"/>
      <w:r w:rsidRPr="00683DA8">
        <w:rPr>
          <w:rFonts w:ascii="微软雅黑" w:eastAsia="微软雅黑" w:hAnsi="微软雅黑"/>
          <w:sz w:val="18"/>
        </w:rPr>
        <w:t>侧提供</w:t>
      </w:r>
      <w:proofErr w:type="gramEnd"/>
      <w:r w:rsidRPr="00683DA8">
        <w:rPr>
          <w:rFonts w:ascii="微软雅黑" w:eastAsia="微软雅黑" w:hAnsi="微软雅黑"/>
          <w:sz w:val="18"/>
        </w:rPr>
        <w:t>的第三方数据报告）</w:t>
      </w:r>
    </w:p>
    <w:p w14:paraId="73B9143A" w14:textId="4F0B014B" w:rsidR="00DF35DE" w:rsidRPr="00AF2DB0" w:rsidRDefault="00DF35DE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AF2DB0">
        <w:rPr>
          <w:rFonts w:ascii="微软雅黑" w:eastAsia="微软雅黑" w:hAnsi="微软雅黑" w:hint="eastAsia"/>
          <w:b/>
        </w:rPr>
        <w:t>关键词二：【亿级票房】</w:t>
      </w:r>
    </w:p>
    <w:p w14:paraId="1E49D894" w14:textId="08A95E1B" w:rsidR="00DF35DE" w:rsidRPr="00DF35DE" w:rsidRDefault="00DF35DE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 w:val="18"/>
        </w:rPr>
      </w:pPr>
      <w:r w:rsidRPr="00DF35DE">
        <w:rPr>
          <w:rFonts w:ascii="微软雅黑" w:eastAsia="微软雅黑" w:hAnsi="微软雅黑" w:hint="eastAsia"/>
          <w:sz w:val="20"/>
        </w:rPr>
        <w:t>《家有一宝》</w:t>
      </w:r>
      <w:proofErr w:type="gramStart"/>
      <w:r w:rsidRPr="00DF35DE">
        <w:rPr>
          <w:rFonts w:ascii="微软雅黑" w:eastAsia="微软雅黑" w:hAnsi="微软雅黑" w:hint="eastAsia"/>
          <w:sz w:val="20"/>
        </w:rPr>
        <w:t>微电影</w:t>
      </w:r>
      <w:proofErr w:type="gramEnd"/>
      <w:r w:rsidRPr="00DF35DE">
        <w:rPr>
          <w:rFonts w:ascii="微软雅黑" w:eastAsia="微软雅黑" w:hAnsi="微软雅黑" w:hint="eastAsia"/>
          <w:sz w:val="20"/>
        </w:rPr>
        <w:t>总播放量</w:t>
      </w:r>
      <w:r w:rsidRPr="00DF35DE">
        <w:rPr>
          <w:rFonts w:ascii="微软雅黑" w:eastAsia="微软雅黑" w:hAnsi="微软雅黑"/>
          <w:sz w:val="20"/>
        </w:rPr>
        <w:t>8亿7</w:t>
      </w:r>
      <w:proofErr w:type="gramStart"/>
      <w:r w:rsidRPr="00DF35DE">
        <w:rPr>
          <w:rFonts w:ascii="微软雅黑" w:eastAsia="微软雅黑" w:hAnsi="微软雅黑"/>
          <w:sz w:val="20"/>
        </w:rPr>
        <w:t>千万</w:t>
      </w:r>
      <w:proofErr w:type="gramEnd"/>
      <w:r w:rsidRPr="00DF35DE">
        <w:rPr>
          <w:rFonts w:ascii="微软雅黑" w:eastAsia="微软雅黑" w:hAnsi="微软雅黑"/>
          <w:sz w:val="20"/>
        </w:rPr>
        <w:t>(互动视频+非互动视频+NTV6分钟版本)，近两倍于2019年，其中互动版播放超</w:t>
      </w:r>
      <w:r w:rsidR="00F42CE2">
        <w:rPr>
          <w:rFonts w:ascii="微软雅黑" w:eastAsia="微软雅黑" w:hAnsi="微软雅黑" w:hint="eastAsia"/>
          <w:sz w:val="20"/>
        </w:rPr>
        <w:t>八</w:t>
      </w:r>
      <w:r w:rsidRPr="00DF35DE">
        <w:rPr>
          <w:rFonts w:ascii="微软雅黑" w:eastAsia="微软雅黑" w:hAnsi="微软雅黑"/>
          <w:sz w:val="20"/>
        </w:rPr>
        <w:t>千万</w:t>
      </w:r>
      <w:r w:rsidR="00F42CE2">
        <w:rPr>
          <w:rFonts w:ascii="微软雅黑" w:eastAsia="微软雅黑" w:hAnsi="微软雅黑" w:hint="eastAsia"/>
          <w:sz w:val="20"/>
        </w:rPr>
        <w:t>。</w:t>
      </w:r>
      <w:r w:rsidRPr="00DF35DE">
        <w:rPr>
          <w:rFonts w:ascii="微软雅黑" w:eastAsia="微软雅黑" w:hAnsi="微软雅黑"/>
          <w:sz w:val="18"/>
        </w:rPr>
        <w:t>（* 数据来源于</w:t>
      </w:r>
      <w:proofErr w:type="gramStart"/>
      <w:r w:rsidRPr="00DF35DE">
        <w:rPr>
          <w:rFonts w:ascii="微软雅黑" w:eastAsia="微软雅黑" w:hAnsi="微软雅黑"/>
          <w:sz w:val="18"/>
        </w:rPr>
        <w:t>微电影</w:t>
      </w:r>
      <w:proofErr w:type="gramEnd"/>
      <w:r w:rsidRPr="00DF35DE">
        <w:rPr>
          <w:rFonts w:ascii="微软雅黑" w:eastAsia="微软雅黑" w:hAnsi="微软雅黑"/>
          <w:sz w:val="18"/>
        </w:rPr>
        <w:t>外显播放量加总）</w:t>
      </w:r>
    </w:p>
    <w:p w14:paraId="120661A3" w14:textId="733F714F" w:rsidR="00DF35DE" w:rsidRPr="00AF2DB0" w:rsidRDefault="00DF35DE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AF2DB0">
        <w:rPr>
          <w:rFonts w:ascii="微软雅黑" w:eastAsia="微软雅黑" w:hAnsi="微软雅黑" w:hint="eastAsia"/>
          <w:b/>
        </w:rPr>
        <w:t>关键词三：【把乐带回家】</w:t>
      </w:r>
    </w:p>
    <w:p w14:paraId="19DC62B7" w14:textId="77777777" w:rsidR="00DF35DE" w:rsidRPr="00DF35DE" w:rsidRDefault="00DF35DE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 w:val="18"/>
        </w:rPr>
      </w:pPr>
      <w:r w:rsidRPr="00DF35DE">
        <w:rPr>
          <w:rFonts w:ascii="微软雅黑" w:eastAsia="微软雅黑" w:hAnsi="微软雅黑" w:hint="eastAsia"/>
          <w:sz w:val="20"/>
        </w:rPr>
        <w:t>互动</w:t>
      </w:r>
      <w:proofErr w:type="gramStart"/>
      <w:r w:rsidRPr="00DF35DE">
        <w:rPr>
          <w:rFonts w:ascii="微软雅黑" w:eastAsia="微软雅黑" w:hAnsi="微软雅黑" w:hint="eastAsia"/>
          <w:sz w:val="20"/>
        </w:rPr>
        <w:t>微</w:t>
      </w:r>
      <w:r w:rsidRPr="00DF35DE">
        <w:rPr>
          <w:rFonts w:ascii="微软雅黑" w:eastAsia="微软雅黑" w:hAnsi="微软雅黑" w:hint="eastAsia"/>
          <w:b/>
          <w:sz w:val="20"/>
        </w:rPr>
        <w:t>电影</w:t>
      </w:r>
      <w:proofErr w:type="gramEnd"/>
      <w:r w:rsidRPr="00DF35DE">
        <w:rPr>
          <w:rFonts w:ascii="微软雅黑" w:eastAsia="微软雅黑" w:hAnsi="微软雅黑" w:hint="eastAsia"/>
          <w:b/>
          <w:sz w:val="20"/>
        </w:rPr>
        <w:t>留存率</w:t>
      </w:r>
      <w:r w:rsidRPr="00DF35DE">
        <w:rPr>
          <w:rFonts w:ascii="微软雅黑" w:eastAsia="微软雅黑" w:hAnsi="微软雅黑"/>
          <w:b/>
          <w:sz w:val="20"/>
        </w:rPr>
        <w:t>95%，为普通视频3倍，游戏的2倍</w:t>
      </w:r>
      <w:r w:rsidRPr="00DF35DE">
        <w:rPr>
          <w:rFonts w:ascii="微软雅黑" w:eastAsia="微软雅黑" w:hAnsi="微软雅黑"/>
          <w:sz w:val="20"/>
        </w:rPr>
        <w:t>；从用户需求&amp;偏好出发，</w:t>
      </w:r>
      <w:proofErr w:type="gramStart"/>
      <w:r w:rsidRPr="00DF35DE">
        <w:rPr>
          <w:rFonts w:ascii="微软雅黑" w:eastAsia="微软雅黑" w:hAnsi="微软雅黑"/>
          <w:sz w:val="20"/>
        </w:rPr>
        <w:t>利用腾讯增值</w:t>
      </w:r>
      <w:proofErr w:type="gramEnd"/>
      <w:r w:rsidRPr="00DF35DE">
        <w:rPr>
          <w:rFonts w:ascii="微软雅黑" w:eastAsia="微软雅黑" w:hAnsi="微软雅黑"/>
          <w:sz w:val="20"/>
        </w:rPr>
        <w:t>服务收获</w:t>
      </w:r>
      <w:r w:rsidRPr="00DF35DE">
        <w:rPr>
          <w:rFonts w:ascii="微软雅黑" w:eastAsia="微软雅黑" w:hAnsi="微软雅黑"/>
          <w:b/>
          <w:sz w:val="20"/>
        </w:rPr>
        <w:t>100%互动核销率</w:t>
      </w:r>
      <w:r w:rsidRPr="00DF35DE">
        <w:rPr>
          <w:rFonts w:ascii="微软雅黑" w:eastAsia="微软雅黑" w:hAnsi="微软雅黑"/>
          <w:sz w:val="18"/>
        </w:rPr>
        <w:t>（* 数据</w:t>
      </w:r>
      <w:proofErr w:type="gramStart"/>
      <w:r w:rsidRPr="00DF35DE">
        <w:rPr>
          <w:rFonts w:ascii="微软雅黑" w:eastAsia="微软雅黑" w:hAnsi="微软雅黑"/>
          <w:sz w:val="18"/>
        </w:rPr>
        <w:t>来源于腾讯视频</w:t>
      </w:r>
      <w:proofErr w:type="gramEnd"/>
      <w:r w:rsidRPr="00DF35DE">
        <w:rPr>
          <w:rFonts w:ascii="微软雅黑" w:eastAsia="微软雅黑" w:hAnsi="微软雅黑"/>
          <w:sz w:val="18"/>
        </w:rPr>
        <w:t>互动版播放数据；</w:t>
      </w:r>
      <w:proofErr w:type="gramStart"/>
      <w:r w:rsidRPr="00DF35DE">
        <w:rPr>
          <w:rFonts w:ascii="微软雅黑" w:eastAsia="微软雅黑" w:hAnsi="微软雅黑"/>
          <w:sz w:val="18"/>
        </w:rPr>
        <w:t>腾讯视频</w:t>
      </w:r>
      <w:proofErr w:type="gramEnd"/>
      <w:r w:rsidRPr="00DF35DE">
        <w:rPr>
          <w:rFonts w:ascii="微软雅黑" w:eastAsia="微软雅黑" w:hAnsi="微软雅黑"/>
          <w:sz w:val="18"/>
        </w:rPr>
        <w:t>&amp;QQ音乐平台互动页面数据）</w:t>
      </w:r>
    </w:p>
    <w:p w14:paraId="36C3B84F" w14:textId="4524A771" w:rsidR="00DF35DE" w:rsidRPr="00AF2DB0" w:rsidRDefault="00DF35DE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F2DB0">
        <w:rPr>
          <w:rFonts w:ascii="微软雅黑" w:eastAsia="微软雅黑" w:hAnsi="微软雅黑" w:hint="eastAsia"/>
          <w:b/>
          <w:szCs w:val="21"/>
        </w:rPr>
        <w:t>关键词四：【</w:t>
      </w:r>
      <w:r w:rsidRPr="00AF2DB0">
        <w:rPr>
          <w:rFonts w:ascii="微软雅黑" w:eastAsia="微软雅黑" w:hAnsi="微软雅黑"/>
          <w:b/>
          <w:szCs w:val="21"/>
        </w:rPr>
        <w:t>CNY限定</w:t>
      </w:r>
      <w:r w:rsidRPr="00AF2DB0">
        <w:rPr>
          <w:rFonts w:ascii="微软雅黑" w:eastAsia="微软雅黑" w:hAnsi="微软雅黑" w:hint="eastAsia"/>
          <w:b/>
          <w:szCs w:val="21"/>
        </w:rPr>
        <w:t>】</w:t>
      </w:r>
    </w:p>
    <w:p w14:paraId="0D828086" w14:textId="77777777" w:rsidR="00DF35DE" w:rsidRPr="00AF7033" w:rsidRDefault="00DF35DE" w:rsidP="0072376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F7033">
        <w:rPr>
          <w:rFonts w:ascii="微软雅黑" w:eastAsia="微软雅黑" w:hAnsi="微软雅黑" w:hint="eastAsia"/>
          <w:szCs w:val="21"/>
        </w:rPr>
        <w:t>京东到家【把乐带回家】IP主题活动</w:t>
      </w:r>
      <w:r w:rsidRPr="001150DB">
        <w:rPr>
          <w:rFonts w:ascii="微软雅黑" w:eastAsia="微软雅黑" w:hAnsi="微软雅黑"/>
          <w:b/>
          <w:szCs w:val="21"/>
          <w:u w:val="single"/>
        </w:rPr>
        <w:t>GMV+83%</w:t>
      </w:r>
      <w:r w:rsidRPr="001150DB">
        <w:rPr>
          <w:rFonts w:ascii="微软雅黑" w:eastAsia="微软雅黑" w:hAnsi="微软雅黑" w:hint="eastAsia"/>
          <w:b/>
          <w:szCs w:val="21"/>
          <w:u w:val="single"/>
        </w:rPr>
        <w:t>，其中新客占比</w:t>
      </w:r>
      <w:r w:rsidRPr="001150DB">
        <w:rPr>
          <w:rFonts w:ascii="微软雅黑" w:eastAsia="微软雅黑" w:hAnsi="微软雅黑"/>
          <w:b/>
          <w:szCs w:val="21"/>
          <w:u w:val="single"/>
        </w:rPr>
        <w:t>45%</w:t>
      </w:r>
      <w:r w:rsidRPr="001150DB">
        <w:rPr>
          <w:rFonts w:ascii="微软雅黑" w:eastAsia="微软雅黑" w:hAnsi="微软雅黑" w:hint="eastAsia"/>
          <w:b/>
          <w:szCs w:val="21"/>
          <w:u w:val="single"/>
        </w:rPr>
        <w:t>，</w:t>
      </w:r>
      <w:proofErr w:type="gramStart"/>
      <w:r w:rsidRPr="001150DB">
        <w:rPr>
          <w:rFonts w:ascii="微软雅黑" w:eastAsia="微软雅黑" w:hAnsi="微软雅黑" w:hint="eastAsia"/>
          <w:b/>
          <w:szCs w:val="21"/>
          <w:u w:val="single"/>
        </w:rPr>
        <w:t>竞品客户</w:t>
      </w:r>
      <w:proofErr w:type="gramEnd"/>
      <w:r w:rsidRPr="001150DB">
        <w:rPr>
          <w:rFonts w:ascii="微软雅黑" w:eastAsia="微软雅黑" w:hAnsi="微软雅黑" w:hint="eastAsia"/>
          <w:b/>
          <w:szCs w:val="21"/>
          <w:u w:val="single"/>
        </w:rPr>
        <w:t>转化</w:t>
      </w:r>
      <w:r w:rsidRPr="001150DB">
        <w:rPr>
          <w:rFonts w:ascii="微软雅黑" w:eastAsia="微软雅黑" w:hAnsi="微软雅黑"/>
          <w:b/>
          <w:szCs w:val="21"/>
          <w:u w:val="single"/>
        </w:rPr>
        <w:t>+28%</w:t>
      </w:r>
      <w:r w:rsidRPr="00AF7033">
        <w:rPr>
          <w:rFonts w:ascii="微软雅黑" w:eastAsia="微软雅黑" w:hAnsi="微软雅黑" w:hint="eastAsia"/>
          <w:szCs w:val="21"/>
        </w:rPr>
        <w:t>；整</w:t>
      </w:r>
      <w:r w:rsidRPr="00AF7033">
        <w:rPr>
          <w:rFonts w:ascii="微软雅黑" w:eastAsia="微软雅黑" w:hAnsi="微软雅黑" w:hint="eastAsia"/>
          <w:szCs w:val="21"/>
        </w:rPr>
        <w:lastRenderedPageBreak/>
        <w:t>个CNY</w:t>
      </w:r>
      <w:r w:rsidRPr="00AF7033">
        <w:rPr>
          <w:rFonts w:ascii="微软雅黑" w:eastAsia="微软雅黑" w:hAnsi="微软雅黑"/>
          <w:szCs w:val="21"/>
        </w:rPr>
        <w:t xml:space="preserve"> Campaign期间</w:t>
      </w:r>
      <w:r w:rsidRPr="00AF7033">
        <w:rPr>
          <w:rFonts w:ascii="微软雅黑" w:eastAsia="微软雅黑" w:hAnsi="微软雅黑" w:hint="eastAsia"/>
          <w:szCs w:val="21"/>
        </w:rPr>
        <w:t>，</w:t>
      </w:r>
      <w:r w:rsidRPr="00AF7033">
        <w:rPr>
          <w:rFonts w:ascii="微软雅黑" w:eastAsia="微软雅黑" w:hAnsi="微软雅黑"/>
          <w:szCs w:val="21"/>
        </w:rPr>
        <w:t>百事可乐销量同比去年实现双位数增长，</w:t>
      </w:r>
      <w:r w:rsidRPr="00AF7033">
        <w:rPr>
          <w:rFonts w:ascii="微软雅黑" w:eastAsia="微软雅黑" w:hAnsi="微软雅黑" w:hint="eastAsia"/>
          <w:szCs w:val="21"/>
        </w:rPr>
        <w:t>真正</w:t>
      </w:r>
      <w:r w:rsidRPr="00AF7033">
        <w:rPr>
          <w:rFonts w:ascii="微软雅黑" w:eastAsia="微软雅黑" w:hAnsi="微软雅黑"/>
          <w:szCs w:val="21"/>
        </w:rPr>
        <w:t>形成了过年就要百事可乐的场景强关联（* 数据来源于百事</w:t>
      </w:r>
      <w:proofErr w:type="gramStart"/>
      <w:r w:rsidRPr="00AF7033">
        <w:rPr>
          <w:rFonts w:ascii="微软雅黑" w:eastAsia="微软雅黑" w:hAnsi="微软雅黑"/>
          <w:szCs w:val="21"/>
        </w:rPr>
        <w:t>自营电</w:t>
      </w:r>
      <w:proofErr w:type="gramEnd"/>
      <w:r w:rsidRPr="00AF7033">
        <w:rPr>
          <w:rFonts w:ascii="微软雅黑" w:eastAsia="微软雅黑" w:hAnsi="微软雅黑"/>
          <w:szCs w:val="21"/>
        </w:rPr>
        <w:t>商销售数据）</w:t>
      </w:r>
    </w:p>
    <w:p w14:paraId="628955A4" w14:textId="77777777" w:rsidR="00BC7577" w:rsidRPr="00AF2DB0" w:rsidRDefault="00DF35DE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AF2DB0">
        <w:rPr>
          <w:rFonts w:ascii="微软雅黑" w:eastAsia="微软雅黑" w:hAnsi="微软雅黑" w:hint="eastAsia"/>
          <w:b/>
          <w:szCs w:val="21"/>
        </w:rPr>
        <w:t>关键词五：【</w:t>
      </w:r>
      <w:r w:rsidR="005D2DD7" w:rsidRPr="00AF2DB0">
        <w:rPr>
          <w:rFonts w:ascii="微软雅黑" w:eastAsia="微软雅黑" w:hAnsi="微软雅黑" w:hint="eastAsia"/>
          <w:b/>
          <w:szCs w:val="21"/>
        </w:rPr>
        <w:t>社交发酵</w:t>
      </w:r>
      <w:r w:rsidRPr="00AF2DB0">
        <w:rPr>
          <w:rFonts w:ascii="微软雅黑" w:eastAsia="微软雅黑" w:hAnsi="微软雅黑" w:hint="eastAsia"/>
          <w:b/>
          <w:szCs w:val="21"/>
        </w:rPr>
        <w:t>】</w:t>
      </w:r>
    </w:p>
    <w:p w14:paraId="49A760ED" w14:textId="1A0C3EE5" w:rsidR="005D2DD7" w:rsidRPr="00AF7033" w:rsidRDefault="005D2DD7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proofErr w:type="gramStart"/>
      <w:r w:rsidRPr="00AF7033">
        <w:rPr>
          <w:rFonts w:ascii="微软雅黑" w:eastAsia="微软雅黑" w:hAnsi="微软雅黑"/>
          <w:szCs w:val="21"/>
        </w:rPr>
        <w:t>微信朋友</w:t>
      </w:r>
      <w:proofErr w:type="gramEnd"/>
      <w:r w:rsidRPr="00AF7033">
        <w:rPr>
          <w:rFonts w:ascii="微软雅黑" w:eastAsia="微软雅黑" w:hAnsi="微软雅黑"/>
          <w:szCs w:val="21"/>
        </w:rPr>
        <w:t>圈互动中，阶段</w:t>
      </w:r>
      <w:proofErr w:type="gramStart"/>
      <w:r w:rsidRPr="00AF7033">
        <w:rPr>
          <w:rFonts w:ascii="微软雅黑" w:eastAsia="微软雅黑" w:hAnsi="微软雅黑"/>
          <w:szCs w:val="21"/>
        </w:rPr>
        <w:t>一</w:t>
      </w:r>
      <w:proofErr w:type="gramEnd"/>
      <w:r w:rsidRPr="00AF7033">
        <w:rPr>
          <w:rFonts w:ascii="微软雅黑" w:eastAsia="微软雅黑" w:hAnsi="微软雅黑"/>
          <w:szCs w:val="21"/>
        </w:rPr>
        <w:t>《把乐带回家》IP</w:t>
      </w:r>
      <w:r w:rsidRPr="00AF7033">
        <w:rPr>
          <w:rFonts w:ascii="微软雅黑" w:eastAsia="微软雅黑" w:hAnsi="微软雅黑" w:hint="eastAsia"/>
          <w:szCs w:val="21"/>
        </w:rPr>
        <w:t>造势</w:t>
      </w:r>
      <w:r w:rsidRPr="00AF7033">
        <w:rPr>
          <w:rFonts w:ascii="微软雅黑" w:eastAsia="微软雅黑" w:hAnsi="微软雅黑"/>
          <w:szCs w:val="21"/>
        </w:rPr>
        <w:t>，品牌</w:t>
      </w:r>
      <w:proofErr w:type="gramStart"/>
      <w:r w:rsidRPr="00AF7033">
        <w:rPr>
          <w:rFonts w:ascii="微软雅黑" w:eastAsia="微软雅黑" w:hAnsi="微软雅黑"/>
          <w:szCs w:val="21"/>
        </w:rPr>
        <w:t>首评共获得</w:t>
      </w:r>
      <w:proofErr w:type="gramEnd"/>
      <w:r w:rsidRPr="00AF7033">
        <w:rPr>
          <w:rFonts w:ascii="微软雅黑" w:eastAsia="微软雅黑" w:hAnsi="微软雅黑"/>
          <w:szCs w:val="21"/>
        </w:rPr>
        <w:t>用户</w:t>
      </w:r>
      <w:r w:rsidRPr="001150DB">
        <w:rPr>
          <w:rFonts w:ascii="微软雅黑" w:eastAsia="微软雅黑" w:hAnsi="微软雅黑"/>
          <w:b/>
          <w:szCs w:val="21"/>
        </w:rPr>
        <w:t>56万次的回复</w:t>
      </w:r>
      <w:r w:rsidRPr="00AF7033">
        <w:rPr>
          <w:rFonts w:ascii="微软雅黑" w:eastAsia="微软雅黑" w:hAnsi="微软雅黑"/>
          <w:szCs w:val="21"/>
        </w:rPr>
        <w:t>，朋友圈共被</w:t>
      </w:r>
      <w:r w:rsidRPr="001150DB">
        <w:rPr>
          <w:rFonts w:ascii="微软雅黑" w:eastAsia="微软雅黑" w:hAnsi="微软雅黑"/>
          <w:b/>
          <w:szCs w:val="21"/>
        </w:rPr>
        <w:t>主动转发64万次</w:t>
      </w:r>
      <w:r w:rsidR="00F42CE2">
        <w:rPr>
          <w:rFonts w:ascii="微软雅黑" w:eastAsia="微软雅黑" w:hAnsi="微软雅黑" w:hint="eastAsia"/>
          <w:szCs w:val="21"/>
        </w:rPr>
        <w:t>。</w:t>
      </w:r>
    </w:p>
    <w:p w14:paraId="353E309A" w14:textId="446D4DDD" w:rsidR="005D2DD7" w:rsidRPr="00AF7033" w:rsidRDefault="005D2DD7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AF7033">
        <w:rPr>
          <w:rFonts w:ascii="微软雅黑" w:eastAsia="微软雅黑" w:hAnsi="微软雅黑"/>
          <w:szCs w:val="21"/>
        </w:rPr>
        <w:t>阶段二群星在线贺新年品牌小程序，上线2天，共获得3900万曝光，</w:t>
      </w:r>
      <w:proofErr w:type="gramStart"/>
      <w:r w:rsidRPr="00AF7033">
        <w:rPr>
          <w:rFonts w:ascii="微软雅黑" w:eastAsia="微软雅黑" w:hAnsi="微软雅黑"/>
          <w:szCs w:val="21"/>
        </w:rPr>
        <w:t>1600万触达人数</w:t>
      </w:r>
      <w:proofErr w:type="gramEnd"/>
      <w:r w:rsidRPr="00AF7033">
        <w:rPr>
          <w:rFonts w:ascii="微软雅黑" w:eastAsia="微软雅黑" w:hAnsi="微软雅黑"/>
          <w:szCs w:val="21"/>
        </w:rPr>
        <w:t>，</w:t>
      </w:r>
      <w:r w:rsidRPr="00AF7033">
        <w:rPr>
          <w:rFonts w:ascii="微软雅黑" w:eastAsia="微软雅黑" w:hAnsi="微软雅黑" w:hint="eastAsia"/>
          <w:szCs w:val="21"/>
        </w:rPr>
        <w:t>其中</w:t>
      </w:r>
      <w:r w:rsidRPr="001150DB">
        <w:rPr>
          <w:rFonts w:ascii="微软雅黑" w:eastAsia="微软雅黑" w:hAnsi="微软雅黑"/>
          <w:b/>
          <w:szCs w:val="21"/>
        </w:rPr>
        <w:t>30%+</w:t>
      </w:r>
      <w:r w:rsidRPr="001150DB">
        <w:rPr>
          <w:rFonts w:ascii="微软雅黑" w:eastAsia="微软雅黑" w:hAnsi="微软雅黑" w:hint="eastAsia"/>
          <w:b/>
          <w:szCs w:val="21"/>
        </w:rPr>
        <w:t>的人是</w:t>
      </w:r>
      <w:r w:rsidRPr="001150DB">
        <w:rPr>
          <w:rFonts w:ascii="微软雅黑" w:eastAsia="微软雅黑" w:hAnsi="微软雅黑"/>
          <w:b/>
          <w:szCs w:val="21"/>
        </w:rPr>
        <w:t>通过好友社交裂变进入互动页面</w:t>
      </w:r>
      <w:r w:rsidR="00F42CE2">
        <w:rPr>
          <w:rFonts w:ascii="微软雅黑" w:eastAsia="微软雅黑" w:hAnsi="微软雅黑" w:hint="eastAsia"/>
          <w:szCs w:val="21"/>
        </w:rPr>
        <w:t>。</w:t>
      </w:r>
    </w:p>
    <w:p w14:paraId="3D3AAFF4" w14:textId="11E89FE0" w:rsidR="00BC7577" w:rsidRPr="00AF2DB0" w:rsidRDefault="00DF35DE" w:rsidP="00AF2DB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proofErr w:type="gramStart"/>
      <w:r w:rsidRPr="00AF7033">
        <w:rPr>
          <w:rFonts w:ascii="微软雅黑" w:eastAsia="微软雅黑" w:hAnsi="微软雅黑" w:hint="eastAsia"/>
          <w:szCs w:val="21"/>
        </w:rPr>
        <w:t>首次内容</w:t>
      </w:r>
      <w:proofErr w:type="gramEnd"/>
      <w:r w:rsidRPr="00AF7033">
        <w:rPr>
          <w:rFonts w:ascii="微软雅黑" w:eastAsia="微软雅黑" w:hAnsi="微软雅黑" w:hint="eastAsia"/>
          <w:szCs w:val="21"/>
        </w:rPr>
        <w:t>+技术+平台的多方融合，</w:t>
      </w:r>
      <w:r w:rsidR="005D2DD7" w:rsidRPr="00AF7033">
        <w:rPr>
          <w:rFonts w:ascii="微软雅黑" w:eastAsia="微软雅黑" w:hAnsi="微软雅黑" w:hint="eastAsia"/>
          <w:szCs w:val="21"/>
        </w:rPr>
        <w:t>百事不断将“家”的情感延续、升级，通过不同视角解读每个人心中对于“家”的定义。</w:t>
      </w:r>
    </w:p>
    <w:sectPr w:rsidR="00BC7577" w:rsidRPr="00AF2DB0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356BC" w14:textId="77777777" w:rsidR="00734197" w:rsidRDefault="00734197">
      <w:r>
        <w:separator/>
      </w:r>
    </w:p>
  </w:endnote>
  <w:endnote w:type="continuationSeparator" w:id="0">
    <w:p w14:paraId="0A94F12E" w14:textId="77777777" w:rsidR="00734197" w:rsidRDefault="00734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6F4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CECA4DF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8661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140A817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22372" w14:textId="77777777" w:rsidR="00734197" w:rsidRDefault="00734197">
      <w:r>
        <w:separator/>
      </w:r>
    </w:p>
  </w:footnote>
  <w:footnote w:type="continuationSeparator" w:id="0">
    <w:p w14:paraId="46DBA216" w14:textId="77777777" w:rsidR="00734197" w:rsidRDefault="00734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29C0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A8C5C9B" wp14:editId="45C9536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6E772E"/>
    <w:multiLevelType w:val="hybridMultilevel"/>
    <w:tmpl w:val="F5B0E3E6"/>
    <w:lvl w:ilvl="0" w:tplc="BFAA98D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034D30"/>
    <w:multiLevelType w:val="hybridMultilevel"/>
    <w:tmpl w:val="A9A6BAAA"/>
    <w:lvl w:ilvl="0" w:tplc="792608E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8D3001D"/>
    <w:multiLevelType w:val="hybridMultilevel"/>
    <w:tmpl w:val="922AB946"/>
    <w:lvl w:ilvl="0" w:tplc="05C0E206">
      <w:start w:val="1"/>
      <w:numFmt w:val="decimal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D625578"/>
    <w:multiLevelType w:val="hybridMultilevel"/>
    <w:tmpl w:val="C3704EDA"/>
    <w:lvl w:ilvl="0" w:tplc="D1F67F68">
      <w:start w:val="1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D1F67F68">
      <w:start w:val="1"/>
      <w:numFmt w:val="bullet"/>
      <w:lvlText w:val="-"/>
      <w:lvlJc w:val="left"/>
      <w:pPr>
        <w:ind w:left="840" w:hanging="420"/>
      </w:pPr>
      <w:rPr>
        <w:rFonts w:ascii="微软雅黑" w:eastAsia="微软雅黑" w:hAnsi="微软雅黑" w:cs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8542DD7"/>
    <w:multiLevelType w:val="hybridMultilevel"/>
    <w:tmpl w:val="516C2DA6"/>
    <w:lvl w:ilvl="0" w:tplc="F58C7C3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05763BB"/>
    <w:multiLevelType w:val="hybridMultilevel"/>
    <w:tmpl w:val="16144AB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A1C2BFB"/>
    <w:multiLevelType w:val="hybridMultilevel"/>
    <w:tmpl w:val="B858A3E6"/>
    <w:lvl w:ilvl="0" w:tplc="34C6F7C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CA576E"/>
    <w:multiLevelType w:val="hybridMultilevel"/>
    <w:tmpl w:val="ABCAFEE4"/>
    <w:lvl w:ilvl="0" w:tplc="079E8EE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4727DBC"/>
    <w:multiLevelType w:val="hybridMultilevel"/>
    <w:tmpl w:val="5F86EAFA"/>
    <w:lvl w:ilvl="0" w:tplc="E2BABD4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5AE6FA4"/>
    <w:multiLevelType w:val="hybridMultilevel"/>
    <w:tmpl w:val="F6D869AA"/>
    <w:lvl w:ilvl="0" w:tplc="4C804D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23"/>
  </w:num>
  <w:num w:numId="7">
    <w:abstractNumId w:val="19"/>
  </w:num>
  <w:num w:numId="8">
    <w:abstractNumId w:val="14"/>
  </w:num>
  <w:num w:numId="9">
    <w:abstractNumId w:val="12"/>
  </w:num>
  <w:num w:numId="10">
    <w:abstractNumId w:val="11"/>
  </w:num>
  <w:num w:numId="11">
    <w:abstractNumId w:val="16"/>
  </w:num>
  <w:num w:numId="12">
    <w:abstractNumId w:val="20"/>
  </w:num>
  <w:num w:numId="13">
    <w:abstractNumId w:val="8"/>
  </w:num>
  <w:num w:numId="14">
    <w:abstractNumId w:val="18"/>
  </w:num>
  <w:num w:numId="15">
    <w:abstractNumId w:val="13"/>
  </w:num>
  <w:num w:numId="16">
    <w:abstractNumId w:val="6"/>
  </w:num>
  <w:num w:numId="17">
    <w:abstractNumId w:val="7"/>
  </w:num>
  <w:num w:numId="18">
    <w:abstractNumId w:val="2"/>
  </w:num>
  <w:num w:numId="19">
    <w:abstractNumId w:val="17"/>
  </w:num>
  <w:num w:numId="20">
    <w:abstractNumId w:val="4"/>
  </w:num>
  <w:num w:numId="21">
    <w:abstractNumId w:val="15"/>
  </w:num>
  <w:num w:numId="22">
    <w:abstractNumId w:val="1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A50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183F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0D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4BA"/>
    <w:rsid w:val="001C4334"/>
    <w:rsid w:val="001D11F3"/>
    <w:rsid w:val="001D2E2D"/>
    <w:rsid w:val="001E12DA"/>
    <w:rsid w:val="001E38F1"/>
    <w:rsid w:val="001E6133"/>
    <w:rsid w:val="001F17F1"/>
    <w:rsid w:val="001F3535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7CEF"/>
    <w:rsid w:val="002E49D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2BC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01C0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07ECB"/>
    <w:rsid w:val="00517E5C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2DD7"/>
    <w:rsid w:val="005D5D19"/>
    <w:rsid w:val="005D614B"/>
    <w:rsid w:val="005D77D7"/>
    <w:rsid w:val="005E3D19"/>
    <w:rsid w:val="005E4E84"/>
    <w:rsid w:val="006126FE"/>
    <w:rsid w:val="00613CE9"/>
    <w:rsid w:val="00627AF8"/>
    <w:rsid w:val="00642F29"/>
    <w:rsid w:val="00644994"/>
    <w:rsid w:val="00650F34"/>
    <w:rsid w:val="0065606B"/>
    <w:rsid w:val="0065759C"/>
    <w:rsid w:val="00661A8D"/>
    <w:rsid w:val="006707FE"/>
    <w:rsid w:val="0067611E"/>
    <w:rsid w:val="00683DA8"/>
    <w:rsid w:val="006853C8"/>
    <w:rsid w:val="00693C3F"/>
    <w:rsid w:val="006955F5"/>
    <w:rsid w:val="006A24F1"/>
    <w:rsid w:val="006B1E87"/>
    <w:rsid w:val="006B5BB6"/>
    <w:rsid w:val="006C16A7"/>
    <w:rsid w:val="006C1733"/>
    <w:rsid w:val="006D2064"/>
    <w:rsid w:val="006D4934"/>
    <w:rsid w:val="006D5766"/>
    <w:rsid w:val="006E28E7"/>
    <w:rsid w:val="006F421E"/>
    <w:rsid w:val="006F662D"/>
    <w:rsid w:val="007040B0"/>
    <w:rsid w:val="00710B89"/>
    <w:rsid w:val="00715AD3"/>
    <w:rsid w:val="00716B53"/>
    <w:rsid w:val="0072102A"/>
    <w:rsid w:val="00723760"/>
    <w:rsid w:val="0072725D"/>
    <w:rsid w:val="0073004D"/>
    <w:rsid w:val="00734197"/>
    <w:rsid w:val="0073428A"/>
    <w:rsid w:val="007365E4"/>
    <w:rsid w:val="00753753"/>
    <w:rsid w:val="007538EE"/>
    <w:rsid w:val="00764220"/>
    <w:rsid w:val="00785FAA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7F6553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141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149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6082"/>
    <w:rsid w:val="009B0E2C"/>
    <w:rsid w:val="009B796F"/>
    <w:rsid w:val="009C6E37"/>
    <w:rsid w:val="009E0D6A"/>
    <w:rsid w:val="009E6D94"/>
    <w:rsid w:val="009F1155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E3E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2DB0"/>
    <w:rsid w:val="00AF703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F76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FEF"/>
    <w:rsid w:val="00BF2065"/>
    <w:rsid w:val="00BF6726"/>
    <w:rsid w:val="00C00080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3310"/>
    <w:rsid w:val="00C93159"/>
    <w:rsid w:val="00C96025"/>
    <w:rsid w:val="00CA397B"/>
    <w:rsid w:val="00CA426C"/>
    <w:rsid w:val="00CA6612"/>
    <w:rsid w:val="00CB2251"/>
    <w:rsid w:val="00CB2938"/>
    <w:rsid w:val="00CB29C6"/>
    <w:rsid w:val="00CB462E"/>
    <w:rsid w:val="00CB4A74"/>
    <w:rsid w:val="00CC24FE"/>
    <w:rsid w:val="00CC5F25"/>
    <w:rsid w:val="00CC6652"/>
    <w:rsid w:val="00CC70FB"/>
    <w:rsid w:val="00CE55AC"/>
    <w:rsid w:val="00D13BC3"/>
    <w:rsid w:val="00D14F03"/>
    <w:rsid w:val="00D231FE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0950"/>
    <w:rsid w:val="00DB3708"/>
    <w:rsid w:val="00DB4C4A"/>
    <w:rsid w:val="00DC32E7"/>
    <w:rsid w:val="00DC397E"/>
    <w:rsid w:val="00DD2FB8"/>
    <w:rsid w:val="00DD56E4"/>
    <w:rsid w:val="00DE76F1"/>
    <w:rsid w:val="00DF35DE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5663"/>
    <w:rsid w:val="00E55900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2CE2"/>
    <w:rsid w:val="00F503C8"/>
    <w:rsid w:val="00F53C06"/>
    <w:rsid w:val="00F56689"/>
    <w:rsid w:val="00F821BF"/>
    <w:rsid w:val="00F853FB"/>
    <w:rsid w:val="00F92DC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CB47F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8BB39F-0B71-4B68-A4CE-F2865905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457</Words>
  <Characters>2606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WWW.YlmF.CoM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17</cp:revision>
  <cp:lastPrinted>2012-10-11T08:46:00Z</cp:lastPrinted>
  <dcterms:created xsi:type="dcterms:W3CDTF">2021-01-06T03:48:00Z</dcterms:created>
  <dcterms:modified xsi:type="dcterms:W3CDTF">2021-02-22T06:18:00Z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