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71F6CEC" w14:textId="118229BA" w:rsidR="008B689B" w:rsidRPr="000415BB" w:rsidRDefault="00755D9B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755D9B">
        <w:rPr>
          <w:rFonts w:ascii="微软雅黑" w:eastAsia="微软雅黑" w:hAnsi="微软雅黑" w:hint="eastAsia"/>
          <w:b/>
          <w:sz w:val="32"/>
          <w:szCs w:val="32"/>
        </w:rPr>
        <w:t>异军突起的网红酸奶：</w:t>
      </w:r>
      <w:r w:rsidRPr="00755D9B">
        <w:rPr>
          <w:rFonts w:ascii="微软雅黑" w:eastAsia="微软雅黑" w:hAnsi="微软雅黑"/>
          <w:b/>
          <w:sz w:val="32"/>
          <w:szCs w:val="32"/>
        </w:rPr>
        <w:t>简爱开辟社交零售圈粉带货</w:t>
      </w:r>
    </w:p>
    <w:p w14:paraId="73084043" w14:textId="77399482" w:rsidR="008B689B" w:rsidRPr="00755D9B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55D9B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011ECD" w:rsidRPr="00755D9B">
        <w:rPr>
          <w:rFonts w:ascii="微软雅黑" w:eastAsia="微软雅黑" w:hAnsi="微软雅黑" w:hint="eastAsia"/>
          <w:sz w:val="21"/>
          <w:szCs w:val="21"/>
        </w:rPr>
        <w:t>朴诚乳业</w:t>
      </w:r>
    </w:p>
    <w:p w14:paraId="1E9647EC" w14:textId="7ED2C76D" w:rsidR="008B689B" w:rsidRPr="00755D9B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755D9B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11ECD" w:rsidRPr="00755D9B">
        <w:rPr>
          <w:rFonts w:ascii="微软雅黑" w:eastAsia="微软雅黑" w:hAnsi="微软雅黑" w:hint="eastAsia"/>
          <w:sz w:val="21"/>
          <w:szCs w:val="21"/>
        </w:rPr>
        <w:t>食品</w:t>
      </w:r>
    </w:p>
    <w:p w14:paraId="0651ECB3" w14:textId="02A39D6B" w:rsidR="008B689B" w:rsidRPr="00755D9B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55D9B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755D9B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755D9B">
        <w:rPr>
          <w:rFonts w:ascii="微软雅黑" w:eastAsia="微软雅黑" w:hAnsi="微软雅黑"/>
          <w:sz w:val="21"/>
          <w:szCs w:val="21"/>
        </w:rPr>
        <w:t>20</w:t>
      </w:r>
      <w:r w:rsidR="00B03FD0" w:rsidRPr="00755D9B">
        <w:rPr>
          <w:rFonts w:ascii="微软雅黑" w:eastAsia="微软雅黑" w:hAnsi="微软雅黑" w:hint="eastAsia"/>
          <w:sz w:val="21"/>
          <w:szCs w:val="21"/>
        </w:rPr>
        <w:t>.0</w:t>
      </w:r>
      <w:r w:rsidR="00011ECD" w:rsidRPr="00755D9B">
        <w:rPr>
          <w:rFonts w:ascii="微软雅黑" w:eastAsia="微软雅黑" w:hAnsi="微软雅黑"/>
          <w:sz w:val="21"/>
          <w:szCs w:val="21"/>
        </w:rPr>
        <w:t>2</w:t>
      </w:r>
      <w:r w:rsidR="00B03FD0" w:rsidRPr="00755D9B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755D9B">
        <w:rPr>
          <w:rFonts w:ascii="微软雅黑" w:eastAsia="微软雅黑" w:hAnsi="微软雅黑"/>
          <w:sz w:val="21"/>
          <w:szCs w:val="21"/>
        </w:rPr>
        <w:t>01</w:t>
      </w:r>
      <w:r w:rsidR="00B03FD0" w:rsidRPr="00755D9B">
        <w:rPr>
          <w:rFonts w:ascii="微软雅黑" w:eastAsia="微软雅黑" w:hAnsi="微软雅黑" w:hint="eastAsia"/>
          <w:sz w:val="21"/>
          <w:szCs w:val="21"/>
        </w:rPr>
        <w:t>-</w:t>
      </w:r>
      <w:r w:rsidR="00011ECD" w:rsidRPr="00755D9B">
        <w:rPr>
          <w:rFonts w:ascii="微软雅黑" w:eastAsia="微软雅黑" w:hAnsi="微软雅黑"/>
          <w:sz w:val="21"/>
          <w:szCs w:val="21"/>
        </w:rPr>
        <w:t>12.31</w:t>
      </w:r>
    </w:p>
    <w:p w14:paraId="4D8E568D" w14:textId="59DAB443" w:rsidR="008875A4" w:rsidRPr="00755D9B" w:rsidRDefault="000631F9" w:rsidP="00755D9B">
      <w:pPr>
        <w:spacing w:after="240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755D9B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755D9B" w:rsidRPr="00755D9B">
        <w:rPr>
          <w:rFonts w:ascii="微软雅黑" w:eastAsia="微软雅黑" w:hAnsi="微软雅黑"/>
          <w:bCs/>
          <w:sz w:val="21"/>
          <w:szCs w:val="21"/>
        </w:rPr>
        <w:t>效果营销类</w:t>
      </w:r>
    </w:p>
    <w:p w14:paraId="689B2E6B" w14:textId="77777777" w:rsidR="00B5241D" w:rsidRPr="002B1FC2" w:rsidRDefault="000631F9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54C2453" w14:textId="77777777" w:rsidR="00011ECD" w:rsidRPr="00755D9B" w:rsidRDefault="00011ECD" w:rsidP="00755D9B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cstheme="minorBidi" w:hint="default"/>
          <w:b/>
          <w:bCs/>
          <w:color w:val="auto"/>
          <w:sz w:val="21"/>
          <w:szCs w:val="21"/>
          <w:bdr w:val="none" w:sz="0" w:space="0" w:color="auto"/>
          <w:lang w:val="en-US"/>
        </w:rPr>
      </w:pPr>
      <w:r w:rsidRPr="00755D9B">
        <w:rPr>
          <w:rFonts w:ascii="微软雅黑" w:eastAsia="微软雅黑" w:hAnsi="微软雅黑" w:cstheme="minorBidi"/>
          <w:b/>
          <w:bCs/>
          <w:color w:val="auto"/>
          <w:sz w:val="21"/>
          <w:szCs w:val="21"/>
          <w:bdr w:val="none" w:sz="0" w:space="0" w:color="auto"/>
          <w:lang w:val="en-US"/>
        </w:rPr>
        <w:t>【背景】</w:t>
      </w:r>
    </w:p>
    <w:p w14:paraId="651A68C7" w14:textId="08D87E09" w:rsidR="00011ECD" w:rsidRPr="00755D9B" w:rsidRDefault="00011ECD" w:rsidP="00755D9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55D9B">
        <w:rPr>
          <w:rFonts w:ascii="微软雅黑" w:eastAsia="微软雅黑" w:hAnsi="微软雅黑"/>
          <w:sz w:val="21"/>
          <w:szCs w:val="21"/>
        </w:rPr>
        <w:t>乳业市场集中头部蒙牛伊利寡头，光明、卡士、乐纯等在各自区域上各占一定优势，同质化竞争下大品牌盛行广告营销战争夺“市场第一提及率”</w:t>
      </w:r>
      <w:r w:rsidR="00755D9B">
        <w:rPr>
          <w:rFonts w:ascii="微软雅黑" w:eastAsia="微软雅黑" w:hAnsi="微软雅黑" w:hint="eastAsia"/>
          <w:sz w:val="21"/>
          <w:szCs w:val="21"/>
        </w:rPr>
        <w:t>。</w:t>
      </w:r>
    </w:p>
    <w:p w14:paraId="41329853" w14:textId="7467CBD9" w:rsidR="00011ECD" w:rsidRPr="00755D9B" w:rsidRDefault="00011ECD" w:rsidP="00755D9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55D9B">
        <w:rPr>
          <w:rFonts w:ascii="微软雅黑" w:eastAsia="微软雅黑" w:hAnsi="微软雅黑"/>
          <w:sz w:val="21"/>
          <w:szCs w:val="21"/>
        </w:rPr>
        <w:t>简爱酸奶是一个成立仅五年的低温乳品品牌，精准定位85后90后高知家庭女性，以精准营销、效果转化为导向</w:t>
      </w:r>
      <w:r w:rsidR="00755D9B">
        <w:rPr>
          <w:rFonts w:ascii="微软雅黑" w:eastAsia="微软雅黑" w:hAnsi="微软雅黑" w:hint="eastAsia"/>
          <w:sz w:val="21"/>
          <w:szCs w:val="21"/>
        </w:rPr>
        <w:t>。</w:t>
      </w:r>
    </w:p>
    <w:p w14:paraId="4D0A6F8F" w14:textId="4D0446F5" w:rsidR="00011ECD" w:rsidRPr="00755D9B" w:rsidRDefault="00011ECD" w:rsidP="00755D9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55D9B">
        <w:rPr>
          <w:rFonts w:ascii="微软雅黑" w:eastAsia="微软雅黑" w:hAnsi="微软雅黑"/>
          <w:sz w:val="21"/>
          <w:szCs w:val="21"/>
        </w:rPr>
        <w:t>乳品信任危机后，“产品力“+“正品保证”的自营线上渠道对品牌具有强大赋能作用</w:t>
      </w:r>
      <w:r w:rsidR="00755D9B">
        <w:rPr>
          <w:rFonts w:ascii="微软雅黑" w:eastAsia="微软雅黑" w:hAnsi="微软雅黑" w:hint="eastAsia"/>
          <w:sz w:val="21"/>
          <w:szCs w:val="21"/>
        </w:rPr>
        <w:t>。</w:t>
      </w:r>
    </w:p>
    <w:p w14:paraId="642357EB" w14:textId="77777777" w:rsidR="00011ECD" w:rsidRPr="00755D9B" w:rsidRDefault="00011ECD" w:rsidP="00755D9B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755D9B">
        <w:rPr>
          <w:rFonts w:ascii="微软雅黑" w:eastAsia="微软雅黑" w:hAnsi="微软雅黑"/>
          <w:b/>
          <w:bCs/>
          <w:sz w:val="21"/>
          <w:szCs w:val="21"/>
        </w:rPr>
        <w:t>【挑战】</w:t>
      </w:r>
    </w:p>
    <w:p w14:paraId="23180D23" w14:textId="687C6FC3" w:rsidR="00011ECD" w:rsidRPr="00755D9B" w:rsidRDefault="00011ECD" w:rsidP="00755D9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755D9B">
        <w:rPr>
          <w:rFonts w:ascii="微软雅黑" w:eastAsia="微软雅黑" w:hAnsi="微软雅黑"/>
          <w:sz w:val="21"/>
          <w:szCs w:val="21"/>
        </w:rPr>
        <w:t>定位年轻高端的酸奶品牌，如何以效果预算硬刚品牌预算，突破全能寡头+区域玩家夹击建立自身渠道优势？</w:t>
      </w:r>
    </w:p>
    <w:p w14:paraId="19A55C1F" w14:textId="77777777" w:rsidR="000631F9" w:rsidRPr="002B1FC2" w:rsidRDefault="000631F9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ED7AEC7" w14:textId="2D0602FA" w:rsidR="00011ECD" w:rsidRPr="00755D9B" w:rsidRDefault="00011ECD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55D9B">
        <w:rPr>
          <w:rFonts w:ascii="微软雅黑" w:eastAsia="微软雅黑" w:hAnsi="微软雅黑"/>
          <w:sz w:val="21"/>
          <w:szCs w:val="21"/>
        </w:rPr>
        <w:t>1</w:t>
      </w:r>
      <w:r w:rsidR="00755D9B" w:rsidRPr="00755D9B">
        <w:rPr>
          <w:rFonts w:ascii="微软雅黑" w:eastAsia="微软雅黑" w:hAnsi="微软雅黑" w:hint="eastAsia"/>
          <w:sz w:val="21"/>
          <w:szCs w:val="21"/>
        </w:rPr>
        <w:t>、</w:t>
      </w:r>
      <w:r w:rsidRPr="00755D9B">
        <w:rPr>
          <w:rFonts w:ascii="微软雅黑" w:eastAsia="微软雅黑" w:hAnsi="微软雅黑"/>
          <w:sz w:val="21"/>
          <w:szCs w:val="21"/>
        </w:rPr>
        <w:t>简爱品牌官方公众号粉丝</w:t>
      </w:r>
      <w:proofErr w:type="gramStart"/>
      <w:r w:rsidRPr="00755D9B">
        <w:rPr>
          <w:rFonts w:ascii="微软雅黑" w:eastAsia="微软雅黑" w:hAnsi="微软雅黑"/>
          <w:sz w:val="21"/>
          <w:szCs w:val="21"/>
        </w:rPr>
        <w:t>数实现</w:t>
      </w:r>
      <w:proofErr w:type="gramEnd"/>
      <w:r w:rsidRPr="00755D9B">
        <w:rPr>
          <w:rFonts w:ascii="微软雅黑" w:eastAsia="微软雅黑" w:hAnsi="微软雅黑"/>
          <w:sz w:val="21"/>
          <w:szCs w:val="21"/>
        </w:rPr>
        <w:t>翻倍</w:t>
      </w:r>
      <w:r w:rsidR="00125080">
        <w:rPr>
          <w:rFonts w:ascii="微软雅黑" w:eastAsia="微软雅黑" w:hAnsi="微软雅黑" w:hint="eastAsia"/>
          <w:sz w:val="21"/>
          <w:szCs w:val="21"/>
        </w:rPr>
        <w:t>。</w:t>
      </w:r>
    </w:p>
    <w:p w14:paraId="7358CF9F" w14:textId="5C71076D" w:rsidR="00011ECD" w:rsidRPr="00755D9B" w:rsidRDefault="00011ECD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55D9B">
        <w:rPr>
          <w:rFonts w:ascii="微软雅黑" w:eastAsia="微软雅黑" w:hAnsi="微软雅黑"/>
          <w:sz w:val="21"/>
          <w:szCs w:val="21"/>
        </w:rPr>
        <w:t>2</w:t>
      </w:r>
      <w:r w:rsidR="00755D9B" w:rsidRPr="00755D9B">
        <w:rPr>
          <w:rFonts w:ascii="微软雅黑" w:eastAsia="微软雅黑" w:hAnsi="微软雅黑" w:hint="eastAsia"/>
          <w:sz w:val="21"/>
          <w:szCs w:val="21"/>
        </w:rPr>
        <w:t>、</w:t>
      </w:r>
      <w:r w:rsidRPr="00755D9B">
        <w:rPr>
          <w:rFonts w:ascii="微软雅黑" w:eastAsia="微软雅黑" w:hAnsi="微软雅黑"/>
          <w:sz w:val="21"/>
          <w:szCs w:val="21"/>
        </w:rPr>
        <w:t>促进目标用户在官方小程序商城购买，并实现平均ROI&gt;1</w:t>
      </w:r>
      <w:r w:rsidR="00125080">
        <w:rPr>
          <w:rFonts w:ascii="微软雅黑" w:eastAsia="微软雅黑" w:hAnsi="微软雅黑" w:hint="eastAsia"/>
          <w:sz w:val="21"/>
          <w:szCs w:val="21"/>
        </w:rPr>
        <w:t>。</w:t>
      </w:r>
    </w:p>
    <w:p w14:paraId="52FBB40D" w14:textId="0B0122C7" w:rsidR="00011ECD" w:rsidRPr="00755D9B" w:rsidRDefault="00011ECD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55D9B">
        <w:rPr>
          <w:rFonts w:ascii="微软雅黑" w:eastAsia="微软雅黑" w:hAnsi="微软雅黑"/>
          <w:sz w:val="21"/>
          <w:szCs w:val="21"/>
        </w:rPr>
        <w:t>3</w:t>
      </w:r>
      <w:r w:rsidR="00755D9B" w:rsidRPr="00755D9B">
        <w:rPr>
          <w:rFonts w:ascii="微软雅黑" w:eastAsia="微软雅黑" w:hAnsi="微软雅黑" w:hint="eastAsia"/>
          <w:sz w:val="21"/>
          <w:szCs w:val="21"/>
        </w:rPr>
        <w:t>、</w:t>
      </w:r>
      <w:r w:rsidRPr="00755D9B">
        <w:rPr>
          <w:rFonts w:ascii="微软雅黑" w:eastAsia="微软雅黑" w:hAnsi="微软雅黑"/>
          <w:sz w:val="21"/>
          <w:szCs w:val="21"/>
        </w:rPr>
        <w:t>逐步提升基于</w:t>
      </w:r>
      <w:proofErr w:type="gramStart"/>
      <w:r w:rsidRPr="00755D9B">
        <w:rPr>
          <w:rFonts w:ascii="微软雅黑" w:eastAsia="微软雅黑" w:hAnsi="微软雅黑"/>
          <w:sz w:val="21"/>
          <w:szCs w:val="21"/>
        </w:rPr>
        <w:t>微信生态</w:t>
      </w:r>
      <w:proofErr w:type="gramEnd"/>
      <w:r w:rsidRPr="00755D9B">
        <w:rPr>
          <w:rFonts w:ascii="微软雅黑" w:eastAsia="微软雅黑" w:hAnsi="微软雅黑"/>
          <w:sz w:val="21"/>
          <w:szCs w:val="21"/>
        </w:rPr>
        <w:t>的品牌小程序商城交易额，成为可与线下零售比肩的渠道</w:t>
      </w:r>
      <w:r w:rsidR="00125080">
        <w:rPr>
          <w:rFonts w:ascii="微软雅黑" w:eastAsia="微软雅黑" w:hAnsi="微软雅黑" w:hint="eastAsia"/>
          <w:sz w:val="21"/>
          <w:szCs w:val="21"/>
        </w:rPr>
        <w:t>。</w:t>
      </w:r>
    </w:p>
    <w:p w14:paraId="212604E1" w14:textId="77777777" w:rsidR="00B5241D" w:rsidRPr="002B1FC2" w:rsidRDefault="000631F9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CC15591" w14:textId="18B03F98" w:rsidR="00011ECD" w:rsidRPr="00755D9B" w:rsidRDefault="00011ECD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11ECD">
        <w:rPr>
          <w:rFonts w:ascii="微软雅黑" w:eastAsia="微软雅黑" w:hAnsi="微软雅黑" w:hint="eastAsia"/>
          <w:sz w:val="21"/>
          <w:szCs w:val="21"/>
        </w:rPr>
        <w:t>核心策略：</w:t>
      </w:r>
      <w:r w:rsidRPr="00011ECD">
        <w:rPr>
          <w:rFonts w:ascii="微软雅黑" w:eastAsia="微软雅黑" w:hAnsi="微软雅黑"/>
          <w:sz w:val="21"/>
          <w:szCs w:val="21"/>
        </w:rPr>
        <w:t>主打“无添加”极致产品力渗透年轻高知宝妈，社交零售“先私域后公域”圈粉带货</w:t>
      </w:r>
      <w:r w:rsidR="00755D9B">
        <w:rPr>
          <w:rFonts w:ascii="微软雅黑" w:eastAsia="微软雅黑" w:hAnsi="微软雅黑" w:hint="eastAsia"/>
          <w:sz w:val="21"/>
          <w:szCs w:val="21"/>
        </w:rPr>
        <w:t>。</w:t>
      </w:r>
    </w:p>
    <w:p w14:paraId="578F45FB" w14:textId="77777777" w:rsidR="00B5241D" w:rsidRPr="002B1FC2" w:rsidRDefault="000631F9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D79CE61" w14:textId="3D64075A" w:rsidR="00011ECD" w:rsidRPr="00755D9B" w:rsidRDefault="00011ECD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55D9B">
        <w:rPr>
          <w:rFonts w:ascii="微软雅黑" w:eastAsia="微软雅黑" w:hAnsi="微软雅黑"/>
          <w:b/>
          <w:bCs/>
          <w:sz w:val="21"/>
          <w:szCs w:val="21"/>
        </w:rPr>
        <w:t>1</w:t>
      </w:r>
      <w:r w:rsidR="00755D9B" w:rsidRPr="00755D9B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755D9B">
        <w:rPr>
          <w:rFonts w:ascii="微软雅黑" w:eastAsia="微软雅黑" w:hAnsi="微软雅黑"/>
          <w:b/>
          <w:bCs/>
          <w:sz w:val="21"/>
          <w:szCs w:val="21"/>
        </w:rPr>
        <w:t>圈定客群：渗透“高知妈妈”目标受众，合理拓展定向范围保证获客规模</w:t>
      </w:r>
    </w:p>
    <w:p w14:paraId="24EF3868" w14:textId="6EBD5D2C" w:rsidR="00011ECD" w:rsidRPr="00755D9B" w:rsidRDefault="00011ECD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55D9B">
        <w:rPr>
          <w:rFonts w:ascii="微软雅黑" w:eastAsia="微软雅黑" w:hAnsi="微软雅黑"/>
          <w:sz w:val="21"/>
          <w:szCs w:val="21"/>
        </w:rPr>
        <w:lastRenderedPageBreak/>
        <w:t>85后/90后高知妈妈群体为精准受众，主打</w:t>
      </w:r>
      <w:proofErr w:type="gramStart"/>
      <w:r w:rsidRPr="00755D9B">
        <w:rPr>
          <w:rFonts w:ascii="微软雅黑" w:eastAsia="微软雅黑" w:hAnsi="微软雅黑"/>
          <w:sz w:val="21"/>
          <w:szCs w:val="21"/>
        </w:rPr>
        <w:t>“</w:t>
      </w:r>
      <w:proofErr w:type="gramEnd"/>
      <w:r w:rsidRPr="00755D9B">
        <w:rPr>
          <w:rFonts w:ascii="微软雅黑" w:eastAsia="微软雅黑" w:hAnsi="微软雅黑"/>
          <w:sz w:val="21"/>
          <w:szCs w:val="21"/>
        </w:rPr>
        <w:t>父爱配方“明星产品直击宝宝健康需求，圈定育儿人群</w:t>
      </w:r>
      <w:r w:rsidR="00125080">
        <w:rPr>
          <w:rFonts w:ascii="微软雅黑" w:eastAsia="微软雅黑" w:hAnsi="微软雅黑" w:hint="eastAsia"/>
          <w:sz w:val="21"/>
          <w:szCs w:val="21"/>
        </w:rPr>
        <w:t>。</w:t>
      </w:r>
    </w:p>
    <w:p w14:paraId="0853A71B" w14:textId="244D0D67" w:rsidR="00011ECD" w:rsidRPr="00755D9B" w:rsidRDefault="00011ECD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55D9B">
        <w:rPr>
          <w:rFonts w:ascii="微软雅黑" w:eastAsia="微软雅黑" w:hAnsi="微软雅黑"/>
          <w:sz w:val="21"/>
          <w:szCs w:val="21"/>
        </w:rPr>
        <w:t>年轻白领/健身人群为拓展量受众，主打“0%蔗糖”直击低糖减脂需求，圈定时尚</w:t>
      </w:r>
      <w:proofErr w:type="gramStart"/>
      <w:r w:rsidRPr="00755D9B">
        <w:rPr>
          <w:rFonts w:ascii="微软雅黑" w:eastAsia="微软雅黑" w:hAnsi="微软雅黑"/>
          <w:sz w:val="21"/>
          <w:szCs w:val="21"/>
        </w:rPr>
        <w:t>美妆等爱美一</w:t>
      </w:r>
      <w:proofErr w:type="gramEnd"/>
      <w:r w:rsidRPr="00755D9B">
        <w:rPr>
          <w:rFonts w:ascii="微软雅黑" w:eastAsia="微软雅黑" w:hAnsi="微软雅黑"/>
          <w:sz w:val="21"/>
          <w:szCs w:val="21"/>
        </w:rPr>
        <w:t>族</w:t>
      </w:r>
      <w:r w:rsidR="00125080">
        <w:rPr>
          <w:rFonts w:ascii="微软雅黑" w:eastAsia="微软雅黑" w:hAnsi="微软雅黑" w:hint="eastAsia"/>
          <w:sz w:val="21"/>
          <w:szCs w:val="21"/>
        </w:rPr>
        <w:t>。</w:t>
      </w:r>
    </w:p>
    <w:p w14:paraId="150125C7" w14:textId="5FCA9201" w:rsidR="005F7577" w:rsidRDefault="00011ECD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55D9B">
        <w:rPr>
          <w:rFonts w:ascii="微软雅黑" w:eastAsia="微软雅黑" w:hAnsi="微软雅黑"/>
          <w:sz w:val="21"/>
          <w:szCs w:val="21"/>
        </w:rPr>
        <w:t>主</w:t>
      </w:r>
      <w:proofErr w:type="gramStart"/>
      <w:r w:rsidRPr="00755D9B">
        <w:rPr>
          <w:rFonts w:ascii="微软雅黑" w:eastAsia="微软雅黑" w:hAnsi="微软雅黑"/>
          <w:sz w:val="21"/>
          <w:szCs w:val="21"/>
        </w:rPr>
        <w:t>打以上</w:t>
      </w:r>
      <w:proofErr w:type="gramEnd"/>
      <w:r w:rsidRPr="00755D9B">
        <w:rPr>
          <w:rFonts w:ascii="微软雅黑" w:eastAsia="微软雅黑" w:hAnsi="微软雅黑"/>
          <w:sz w:val="21"/>
          <w:szCs w:val="21"/>
        </w:rPr>
        <w:t>强人群属性的明星产品促进购买，逐步减少其他功能性产品投放</w:t>
      </w:r>
      <w:r w:rsidR="00125080">
        <w:rPr>
          <w:rFonts w:ascii="微软雅黑" w:eastAsia="微软雅黑" w:hAnsi="微软雅黑" w:hint="eastAsia"/>
          <w:sz w:val="21"/>
          <w:szCs w:val="21"/>
        </w:rPr>
        <w:t>。</w:t>
      </w:r>
    </w:p>
    <w:p w14:paraId="6C53ACD3" w14:textId="1730A05D" w:rsidR="00280BB7" w:rsidRPr="00755D9B" w:rsidRDefault="00280BB7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80BB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F84D385" wp14:editId="567E3C78">
            <wp:extent cx="5720715" cy="24517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272A" w14:textId="47EE2639" w:rsidR="00011ECD" w:rsidRPr="00755D9B" w:rsidRDefault="00011ECD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55D9B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755D9B">
        <w:rPr>
          <w:rFonts w:ascii="微软雅黑" w:eastAsia="微软雅黑" w:hAnsi="微软雅黑" w:hint="eastAsia"/>
          <w:b/>
          <w:bCs/>
          <w:sz w:val="21"/>
          <w:szCs w:val="21"/>
        </w:rPr>
        <w:t>．</w:t>
      </w:r>
      <w:r w:rsidRPr="00755D9B">
        <w:rPr>
          <w:rFonts w:ascii="微软雅黑" w:eastAsia="微软雅黑" w:hAnsi="微软雅黑"/>
          <w:b/>
          <w:bCs/>
          <w:sz w:val="21"/>
          <w:szCs w:val="21"/>
        </w:rPr>
        <w:tab/>
        <w:t>直链转化：“先私域后公域”两大链路拓展品牌社交零售增长</w:t>
      </w:r>
    </w:p>
    <w:p w14:paraId="587161B4" w14:textId="29FF079D" w:rsidR="00011ECD" w:rsidRPr="00755D9B" w:rsidRDefault="00011ECD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55D9B">
        <w:rPr>
          <w:rFonts w:ascii="微软雅黑" w:eastAsia="微软雅黑" w:hAnsi="微软雅黑"/>
          <w:sz w:val="21"/>
          <w:szCs w:val="21"/>
        </w:rPr>
        <w:t>链路</w:t>
      </w:r>
      <w:proofErr w:type="gramStart"/>
      <w:r w:rsidRPr="00755D9B">
        <w:rPr>
          <w:rFonts w:ascii="微软雅黑" w:eastAsia="微软雅黑" w:hAnsi="微软雅黑"/>
          <w:sz w:val="21"/>
          <w:szCs w:val="21"/>
        </w:rPr>
        <w:t>一</w:t>
      </w:r>
      <w:proofErr w:type="gramEnd"/>
      <w:r w:rsidRPr="00755D9B">
        <w:rPr>
          <w:rFonts w:ascii="微软雅黑" w:eastAsia="微软雅黑" w:hAnsi="微软雅黑"/>
          <w:sz w:val="21"/>
          <w:szCs w:val="21"/>
        </w:rPr>
        <w:t>：加粉——朋友圈竞价广告公众号加粉后推送小程序下单，旨在积累</w:t>
      </w:r>
      <w:proofErr w:type="gramStart"/>
      <w:r w:rsidRPr="00755D9B">
        <w:rPr>
          <w:rFonts w:ascii="微软雅黑" w:eastAsia="微软雅黑" w:hAnsi="微软雅黑"/>
          <w:sz w:val="21"/>
          <w:szCs w:val="21"/>
        </w:rPr>
        <w:t>品牌私域流量</w:t>
      </w:r>
      <w:proofErr w:type="gramEnd"/>
      <w:r w:rsidRPr="00755D9B">
        <w:rPr>
          <w:rFonts w:ascii="微软雅黑" w:eastAsia="微软雅黑" w:hAnsi="微软雅黑"/>
          <w:sz w:val="21"/>
          <w:szCs w:val="21"/>
        </w:rPr>
        <w:t>，同时数据赋能直购链路投放提升ROI转化效率</w:t>
      </w:r>
      <w:r w:rsidR="00125080">
        <w:rPr>
          <w:rFonts w:ascii="微软雅黑" w:eastAsia="微软雅黑" w:hAnsi="微软雅黑" w:hint="eastAsia"/>
          <w:sz w:val="21"/>
          <w:szCs w:val="21"/>
        </w:rPr>
        <w:t>。</w:t>
      </w:r>
    </w:p>
    <w:p w14:paraId="3CFFD1CA" w14:textId="68CEB81E" w:rsidR="005F7577" w:rsidRDefault="00011ECD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55D9B">
        <w:rPr>
          <w:rFonts w:ascii="微软雅黑" w:eastAsia="微软雅黑" w:hAnsi="微软雅黑"/>
          <w:sz w:val="21"/>
          <w:szCs w:val="21"/>
        </w:rPr>
        <w:t>链路二：直购——朋友圈竞价广告引流小程序直购，精准选</w:t>
      </w:r>
      <w:proofErr w:type="gramStart"/>
      <w:r w:rsidRPr="00755D9B">
        <w:rPr>
          <w:rFonts w:ascii="微软雅黑" w:eastAsia="微软雅黑" w:hAnsi="微软雅黑"/>
          <w:sz w:val="21"/>
          <w:szCs w:val="21"/>
        </w:rPr>
        <w:t>品配合</w:t>
      </w:r>
      <w:proofErr w:type="gramEnd"/>
      <w:r w:rsidRPr="00755D9B">
        <w:rPr>
          <w:rFonts w:ascii="微软雅黑" w:eastAsia="微软雅黑" w:hAnsi="微软雅黑"/>
          <w:sz w:val="21"/>
          <w:szCs w:val="21"/>
        </w:rPr>
        <w:t>活动优惠，</w:t>
      </w:r>
      <w:proofErr w:type="gramStart"/>
      <w:r w:rsidRPr="00755D9B">
        <w:rPr>
          <w:rFonts w:ascii="微软雅黑" w:eastAsia="微软雅黑" w:hAnsi="微软雅黑"/>
          <w:sz w:val="21"/>
          <w:szCs w:val="21"/>
        </w:rPr>
        <w:t>微信广告</w:t>
      </w:r>
      <w:proofErr w:type="gramEnd"/>
      <w:r w:rsidRPr="00755D9B">
        <w:rPr>
          <w:rFonts w:ascii="微软雅黑" w:eastAsia="微软雅黑" w:hAnsi="微软雅黑"/>
          <w:sz w:val="21"/>
          <w:szCs w:val="21"/>
        </w:rPr>
        <w:t>持续投放和精细优化，逐步实现规模化下单</w:t>
      </w:r>
      <w:r w:rsidR="00125080">
        <w:rPr>
          <w:rFonts w:ascii="微软雅黑" w:eastAsia="微软雅黑" w:hAnsi="微软雅黑" w:hint="eastAsia"/>
          <w:sz w:val="21"/>
          <w:szCs w:val="21"/>
        </w:rPr>
        <w:t>。</w:t>
      </w:r>
    </w:p>
    <w:p w14:paraId="0B53E3B2" w14:textId="5819FF06" w:rsidR="00280BB7" w:rsidRPr="00755D9B" w:rsidRDefault="00280BB7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80BB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8595E85" wp14:editId="0DE0FE66">
            <wp:extent cx="5720715" cy="24460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D79F" w14:textId="7BC90BAF" w:rsidR="005F7577" w:rsidRDefault="005F7577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245E95B0" w14:textId="6FEC14B1" w:rsidR="00280BB7" w:rsidRPr="00755D9B" w:rsidRDefault="00280BB7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80BB7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EE2AC75" wp14:editId="143CCE75">
            <wp:extent cx="5720715" cy="24923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919CE" w14:textId="612DD408" w:rsidR="00011ECD" w:rsidRPr="00755D9B" w:rsidRDefault="00011ECD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755D9B">
        <w:rPr>
          <w:rFonts w:ascii="微软雅黑" w:eastAsia="微软雅黑" w:hAnsi="微软雅黑"/>
          <w:b/>
          <w:bCs/>
          <w:sz w:val="21"/>
          <w:szCs w:val="21"/>
        </w:rPr>
        <w:t>3</w:t>
      </w:r>
      <w:r w:rsidR="00755D9B" w:rsidRPr="00755D9B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Pr="00755D9B">
        <w:rPr>
          <w:rFonts w:ascii="微软雅黑" w:eastAsia="微软雅黑" w:hAnsi="微软雅黑"/>
          <w:b/>
          <w:bCs/>
          <w:sz w:val="21"/>
          <w:szCs w:val="21"/>
        </w:rPr>
        <w:t>全链路留存：公域引流品牌私域阵地后，多元运营工具激活新老客</w:t>
      </w:r>
      <w:r w:rsidR="00755D9B" w:rsidRPr="00755D9B">
        <w:rPr>
          <w:rFonts w:ascii="微软雅黑" w:eastAsia="微软雅黑" w:hAnsi="微软雅黑" w:hint="eastAsia"/>
          <w:b/>
          <w:bCs/>
          <w:sz w:val="21"/>
          <w:szCs w:val="21"/>
        </w:rPr>
        <w:t>；</w:t>
      </w:r>
    </w:p>
    <w:p w14:paraId="4E9FF3BD" w14:textId="2BF73506" w:rsidR="00011ECD" w:rsidRPr="00755D9B" w:rsidRDefault="00011ECD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55D9B">
        <w:rPr>
          <w:rFonts w:ascii="微软雅黑" w:eastAsia="微软雅黑" w:hAnsi="微软雅黑"/>
          <w:sz w:val="21"/>
          <w:szCs w:val="21"/>
        </w:rPr>
        <w:t>新品上市品牌公众号发起“3人成团”社交互动老客带新客</w:t>
      </w:r>
      <w:r w:rsidR="00125080">
        <w:rPr>
          <w:rFonts w:ascii="微软雅黑" w:eastAsia="微软雅黑" w:hAnsi="微软雅黑" w:hint="eastAsia"/>
          <w:sz w:val="21"/>
          <w:szCs w:val="21"/>
        </w:rPr>
        <w:t>。</w:t>
      </w:r>
    </w:p>
    <w:p w14:paraId="08B7FD1E" w14:textId="53E86B7C" w:rsidR="005F7577" w:rsidRPr="00280BB7" w:rsidRDefault="00011ECD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55D9B">
        <w:rPr>
          <w:rFonts w:ascii="微软雅黑" w:eastAsia="微软雅黑" w:hAnsi="微软雅黑"/>
          <w:sz w:val="21"/>
          <w:szCs w:val="21"/>
        </w:rPr>
        <w:t>疫情期间小程序直播加强用户对乳品教育和健康认知，培育忠诚度与复购习惯</w:t>
      </w:r>
      <w:r w:rsidR="00125080">
        <w:rPr>
          <w:rFonts w:ascii="微软雅黑" w:eastAsia="微软雅黑" w:hAnsi="微软雅黑" w:hint="eastAsia"/>
          <w:sz w:val="21"/>
          <w:szCs w:val="21"/>
        </w:rPr>
        <w:t>。</w:t>
      </w:r>
    </w:p>
    <w:p w14:paraId="1B243B49" w14:textId="43F6C418" w:rsidR="00280BB7" w:rsidRPr="00B27391" w:rsidRDefault="00280BB7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280BB7">
        <w:rPr>
          <w:rFonts w:ascii="微软雅黑" w:eastAsia="微软雅黑" w:hAnsi="微软雅黑"/>
          <w:b/>
          <w:noProof/>
        </w:rPr>
        <w:drawing>
          <wp:inline distT="0" distB="0" distL="0" distR="0" wp14:anchorId="6CCDA163" wp14:editId="21FE730D">
            <wp:extent cx="5720715" cy="22974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2B54" w14:textId="77777777" w:rsidR="00E40EE7" w:rsidRPr="002B1FC2" w:rsidRDefault="000631F9" w:rsidP="00755D9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D4FA989" w14:textId="439BC611" w:rsidR="005F7577" w:rsidRPr="005F7577" w:rsidRDefault="005F7577" w:rsidP="00755D9B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cstheme="minorBidi" w:hint="default"/>
          <w:bCs/>
          <w:color w:val="auto"/>
          <w:sz w:val="21"/>
          <w:szCs w:val="21"/>
          <w:bdr w:val="none" w:sz="0" w:space="0" w:color="auto"/>
          <w:lang w:val="en-US"/>
        </w:rPr>
      </w:pPr>
      <w:r w:rsidRPr="005F7577">
        <w:rPr>
          <w:rFonts w:ascii="微软雅黑" w:eastAsia="微软雅黑" w:hAnsi="微软雅黑" w:cstheme="minorBidi"/>
          <w:color w:val="auto"/>
          <w:sz w:val="21"/>
          <w:szCs w:val="21"/>
          <w:bdr w:val="none" w:sz="0" w:space="0" w:color="auto"/>
          <w:lang w:val="en-US"/>
        </w:rPr>
        <w:t>2</w:t>
      </w:r>
      <w:r w:rsidRPr="005F7577">
        <w:rPr>
          <w:rFonts w:ascii="微软雅黑" w:eastAsia="微软雅黑" w:hAnsi="微软雅黑" w:cstheme="minorBidi" w:hint="default"/>
          <w:color w:val="auto"/>
          <w:sz w:val="21"/>
          <w:szCs w:val="21"/>
          <w:bdr w:val="none" w:sz="0" w:space="0" w:color="auto"/>
          <w:lang w:val="en-US"/>
        </w:rPr>
        <w:t>020</w:t>
      </w:r>
      <w:r w:rsidRPr="005F7577">
        <w:rPr>
          <w:rFonts w:ascii="微软雅黑" w:eastAsia="微软雅黑" w:hAnsi="微软雅黑" w:cstheme="minorBidi"/>
          <w:color w:val="auto"/>
          <w:sz w:val="21"/>
          <w:szCs w:val="21"/>
          <w:bdr w:val="none" w:sz="0" w:space="0" w:color="auto"/>
          <w:lang w:val="en-US"/>
        </w:rPr>
        <w:t>年投放期内</w:t>
      </w:r>
      <w:r w:rsidRPr="005F7577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>超预期实现获客与转化[1] [2]：</w:t>
      </w:r>
    </w:p>
    <w:p w14:paraId="1427B6E0" w14:textId="77777777" w:rsidR="005F7577" w:rsidRPr="005F7577" w:rsidRDefault="005F7577" w:rsidP="00755D9B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cstheme="minorBidi" w:hint="default"/>
          <w:b/>
          <w:color w:val="auto"/>
          <w:sz w:val="21"/>
          <w:szCs w:val="21"/>
          <w:bdr w:val="none" w:sz="0" w:space="0" w:color="auto"/>
          <w:lang w:val="en-US"/>
        </w:rPr>
      </w:pPr>
      <w:r w:rsidRPr="005F7577">
        <w:rPr>
          <w:rFonts w:ascii="微软雅黑" w:eastAsia="微软雅黑" w:hAnsi="微软雅黑" w:cstheme="minorBidi" w:hint="default"/>
          <w:b/>
          <w:color w:val="auto"/>
          <w:sz w:val="21"/>
          <w:szCs w:val="21"/>
          <w:bdr w:val="none" w:sz="0" w:space="0" w:color="auto"/>
          <w:lang w:val="en-US"/>
        </w:rPr>
        <w:t>成果</w:t>
      </w:r>
      <w:r w:rsidRPr="005F7577">
        <w:rPr>
          <w:rFonts w:ascii="微软雅黑" w:eastAsia="微软雅黑" w:hAnsi="微软雅黑" w:cstheme="minorBidi"/>
          <w:b/>
          <w:color w:val="auto"/>
          <w:sz w:val="21"/>
          <w:szCs w:val="21"/>
          <w:bdr w:val="none" w:sz="0" w:space="0" w:color="auto"/>
          <w:lang w:val="en-US"/>
        </w:rPr>
        <w:t>#</w:t>
      </w:r>
      <w:r w:rsidRPr="005F7577">
        <w:rPr>
          <w:rFonts w:ascii="微软雅黑" w:eastAsia="微软雅黑" w:hAnsi="微软雅黑" w:cstheme="minorBidi" w:hint="default"/>
          <w:b/>
          <w:color w:val="auto"/>
          <w:sz w:val="21"/>
          <w:szCs w:val="21"/>
          <w:bdr w:val="none" w:sz="0" w:space="0" w:color="auto"/>
          <w:lang w:val="en-US"/>
        </w:rPr>
        <w:t>1</w:t>
      </w:r>
      <w:r w:rsidRPr="005F7577">
        <w:rPr>
          <w:rFonts w:ascii="微软雅黑" w:eastAsia="微软雅黑" w:hAnsi="微软雅黑" w:cstheme="minorBidi"/>
          <w:b/>
          <w:color w:val="auto"/>
          <w:sz w:val="21"/>
          <w:szCs w:val="21"/>
          <w:bdr w:val="none" w:sz="0" w:space="0" w:color="auto"/>
          <w:lang w:val="en-US"/>
        </w:rPr>
        <w:t>两个月完成年度增粉目标六成 ：</w:t>
      </w:r>
    </w:p>
    <w:p w14:paraId="529F7B80" w14:textId="53CDAFDB" w:rsidR="005F7577" w:rsidRPr="005F7577" w:rsidRDefault="005F7577" w:rsidP="00755D9B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cstheme="minorBidi" w:hint="default"/>
          <w:bCs/>
          <w:color w:val="auto"/>
          <w:sz w:val="21"/>
          <w:szCs w:val="21"/>
          <w:bdr w:val="none" w:sz="0" w:space="0" w:color="auto"/>
          <w:lang w:val="en-US"/>
        </w:rPr>
      </w:pPr>
      <w:r w:rsidRPr="005F7577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>2020年上半年两个月</w:t>
      </w:r>
      <w:proofErr w:type="gramStart"/>
      <w:r w:rsidRPr="005F7577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>通过微信广告</w:t>
      </w:r>
      <w:proofErr w:type="gramEnd"/>
      <w:r w:rsidRPr="005F7577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>完成年度目标增粉量67%[2]，加粉后下单ROI达1.2，平均加</w:t>
      </w:r>
      <w:proofErr w:type="gramStart"/>
      <w:r w:rsidRPr="005F7577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>粉成本</w:t>
      </w:r>
      <w:proofErr w:type="gramEnd"/>
      <w:r w:rsidRPr="005F7577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>低于15元</w:t>
      </w:r>
      <w:r w:rsidR="00125080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>。</w:t>
      </w:r>
    </w:p>
    <w:p w14:paraId="4B51CC52" w14:textId="77777777" w:rsidR="005F7577" w:rsidRPr="005F7577" w:rsidRDefault="005F7577" w:rsidP="00755D9B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cstheme="minorBidi" w:hint="default"/>
          <w:b/>
          <w:color w:val="auto"/>
          <w:sz w:val="21"/>
          <w:szCs w:val="21"/>
          <w:bdr w:val="none" w:sz="0" w:space="0" w:color="auto"/>
          <w:lang w:val="en-US"/>
        </w:rPr>
      </w:pPr>
      <w:r w:rsidRPr="005F7577">
        <w:rPr>
          <w:rFonts w:ascii="微软雅黑" w:eastAsia="微软雅黑" w:hAnsi="微软雅黑" w:cstheme="minorBidi" w:hint="default"/>
          <w:b/>
          <w:color w:val="auto"/>
          <w:sz w:val="21"/>
          <w:szCs w:val="21"/>
          <w:bdr w:val="none" w:sz="0" w:space="0" w:color="auto"/>
          <w:lang w:val="en-US"/>
        </w:rPr>
        <w:t>成果</w:t>
      </w:r>
      <w:r w:rsidRPr="005F7577">
        <w:rPr>
          <w:rFonts w:ascii="微软雅黑" w:eastAsia="微软雅黑" w:hAnsi="微软雅黑" w:cstheme="minorBidi"/>
          <w:b/>
          <w:color w:val="auto"/>
          <w:sz w:val="21"/>
          <w:szCs w:val="21"/>
          <w:bdr w:val="none" w:sz="0" w:space="0" w:color="auto"/>
          <w:lang w:val="en-US"/>
        </w:rPr>
        <w:t>#2</w:t>
      </w:r>
      <w:proofErr w:type="gramStart"/>
      <w:r w:rsidRPr="005F7577">
        <w:rPr>
          <w:rFonts w:ascii="微软雅黑" w:eastAsia="微软雅黑" w:hAnsi="微软雅黑" w:cstheme="minorBidi"/>
          <w:b/>
          <w:color w:val="auto"/>
          <w:sz w:val="21"/>
          <w:szCs w:val="21"/>
          <w:bdr w:val="none" w:sz="0" w:space="0" w:color="auto"/>
          <w:lang w:val="en-US"/>
        </w:rPr>
        <w:t>微信生态</w:t>
      </w:r>
      <w:proofErr w:type="gramEnd"/>
      <w:r w:rsidRPr="005F7577">
        <w:rPr>
          <w:rFonts w:ascii="微软雅黑" w:eastAsia="微软雅黑" w:hAnsi="微软雅黑" w:cstheme="minorBidi"/>
          <w:b/>
          <w:color w:val="auto"/>
          <w:sz w:val="21"/>
          <w:szCs w:val="21"/>
          <w:bdr w:val="none" w:sz="0" w:space="0" w:color="auto"/>
          <w:lang w:val="en-US"/>
        </w:rPr>
        <w:t>内高效带货，下单ROI节节高</w:t>
      </w:r>
    </w:p>
    <w:p w14:paraId="1C183212" w14:textId="56D8D6A2" w:rsidR="005F7577" w:rsidRPr="005F7577" w:rsidRDefault="005F7577" w:rsidP="00755D9B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cstheme="minorBidi" w:hint="default"/>
          <w:bCs/>
          <w:color w:val="auto"/>
          <w:sz w:val="21"/>
          <w:szCs w:val="21"/>
          <w:bdr w:val="none" w:sz="0" w:space="0" w:color="auto"/>
          <w:lang w:val="en-US"/>
        </w:rPr>
      </w:pPr>
      <w:r w:rsidRPr="005F7577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 xml:space="preserve">月度平均ROI整体呈现上升趋势，ROI从1.2逐渐攀升至1.8，平均水平维持1.5以上，其中20%+在线投放日平均ROI&gt;2 </w:t>
      </w:r>
      <w:r w:rsidR="00125080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>。</w:t>
      </w:r>
    </w:p>
    <w:p w14:paraId="67458C91" w14:textId="3281E79F" w:rsidR="005F7577" w:rsidRPr="005F7577" w:rsidRDefault="005F7577" w:rsidP="00755D9B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cstheme="minorBidi" w:hint="default"/>
          <w:bCs/>
          <w:color w:val="auto"/>
          <w:sz w:val="21"/>
          <w:szCs w:val="21"/>
          <w:bdr w:val="none" w:sz="0" w:space="0" w:color="auto"/>
          <w:lang w:val="en-US"/>
        </w:rPr>
      </w:pPr>
      <w:proofErr w:type="gramStart"/>
      <w:r w:rsidRPr="005F7577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lastRenderedPageBreak/>
        <w:t>由微信广告</w:t>
      </w:r>
      <w:proofErr w:type="gramEnd"/>
      <w:r w:rsidRPr="005F7577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>流量带来的订单</w:t>
      </w:r>
      <w:proofErr w:type="gramStart"/>
      <w:r w:rsidRPr="005F7577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>量稳定</w:t>
      </w:r>
      <w:proofErr w:type="gramEnd"/>
      <w:r w:rsidRPr="005F7577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>在平均每月2万+，最高达到2.7万+；平均下单目标转化率高于行业均值2-3倍</w:t>
      </w:r>
      <w:r w:rsidR="00125080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>。</w:t>
      </w:r>
    </w:p>
    <w:p w14:paraId="722E8112" w14:textId="1C868DDB" w:rsidR="005F7577" w:rsidRPr="005F7577" w:rsidRDefault="005F7577" w:rsidP="00755D9B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cstheme="minorBidi" w:hint="default"/>
          <w:bCs/>
          <w:color w:val="auto"/>
          <w:sz w:val="21"/>
          <w:szCs w:val="21"/>
          <w:bdr w:val="none" w:sz="0" w:space="0" w:color="auto"/>
          <w:lang w:val="en-US"/>
        </w:rPr>
      </w:pPr>
      <w:r w:rsidRPr="005F7577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>据简爱联合创始人表示，简爱小程序商城后台数据显示，忠诚粉丝推荐给好友裂变的比例高达1:4</w:t>
      </w:r>
      <w:r w:rsidR="00125080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>。</w:t>
      </w:r>
    </w:p>
    <w:p w14:paraId="49214C6E" w14:textId="380BA9CE" w:rsidR="00755D9B" w:rsidRPr="00125080" w:rsidRDefault="005F7577" w:rsidP="00755D9B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cstheme="minorBidi"/>
          <w:b/>
          <w:color w:val="auto"/>
          <w:sz w:val="21"/>
          <w:szCs w:val="21"/>
          <w:bdr w:val="none" w:sz="0" w:space="0" w:color="auto"/>
          <w:lang w:val="en-US"/>
        </w:rPr>
      </w:pPr>
      <w:r w:rsidRPr="005F7577">
        <w:rPr>
          <w:rFonts w:ascii="微软雅黑" w:eastAsia="微软雅黑" w:hAnsi="微软雅黑" w:cstheme="minorBidi" w:hint="default"/>
          <w:b/>
          <w:color w:val="auto"/>
          <w:sz w:val="21"/>
          <w:szCs w:val="21"/>
          <w:bdr w:val="none" w:sz="0" w:space="0" w:color="auto"/>
          <w:lang w:val="en-US"/>
        </w:rPr>
        <w:t>成果</w:t>
      </w:r>
      <w:r w:rsidRPr="005F7577">
        <w:rPr>
          <w:rFonts w:ascii="微软雅黑" w:eastAsia="微软雅黑" w:hAnsi="微软雅黑" w:cstheme="minorBidi"/>
          <w:b/>
          <w:color w:val="auto"/>
          <w:sz w:val="21"/>
          <w:szCs w:val="21"/>
          <w:bdr w:val="none" w:sz="0" w:space="0" w:color="auto"/>
          <w:lang w:val="en-US"/>
        </w:rPr>
        <w:t>#</w:t>
      </w:r>
      <w:r w:rsidRPr="005F7577">
        <w:rPr>
          <w:rFonts w:ascii="微软雅黑" w:eastAsia="微软雅黑" w:hAnsi="微软雅黑" w:cstheme="minorBidi" w:hint="default"/>
          <w:b/>
          <w:color w:val="auto"/>
          <w:sz w:val="21"/>
          <w:szCs w:val="21"/>
          <w:bdr w:val="none" w:sz="0" w:space="0" w:color="auto"/>
          <w:lang w:val="en-US"/>
        </w:rPr>
        <w:t xml:space="preserve">3 </w:t>
      </w:r>
      <w:r w:rsidRPr="005F7577">
        <w:rPr>
          <w:rFonts w:ascii="微软雅黑" w:eastAsia="微软雅黑" w:hAnsi="微软雅黑" w:cstheme="minorBidi"/>
          <w:b/>
          <w:color w:val="auto"/>
          <w:sz w:val="21"/>
          <w:szCs w:val="21"/>
          <w:bdr w:val="none" w:sz="0" w:space="0" w:color="auto"/>
          <w:lang w:val="en-US"/>
        </w:rPr>
        <w:t>自今年二月起，简爱酸奶小程序商城单月交易额破千万，成线上中坚生意渠道</w:t>
      </w:r>
      <w:r w:rsidR="00755D9B">
        <w:rPr>
          <w:rFonts w:ascii="微软雅黑" w:eastAsia="微软雅黑" w:hAnsi="微软雅黑" w:cstheme="minorBidi"/>
          <w:b/>
          <w:color w:val="auto"/>
          <w:sz w:val="21"/>
          <w:szCs w:val="21"/>
          <w:bdr w:val="none" w:sz="0" w:space="0" w:color="auto"/>
          <w:lang w:val="en-US"/>
        </w:rPr>
        <w:t>；</w:t>
      </w:r>
    </w:p>
    <w:p w14:paraId="1EACAAF0" w14:textId="4BEFC9E6" w:rsidR="005F7577" w:rsidRPr="005F7577" w:rsidRDefault="005F7577" w:rsidP="00755D9B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cstheme="minorBidi" w:hint="default"/>
          <w:bCs/>
          <w:color w:val="auto"/>
          <w:sz w:val="21"/>
          <w:szCs w:val="21"/>
          <w:bdr w:val="none" w:sz="0" w:space="0" w:color="auto"/>
          <w:lang w:val="en-US"/>
        </w:rPr>
      </w:pPr>
      <w:r w:rsidRPr="005F7577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>数据来源：</w:t>
      </w:r>
    </w:p>
    <w:p w14:paraId="61267CD9" w14:textId="77777777" w:rsidR="005F7577" w:rsidRPr="005F7577" w:rsidRDefault="005F7577" w:rsidP="00755D9B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cstheme="minorBidi" w:hint="default"/>
          <w:bCs/>
          <w:color w:val="auto"/>
          <w:sz w:val="21"/>
          <w:szCs w:val="21"/>
          <w:bdr w:val="none" w:sz="0" w:space="0" w:color="auto"/>
          <w:lang w:val="en-US"/>
        </w:rPr>
      </w:pPr>
      <w:r w:rsidRPr="005F7577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 xml:space="preserve">[1] 微信广告内部系统导出数据统计结果;  </w:t>
      </w:r>
    </w:p>
    <w:p w14:paraId="1C906B7F" w14:textId="77777777" w:rsidR="005F7577" w:rsidRPr="005F7577" w:rsidRDefault="005F7577" w:rsidP="00755D9B">
      <w:pPr>
        <w:pStyle w:val="2"/>
        <w:tabs>
          <w:tab w:val="left" w:pos="66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jc w:val="both"/>
        <w:rPr>
          <w:rFonts w:ascii="微软雅黑" w:eastAsia="微软雅黑" w:hAnsi="微软雅黑" w:cstheme="minorBidi" w:hint="default"/>
          <w:bCs/>
          <w:color w:val="auto"/>
          <w:sz w:val="21"/>
          <w:szCs w:val="21"/>
          <w:bdr w:val="none" w:sz="0" w:space="0" w:color="auto"/>
          <w:lang w:val="en-US"/>
        </w:rPr>
      </w:pPr>
      <w:r w:rsidRPr="005F7577">
        <w:rPr>
          <w:rFonts w:ascii="微软雅黑" w:eastAsia="微软雅黑" w:hAnsi="微软雅黑" w:cstheme="minorBidi"/>
          <w:bCs/>
          <w:color w:val="auto"/>
          <w:sz w:val="21"/>
          <w:szCs w:val="21"/>
          <w:bdr w:val="none" w:sz="0" w:space="0" w:color="auto"/>
          <w:lang w:val="en-US"/>
        </w:rPr>
        <w:t>[2] 客户公司提供数据参考</w:t>
      </w:r>
    </w:p>
    <w:p w14:paraId="6B78B8BB" w14:textId="77777777" w:rsidR="005F7577" w:rsidRPr="008611A5" w:rsidRDefault="005F7577" w:rsidP="005F7577">
      <w:pPr>
        <w:rPr>
          <w:rFonts w:eastAsia="黑体"/>
          <w:b/>
        </w:rPr>
      </w:pPr>
    </w:p>
    <w:p w14:paraId="4EDDD8DA" w14:textId="40AD1AF4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6DE9D1" w14:textId="77777777" w:rsidR="00790F07" w:rsidRDefault="00790F07">
      <w:r>
        <w:separator/>
      </w:r>
    </w:p>
  </w:endnote>
  <w:endnote w:type="continuationSeparator" w:id="0">
    <w:p w14:paraId="3ECBEDA9" w14:textId="77777777" w:rsidR="00790F07" w:rsidRDefault="00790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88D5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3DA3303A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13F84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293E8F5C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430475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AE49B" w14:textId="77777777" w:rsidR="00790F07" w:rsidRDefault="00790F07">
      <w:r>
        <w:separator/>
      </w:r>
    </w:p>
  </w:footnote>
  <w:footnote w:type="continuationSeparator" w:id="0">
    <w:p w14:paraId="09A467FD" w14:textId="77777777" w:rsidR="00790F07" w:rsidRDefault="00790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046C7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C159D8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308652D5" wp14:editId="2C2478F7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201D9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950DEF"/>
    <w:multiLevelType w:val="hybridMultilevel"/>
    <w:tmpl w:val="70D627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CEE5E8A"/>
    <w:multiLevelType w:val="hybridMultilevel"/>
    <w:tmpl w:val="737A846C"/>
    <w:lvl w:ilvl="0" w:tplc="7BA032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3AA5D51"/>
    <w:multiLevelType w:val="hybridMultilevel"/>
    <w:tmpl w:val="6FA47A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48FAFD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3809DB"/>
    <w:multiLevelType w:val="hybridMultilevel"/>
    <w:tmpl w:val="63EEFE0E"/>
    <w:lvl w:ilvl="0" w:tplc="04090001">
      <w:start w:val="1"/>
      <w:numFmt w:val="bullet"/>
      <w:lvlText w:val=""/>
      <w:lvlJc w:val="left"/>
      <w:pPr>
        <w:ind w:left="10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17"/>
  </w:num>
  <w:num w:numId="7">
    <w:abstractNumId w:val="14"/>
  </w:num>
  <w:num w:numId="8">
    <w:abstractNumId w:val="10"/>
  </w:num>
  <w:num w:numId="9">
    <w:abstractNumId w:val="9"/>
  </w:num>
  <w:num w:numId="10">
    <w:abstractNumId w:val="8"/>
  </w:num>
  <w:num w:numId="11">
    <w:abstractNumId w:val="12"/>
  </w:num>
  <w:num w:numId="12">
    <w:abstractNumId w:val="15"/>
  </w:num>
  <w:num w:numId="13">
    <w:abstractNumId w:val="5"/>
  </w:num>
  <w:num w:numId="14">
    <w:abstractNumId w:val="13"/>
  </w:num>
  <w:num w:numId="15">
    <w:abstractNumId w:val="4"/>
  </w:num>
  <w:num w:numId="16">
    <w:abstractNumId w:val="16"/>
  </w:num>
  <w:num w:numId="17">
    <w:abstractNumId w:val="1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11ECD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5080"/>
    <w:rsid w:val="001265C9"/>
    <w:rsid w:val="00131A61"/>
    <w:rsid w:val="00136B4D"/>
    <w:rsid w:val="00142184"/>
    <w:rsid w:val="001458CE"/>
    <w:rsid w:val="00146A94"/>
    <w:rsid w:val="001540DA"/>
    <w:rsid w:val="00162A36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0BB7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7577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55D9B"/>
    <w:rsid w:val="00764220"/>
    <w:rsid w:val="00790F07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0510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40B5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18FB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4C1F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0E00E1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2">
    <w:name w:val="表格样式 2"/>
    <w:rsid w:val="00011E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189</Words>
  <Characters>1079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48</cp:revision>
  <cp:lastPrinted>2012-10-11T08:46:00Z</cp:lastPrinted>
  <dcterms:created xsi:type="dcterms:W3CDTF">2015-11-23T07:28:00Z</dcterms:created>
  <dcterms:modified xsi:type="dcterms:W3CDTF">2021-02-23T06:57:00Z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