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6EDFD02B" w:rsidR="008B689B" w:rsidRPr="000415BB" w:rsidRDefault="00E70FF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70FF8">
        <w:rPr>
          <w:rFonts w:ascii="微软雅黑" w:eastAsia="微软雅黑" w:hAnsi="微软雅黑"/>
          <w:b/>
          <w:sz w:val="32"/>
          <w:szCs w:val="32"/>
        </w:rPr>
        <w:t>吉利豪越“躺赢，是一种态度”</w:t>
      </w:r>
    </w:p>
    <w:p w14:paraId="0B14D8D6" w14:textId="3022526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71999" w:rsidRPr="00CF57CD">
        <w:rPr>
          <w:rFonts w:ascii="微软雅黑" w:eastAsia="微软雅黑" w:hAnsi="微软雅黑" w:hint="eastAsia"/>
          <w:bCs/>
          <w:sz w:val="21"/>
          <w:szCs w:val="21"/>
        </w:rPr>
        <w:t>吉利豪越</w:t>
      </w:r>
    </w:p>
    <w:p w14:paraId="39CF38F3" w14:textId="54A2E1B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71999" w:rsidRPr="00CF57CD">
        <w:rPr>
          <w:rFonts w:ascii="微软雅黑" w:eastAsia="微软雅黑" w:hAnsi="微软雅黑" w:hint="eastAsia"/>
          <w:bCs/>
          <w:sz w:val="21"/>
          <w:szCs w:val="21"/>
        </w:rPr>
        <w:t>汽车</w:t>
      </w:r>
    </w:p>
    <w:p w14:paraId="5DC88663" w14:textId="71FCFB7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71999" w:rsidRPr="00CF57CD">
        <w:rPr>
          <w:rFonts w:ascii="微软雅黑" w:eastAsia="微软雅黑" w:hAnsi="微软雅黑"/>
          <w:bCs/>
          <w:sz w:val="21"/>
          <w:szCs w:val="21"/>
        </w:rPr>
        <w:t>2020.04.22-0</w:t>
      </w:r>
      <w:r w:rsidR="000F4189" w:rsidRPr="00CF57CD">
        <w:rPr>
          <w:rFonts w:ascii="微软雅黑" w:eastAsia="微软雅黑" w:hAnsi="微软雅黑"/>
          <w:bCs/>
          <w:sz w:val="21"/>
          <w:szCs w:val="21"/>
        </w:rPr>
        <w:t>5</w:t>
      </w:r>
      <w:r w:rsidR="00771999" w:rsidRPr="00CF57CD">
        <w:rPr>
          <w:rFonts w:ascii="微软雅黑" w:eastAsia="微软雅黑" w:hAnsi="微软雅黑"/>
          <w:bCs/>
          <w:sz w:val="21"/>
          <w:szCs w:val="21"/>
        </w:rPr>
        <w:t>.</w:t>
      </w:r>
      <w:r w:rsidR="000F4189" w:rsidRPr="00CF57CD">
        <w:rPr>
          <w:rFonts w:ascii="微软雅黑" w:eastAsia="微软雅黑" w:hAnsi="微软雅黑"/>
          <w:bCs/>
          <w:sz w:val="21"/>
          <w:szCs w:val="21"/>
        </w:rPr>
        <w:t>11</w:t>
      </w:r>
    </w:p>
    <w:p w14:paraId="5415EA1E" w14:textId="3F32C6CD" w:rsidR="00AB6D4F" w:rsidRPr="00CF57CD" w:rsidRDefault="000631F9" w:rsidP="00CF57C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F57CD" w:rsidRPr="00CF57CD">
        <w:rPr>
          <w:rFonts w:ascii="微软雅黑" w:eastAsia="微软雅黑" w:hAnsi="微软雅黑"/>
          <w:bCs/>
          <w:sz w:val="21"/>
          <w:szCs w:val="21"/>
        </w:rPr>
        <w:t>话题营销类</w:t>
      </w:r>
    </w:p>
    <w:p w14:paraId="0E6F1D1F" w14:textId="6D4D9339" w:rsidR="00B5241D" w:rsidRPr="00AB6D4F" w:rsidRDefault="000631F9" w:rsidP="00CF57C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1A016D6F" w:rsidR="000631F9" w:rsidRPr="00CF57C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吉利豪越大空间S</w:t>
      </w:r>
      <w:r w:rsidRPr="00771999">
        <w:rPr>
          <w:rFonts w:ascii="微软雅黑" w:eastAsia="微软雅黑" w:hAnsi="微软雅黑"/>
          <w:sz w:val="21"/>
          <w:szCs w:val="21"/>
        </w:rPr>
        <w:t>UV</w:t>
      </w:r>
      <w:r w:rsidRPr="00771999">
        <w:rPr>
          <w:rFonts w:ascii="微软雅黑" w:eastAsia="微软雅黑" w:hAnsi="微软雅黑" w:hint="eastAsia"/>
          <w:sz w:val="21"/>
          <w:szCs w:val="21"/>
        </w:rPr>
        <w:t>即将上市，亟待一场营销战役打响声量。</w:t>
      </w:r>
    </w:p>
    <w:p w14:paraId="3751F760" w14:textId="77777777" w:rsidR="000631F9" w:rsidRPr="002B1FC2" w:rsidRDefault="000631F9" w:rsidP="00CF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B46AD5C" w14:textId="1B1D1F3E" w:rsidR="00771999" w:rsidRPr="00010EED" w:rsidRDefault="00771999" w:rsidP="00CF57CD">
      <w:pPr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营销挑战</w:t>
      </w:r>
    </w:p>
    <w:p w14:paraId="44DEF47C" w14:textId="47444A11" w:rsidR="0077199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如何引发用户对超大空间车型的兴趣，占领用户心智，是本次营销的最大挑战。</w:t>
      </w:r>
    </w:p>
    <w:p w14:paraId="38560A0C" w14:textId="4CB0A2A5" w:rsidR="00771999" w:rsidRPr="00010EED" w:rsidRDefault="00771999" w:rsidP="00CF57CD">
      <w:pPr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营销目标</w:t>
      </w:r>
    </w:p>
    <w:p w14:paraId="376F3567" w14:textId="2F5C6923" w:rsidR="00E40EE7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传递吉利豪越大空间SUV核心产品点，获取消费者认可，提升品牌好感度。</w:t>
      </w:r>
    </w:p>
    <w:p w14:paraId="40607E58" w14:textId="47C5914D" w:rsidR="00B5241D" w:rsidRDefault="000631F9" w:rsidP="00CF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1641610" w14:textId="0C920979" w:rsidR="00CF57CD" w:rsidRPr="00CF57CD" w:rsidRDefault="00CF57CD" w:rsidP="00CF57CD">
      <w:pPr>
        <w:pStyle w:val="ac"/>
        <w:rPr>
          <w:rFonts w:ascii="Calibri" w:hAnsi="Calibri" w:cs="Calibri"/>
          <w:sz w:val="22"/>
          <w:szCs w:val="22"/>
        </w:rPr>
      </w:pPr>
      <w:r w:rsidRPr="00AB6D4F">
        <w:rPr>
          <w:rFonts w:ascii="微软雅黑" w:eastAsia="微软雅黑" w:hAnsi="微软雅黑" w:hint="eastAsia"/>
          <w:sz w:val="21"/>
        </w:rPr>
        <w:t>视频链接：</w:t>
      </w:r>
      <w:hyperlink r:id="rId8" w:history="1">
        <w:r>
          <w:rPr>
            <w:rStyle w:val="a5"/>
            <w:rFonts w:ascii="Calibri" w:hAnsi="Calibri" w:cs="Calibri"/>
            <w:sz w:val="22"/>
            <w:szCs w:val="22"/>
          </w:rPr>
          <w:t>https://www.bilibili.com/video/BV1Gy4y1H7sd/</w:t>
        </w:r>
      </w:hyperlink>
    </w:p>
    <w:p w14:paraId="07D4F7B6" w14:textId="5D9DC1AF" w:rsidR="00771999" w:rsidRPr="00010EE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洞察</w:t>
      </w:r>
    </w:p>
    <w:p w14:paraId="0F97CF42" w14:textId="67E2FACB" w:rsidR="0077199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老罗作为直播新人出道频频出错，却首次就能卖货1.8亿；傅首尔老公靠老婆坐稳躺赢人设；全民锦鲤不会唱跳，却依然能稳稳出道……</w:t>
      </w:r>
    </w:p>
    <w:p w14:paraId="4DF6D3BE" w14:textId="36C78D54" w:rsidR="0077199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我们发现，每当看到生活中一些令人怀疑人生的躺赢瞬间，我们就酸了。</w:t>
      </w:r>
    </w:p>
    <w:p w14:paraId="1B361015" w14:textId="081C33F0" w:rsidR="000631F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其实，“躺赢”热梗走红的背后，实则是每个人都在向往美好生活，成为人生赢家的心愿。</w:t>
      </w:r>
    </w:p>
    <w:p w14:paraId="5DD5D2CF" w14:textId="73B842F5" w:rsidR="00771999" w:rsidRPr="00010EE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策略</w:t>
      </w:r>
    </w:p>
    <w:p w14:paraId="222FDE8E" w14:textId="40782E9B" w:rsidR="0077199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吉利豪越首创“大到可以躺”的大空间SUV，为每个人描绘看得见的【躺赢】生活</w:t>
      </w:r>
      <w:r w:rsidR="00CF57CD">
        <w:rPr>
          <w:rFonts w:ascii="微软雅黑" w:eastAsia="微软雅黑" w:hAnsi="微软雅黑" w:hint="eastAsia"/>
          <w:sz w:val="21"/>
          <w:szCs w:val="21"/>
        </w:rPr>
        <w:t>。</w:t>
      </w:r>
    </w:p>
    <w:p w14:paraId="18F872F7" w14:textId="5DA0CD4B" w:rsidR="0077199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豪越实力玩梗，打造全网首辆躺赢SUV，以躺赢热梗建立产品优势联想，打造话题式病毒传播</w:t>
      </w:r>
      <w:r w:rsidR="00CF57CD">
        <w:rPr>
          <w:rFonts w:ascii="微软雅黑" w:eastAsia="微软雅黑" w:hAnsi="微软雅黑" w:hint="eastAsia"/>
          <w:sz w:val="21"/>
          <w:szCs w:val="21"/>
        </w:rPr>
        <w:t>。</w:t>
      </w:r>
    </w:p>
    <w:p w14:paraId="1AA66479" w14:textId="77777777" w:rsidR="00771999" w:rsidRPr="00010EE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创意——吉利豪越“躺赢，是一种态度”</w:t>
      </w:r>
    </w:p>
    <w:p w14:paraId="05005973" w14:textId="7CF0A00B" w:rsidR="0077199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以躺赢热梗建立产品优势联想，打造话题式病毒传播</w:t>
      </w:r>
      <w:r w:rsidR="00CF57CD">
        <w:rPr>
          <w:rFonts w:ascii="微软雅黑" w:eastAsia="微软雅黑" w:hAnsi="微软雅黑" w:hint="eastAsia"/>
          <w:sz w:val="21"/>
          <w:szCs w:val="21"/>
        </w:rPr>
        <w:t>。</w:t>
      </w:r>
    </w:p>
    <w:p w14:paraId="473FCF50" w14:textId="381606EF" w:rsidR="0077199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【抛梗】非常规发布会，树立 “躺赢”标签</w:t>
      </w:r>
    </w:p>
    <w:p w14:paraId="027FA160" w14:textId="688380F9" w:rsidR="0077199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【造梗】非常规购车好礼，具象化传递 “躺赢”态度</w:t>
      </w:r>
    </w:p>
    <w:p w14:paraId="389621AB" w14:textId="009A05A9" w:rsidR="00771999" w:rsidRPr="00CF57CD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【接梗】非常规汽垂评测，魔性洗脑“躺赢”卖点</w:t>
      </w:r>
    </w:p>
    <w:p w14:paraId="0413AEA7" w14:textId="77777777" w:rsidR="00B5241D" w:rsidRPr="002B1FC2" w:rsidRDefault="000631F9" w:rsidP="00CF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53F1C92" w14:textId="77777777" w:rsidR="000F418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0CA1B103" wp14:editId="7B321318">
            <wp:extent cx="5720715" cy="1918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1548" w14:textId="77777777" w:rsidR="000F418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</w:p>
    <w:p w14:paraId="00C9930E" w14:textId="2137D592" w:rsidR="000631F9" w:rsidRPr="00010EE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【话题打造-躺赢话题引发关注】</w:t>
      </w:r>
    </w:p>
    <w:p w14:paraId="6A01862D" w14:textId="49113CB6" w:rsidR="00771999" w:rsidRPr="00CF57C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F57CD">
        <w:rPr>
          <w:rFonts w:ascii="微软雅黑" w:eastAsia="微软雅黑" w:hAnsi="微软雅黑" w:hint="eastAsia"/>
          <w:sz w:val="21"/>
          <w:szCs w:val="21"/>
        </w:rPr>
        <w:t>躺赢体质大测试】H5正式出街</w:t>
      </w:r>
    </w:p>
    <w:p w14:paraId="0E586E1E" w14:textId="57856D99" w:rsidR="00771999" w:rsidRPr="00771999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躺赢不是你想躺，想躺就能躺，掀起躺赢指数社交媒体PK热潮，为发布会造势</w:t>
      </w:r>
    </w:p>
    <w:p w14:paraId="39E18C40" w14:textId="0E1F22E8" w:rsidR="00771999" w:rsidRPr="0077199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B8AC89D" wp14:editId="505404DB">
            <wp:extent cx="5720715" cy="2796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5CEC" w14:textId="0BC1EEEA" w:rsidR="00771999" w:rsidRPr="00CF57C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F57CD">
        <w:rPr>
          <w:rFonts w:ascii="微软雅黑" w:eastAsia="微软雅黑" w:hAnsi="微软雅黑" w:hint="eastAsia"/>
          <w:sz w:val="21"/>
          <w:szCs w:val="21"/>
        </w:rPr>
        <w:t>K</w:t>
      </w:r>
      <w:r w:rsidRPr="00CF57CD">
        <w:rPr>
          <w:rFonts w:ascii="微软雅黑" w:eastAsia="微软雅黑" w:hAnsi="微软雅黑"/>
          <w:sz w:val="21"/>
          <w:szCs w:val="21"/>
        </w:rPr>
        <w:t>OL</w:t>
      </w:r>
      <w:r w:rsidRPr="00CF57CD">
        <w:rPr>
          <w:rFonts w:ascii="微软雅黑" w:eastAsia="微软雅黑" w:hAnsi="微软雅黑" w:hint="eastAsia"/>
          <w:sz w:val="21"/>
          <w:szCs w:val="21"/>
        </w:rPr>
        <w:t>态度海报预热流出</w:t>
      </w:r>
    </w:p>
    <w:p w14:paraId="43E47FD0" w14:textId="6B92DA58" w:rsidR="00771999" w:rsidRPr="00771999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奇葩说辩手傅首尔、樊登读书创始人樊登、吉利汽车副总裁冯擎峰……</w:t>
      </w:r>
    </w:p>
    <w:p w14:paraId="5CDE951D" w14:textId="77777777" w:rsidR="00771999" w:rsidRPr="00771999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一场关于躺赢态度的唇枪舌战，即将在 吉利豪越全球空间首秀 上演！</w:t>
      </w:r>
    </w:p>
    <w:p w14:paraId="430CA9EC" w14:textId="2393ECD1" w:rsidR="000F4189" w:rsidRPr="0077199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7F04D6D" wp14:editId="0A7612CE">
            <wp:extent cx="5720715" cy="32016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113D" w14:textId="5D2CCCC8" w:rsidR="00771999" w:rsidRPr="00010EE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【线下发布-躺赢态度全球首秀】</w:t>
      </w:r>
    </w:p>
    <w:p w14:paraId="56971738" w14:textId="68DC3452" w:rsidR="00771999" w:rsidRPr="00771999" w:rsidRDefault="00771999" w:rsidP="00CF57CD">
      <w:pPr>
        <w:rPr>
          <w:rFonts w:ascii="微软雅黑" w:eastAsia="微软雅黑" w:hAnsi="微软雅黑"/>
          <w:sz w:val="21"/>
          <w:szCs w:val="21"/>
        </w:rPr>
      </w:pPr>
      <w:r w:rsidRPr="00771999">
        <w:rPr>
          <w:rFonts w:ascii="微软雅黑" w:eastAsia="微软雅黑" w:hAnsi="微软雅黑" w:hint="eastAsia"/>
          <w:sz w:val="21"/>
          <w:szCs w:val="21"/>
        </w:rPr>
        <w:t>傅首尔、樊登、于虎与吉利车企Boss同台Battle</w:t>
      </w:r>
      <w:r w:rsidR="00C65392">
        <w:rPr>
          <w:rFonts w:ascii="微软雅黑" w:eastAsia="微软雅黑" w:hAnsi="微软雅黑" w:hint="eastAsia"/>
          <w:sz w:val="21"/>
          <w:szCs w:val="21"/>
        </w:rPr>
        <w:t>，</w:t>
      </w:r>
      <w:r w:rsidRPr="00771999">
        <w:rPr>
          <w:rFonts w:ascii="微软雅黑" w:eastAsia="微软雅黑" w:hAnsi="微软雅黑" w:hint="eastAsia"/>
          <w:sz w:val="21"/>
          <w:szCs w:val="21"/>
        </w:rPr>
        <w:t>现场就躺赢态度观点碰撞，吐槽金句迭出，自黑恶搞无下限！吉利豪越大大大空间SUV核心卖点全程趣味输出</w:t>
      </w:r>
      <w:r w:rsidR="00C65392">
        <w:rPr>
          <w:rFonts w:ascii="微软雅黑" w:eastAsia="微软雅黑" w:hAnsi="微软雅黑" w:hint="eastAsia"/>
          <w:sz w:val="21"/>
          <w:szCs w:val="21"/>
        </w:rPr>
        <w:t>。</w:t>
      </w:r>
    </w:p>
    <w:p w14:paraId="1AB90906" w14:textId="13D734EC" w:rsidR="0077199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D23A628" wp14:editId="50416ECF">
            <wp:extent cx="5188449" cy="3328233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4413" cy="333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08F7C" wp14:editId="729D8D28">
            <wp:extent cx="5116530" cy="2945881"/>
            <wp:effectExtent l="0" t="0" r="190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8051" cy="295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1A70" w14:textId="266E1D95" w:rsidR="000F4189" w:rsidRPr="0077199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F6BCDB6" wp14:editId="5D7C50B4">
            <wp:extent cx="5116195" cy="2207988"/>
            <wp:effectExtent l="0" t="0" r="19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716" cy="221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1442" w14:textId="4ED16140" w:rsidR="00771999" w:rsidRPr="00010EE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【购车刺激-躺赢神器高调亮相】</w:t>
      </w:r>
    </w:p>
    <w:p w14:paraId="55032E92" w14:textId="6971B637" w:rsidR="000F4189" w:rsidRPr="0077199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6649B88" wp14:editId="3FCC4FF8">
            <wp:extent cx="5720715" cy="33242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1D43F" wp14:editId="6E91B850">
            <wp:extent cx="5720715" cy="30822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FB8C" w14:textId="5E8402E1" w:rsidR="00771999" w:rsidRPr="00010EE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【汽垂评测-躺赢实力深度解读】</w:t>
      </w:r>
    </w:p>
    <w:p w14:paraId="305D89CC" w14:textId="78A505D8" w:rsidR="00771999" w:rsidRPr="00CF57CD" w:rsidRDefault="0077199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F57CD">
        <w:rPr>
          <w:rFonts w:ascii="微软雅黑" w:eastAsia="微软雅黑" w:hAnsi="微软雅黑" w:hint="eastAsia"/>
          <w:sz w:val="21"/>
          <w:szCs w:val="21"/>
        </w:rPr>
        <w:t>躺赢神器真有这么神？？？汽车KOL李尾灯开箱测评：亲测，是真的好躺！</w:t>
      </w:r>
    </w:p>
    <w:p w14:paraId="096F6DAC" w14:textId="4292F5D4" w:rsidR="00771999" w:rsidRPr="0077199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AEDA6E7" wp14:editId="242A17B3">
            <wp:extent cx="5720715" cy="32359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10FE" w14:textId="3ABBB700" w:rsidR="000F4189" w:rsidRPr="0077199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DB47BB2" wp14:editId="313C2795">
            <wp:extent cx="5720715" cy="35553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65AC" w14:textId="43AEF5E1" w:rsidR="00771999" w:rsidRPr="00771999" w:rsidRDefault="000F4189" w:rsidP="00CF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A1B99D9" wp14:editId="186B85BB">
            <wp:extent cx="5720715" cy="31197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85AA" w14:textId="0E84E58C" w:rsidR="000F4189" w:rsidRPr="00771999" w:rsidRDefault="000F4189" w:rsidP="00CF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25636D1D" wp14:editId="7B6A660E">
            <wp:extent cx="5720715" cy="28028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CF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410803F" w14:textId="77777777" w:rsidR="00010EED" w:rsidRPr="00010EED" w:rsidRDefault="00010EED" w:rsidP="00CF57CD">
      <w:pPr>
        <w:rPr>
          <w:rFonts w:ascii="微软雅黑" w:eastAsia="微软雅黑" w:hAnsi="微软雅黑"/>
          <w:sz w:val="21"/>
          <w:szCs w:val="21"/>
        </w:rPr>
      </w:pPr>
      <w:r w:rsidRPr="00010EED">
        <w:rPr>
          <w:rFonts w:ascii="微软雅黑" w:eastAsia="微软雅黑" w:hAnsi="微软雅黑" w:hint="eastAsia"/>
          <w:sz w:val="21"/>
          <w:szCs w:val="21"/>
        </w:rPr>
        <w:t>《吉利豪越全球空间首秀》以明星线下趣味脱口秀形式，成功为吉利豪越传播出“大大大空间SUV”的核心卖点。</w:t>
      </w:r>
    </w:p>
    <w:p w14:paraId="2814A38A" w14:textId="77777777" w:rsidR="00010EED" w:rsidRPr="00010EED" w:rsidRDefault="00010EED" w:rsidP="00CF57CD">
      <w:pPr>
        <w:rPr>
          <w:rFonts w:ascii="微软雅黑" w:eastAsia="微软雅黑" w:hAnsi="微软雅黑"/>
          <w:sz w:val="21"/>
          <w:szCs w:val="21"/>
        </w:rPr>
      </w:pPr>
      <w:r w:rsidRPr="00010EED">
        <w:rPr>
          <w:rFonts w:ascii="微软雅黑" w:eastAsia="微软雅黑" w:hAnsi="微软雅黑" w:hint="eastAsia"/>
          <w:sz w:val="21"/>
          <w:szCs w:val="21"/>
        </w:rPr>
        <w:t>直播首秀共获得1863万+观看量；直播时用户主动参与互动认可吉利豪越大空间S</w:t>
      </w:r>
      <w:r w:rsidRPr="00010EED">
        <w:rPr>
          <w:rFonts w:ascii="微软雅黑" w:eastAsia="微软雅黑" w:hAnsi="微软雅黑"/>
          <w:sz w:val="21"/>
          <w:szCs w:val="21"/>
        </w:rPr>
        <w:t>UV</w:t>
      </w:r>
      <w:r w:rsidRPr="00010EED">
        <w:rPr>
          <w:rFonts w:ascii="微软雅黑" w:eastAsia="微软雅黑" w:hAnsi="微软雅黑" w:hint="eastAsia"/>
          <w:sz w:val="21"/>
          <w:szCs w:val="21"/>
        </w:rPr>
        <w:t>，共收获互动评论数9万+；</w:t>
      </w:r>
    </w:p>
    <w:p w14:paraId="23EE65F1" w14:textId="57DFD1E4" w:rsidR="002B1FC2" w:rsidRPr="00CF57CD" w:rsidRDefault="00010EED" w:rsidP="00CF57CD">
      <w:pPr>
        <w:rPr>
          <w:rFonts w:ascii="微软雅黑" w:eastAsia="微软雅黑" w:hAnsi="微软雅黑"/>
          <w:b/>
          <w:sz w:val="21"/>
          <w:szCs w:val="21"/>
        </w:rPr>
      </w:pPr>
      <w:r w:rsidRPr="00010EED">
        <w:rPr>
          <w:rFonts w:ascii="微软雅黑" w:eastAsia="微软雅黑" w:hAnsi="微软雅黑" w:hint="eastAsia"/>
          <w:b/>
          <w:sz w:val="21"/>
          <w:szCs w:val="21"/>
        </w:rPr>
        <w:t>活</w:t>
      </w:r>
      <w:r w:rsidRPr="00010EED">
        <w:rPr>
          <w:rFonts w:ascii="微软雅黑" w:eastAsia="微软雅黑" w:hAnsi="微软雅黑"/>
          <w:b/>
          <w:sz w:val="21"/>
          <w:szCs w:val="21"/>
        </w:rPr>
        <w:t>动期间吉利百度指数明显上升，环比上涨62%</w:t>
      </w:r>
      <w:r w:rsidRPr="00010EED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0BC98F98" w14:textId="2B0C940A" w:rsidR="00BC7577" w:rsidRDefault="00010EED" w:rsidP="00CF57CD">
      <w:pPr>
        <w:rPr>
          <w:rFonts w:ascii="微软雅黑" w:eastAsia="微软雅黑" w:hAnsi="微软雅黑"/>
          <w:sz w:val="20"/>
        </w:rPr>
      </w:pPr>
      <w:r w:rsidRPr="00010EED">
        <w:rPr>
          <w:rFonts w:ascii="微软雅黑" w:eastAsia="微软雅黑" w:hAnsi="微软雅黑" w:hint="eastAsia"/>
          <w:sz w:val="20"/>
        </w:rPr>
        <w:t>*数据来源：第三方监测-秒针/百度指数公开数据</w:t>
      </w:r>
    </w:p>
    <w:p w14:paraId="7A0CAD94" w14:textId="1B66F55E" w:rsidR="00BC7577" w:rsidRPr="00BC7577" w:rsidRDefault="00BC7577" w:rsidP="00CF57CD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12CAAE" w14:textId="77777777" w:rsidR="002A3A4F" w:rsidRDefault="002A3A4F">
      <w:r>
        <w:separator/>
      </w:r>
    </w:p>
  </w:endnote>
  <w:endnote w:type="continuationSeparator" w:id="0">
    <w:p w14:paraId="6F3031D9" w14:textId="77777777" w:rsidR="002A3A4F" w:rsidRDefault="002A3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9EB34" w14:textId="77777777" w:rsidR="002A3A4F" w:rsidRDefault="002A3A4F">
      <w:r>
        <w:separator/>
      </w:r>
    </w:p>
  </w:footnote>
  <w:footnote w:type="continuationSeparator" w:id="0">
    <w:p w14:paraId="36D20032" w14:textId="77777777" w:rsidR="002A3A4F" w:rsidRDefault="002A3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48B6DC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0EED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189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3A4F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76A2"/>
    <w:rsid w:val="00443C7A"/>
    <w:rsid w:val="004452BA"/>
    <w:rsid w:val="00451221"/>
    <w:rsid w:val="00453929"/>
    <w:rsid w:val="004555F7"/>
    <w:rsid w:val="00462CFD"/>
    <w:rsid w:val="00464EA7"/>
    <w:rsid w:val="004651A5"/>
    <w:rsid w:val="00473744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6F70BE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1999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6BC9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6D4F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392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57CD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0FF8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AB6D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Gy4y1H7sd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E5B8DA-2660-4E09-A324-84299B404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170</Words>
  <Characters>975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4</cp:revision>
  <cp:lastPrinted>2012-10-11T08:46:00Z</cp:lastPrinted>
  <dcterms:created xsi:type="dcterms:W3CDTF">2021-02-22T02:48:00Z</dcterms:created>
  <dcterms:modified xsi:type="dcterms:W3CDTF">2021-02-24T06:45:00Z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