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A8B3FA1" w14:textId="2255DEFB" w:rsidR="008B689B" w:rsidRPr="00D95501" w:rsidRDefault="00D95501" w:rsidP="00D95501">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D95501">
        <w:rPr>
          <w:rFonts w:ascii="微软雅黑" w:eastAsia="微软雅黑" w:hAnsi="微软雅黑"/>
          <w:b/>
          <w:sz w:val="32"/>
          <w:szCs w:val="32"/>
        </w:rPr>
        <w:t>2020年招商信诺人寿品牌活动节“诺粉节”</w:t>
      </w:r>
      <w:r w:rsidR="00300BC6" w:rsidRPr="00300BC6">
        <w:rPr>
          <w:rFonts w:ascii="微软雅黑" w:eastAsia="微软雅黑" w:hAnsi="微软雅黑"/>
          <w:szCs w:val="21"/>
        </w:rPr>
        <w:t xml:space="preserve"> </w:t>
      </w:r>
    </w:p>
    <w:p w14:paraId="0B14D8D6" w14:textId="27338DA4"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300BC6">
        <w:rPr>
          <w:rFonts w:ascii="微软雅黑" w:eastAsia="微软雅黑" w:hAnsi="微软雅黑" w:hint="eastAsia"/>
          <w:sz w:val="21"/>
          <w:szCs w:val="21"/>
        </w:rPr>
        <w:t>招商信诺人寿</w:t>
      </w:r>
    </w:p>
    <w:p w14:paraId="39CF38F3" w14:textId="31504DAA" w:rsidR="008B689B" w:rsidRPr="00D95501" w:rsidRDefault="008B689B" w:rsidP="00D95501">
      <w:pPr>
        <w:rPr>
          <w:rFonts w:ascii="Calibri" w:eastAsia="等线" w:hAnsi="Calibri" w:cs="Calibri"/>
          <w:color w:val="000000"/>
        </w:rPr>
      </w:pPr>
      <w:r w:rsidRPr="00E5768D">
        <w:rPr>
          <w:rFonts w:ascii="微软雅黑" w:eastAsia="微软雅黑" w:hAnsi="微软雅黑" w:hint="eastAsia"/>
          <w:b/>
          <w:sz w:val="21"/>
          <w:szCs w:val="21"/>
        </w:rPr>
        <w:t>所属行业：</w:t>
      </w:r>
      <w:r w:rsidR="00D95501" w:rsidRPr="00D95501">
        <w:rPr>
          <w:rFonts w:ascii="微软雅黑" w:eastAsia="微软雅黑" w:hAnsi="微软雅黑"/>
          <w:sz w:val="21"/>
          <w:szCs w:val="21"/>
        </w:rPr>
        <w:t>金融/保险服务类</w:t>
      </w:r>
    </w:p>
    <w:p w14:paraId="5DC88663" w14:textId="144FBE32"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300BC6">
        <w:rPr>
          <w:rFonts w:ascii="微软雅黑" w:eastAsia="微软雅黑" w:hAnsi="微软雅黑" w:hint="eastAsia"/>
          <w:sz w:val="21"/>
          <w:szCs w:val="21"/>
        </w:rPr>
        <w:t>.10</w:t>
      </w:r>
      <w:r w:rsidR="00B03FD0" w:rsidRPr="00E5768D">
        <w:rPr>
          <w:rFonts w:ascii="微软雅黑" w:eastAsia="微软雅黑" w:hAnsi="微软雅黑" w:hint="eastAsia"/>
          <w:sz w:val="21"/>
          <w:szCs w:val="21"/>
        </w:rPr>
        <w:t>.</w:t>
      </w:r>
      <w:r w:rsidR="00300BC6">
        <w:rPr>
          <w:rFonts w:ascii="微软雅黑" w:eastAsia="微软雅黑" w:hAnsi="微软雅黑"/>
          <w:sz w:val="21"/>
          <w:szCs w:val="21"/>
        </w:rPr>
        <w:t>16</w:t>
      </w:r>
      <w:r w:rsidR="00B03FD0" w:rsidRPr="00E5768D">
        <w:rPr>
          <w:rFonts w:ascii="微软雅黑" w:eastAsia="微软雅黑" w:hAnsi="微软雅黑" w:hint="eastAsia"/>
          <w:sz w:val="21"/>
          <w:szCs w:val="21"/>
        </w:rPr>
        <w:t>-12.</w:t>
      </w:r>
      <w:r w:rsidR="00300BC6">
        <w:rPr>
          <w:rFonts w:ascii="微软雅黑" w:eastAsia="微软雅黑" w:hAnsi="微软雅黑"/>
          <w:sz w:val="21"/>
          <w:szCs w:val="21"/>
        </w:rPr>
        <w:t>31</w:t>
      </w:r>
    </w:p>
    <w:p w14:paraId="283EDB48" w14:textId="00F6F303" w:rsidR="008875A4" w:rsidRPr="00D95501" w:rsidRDefault="000631F9" w:rsidP="00D95501">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D95501" w:rsidRPr="00D95501">
        <w:rPr>
          <w:rFonts w:ascii="微软雅黑" w:eastAsia="微软雅黑" w:hAnsi="微软雅黑" w:hint="eastAsia"/>
          <w:sz w:val="21"/>
          <w:szCs w:val="21"/>
        </w:rPr>
        <w:t>跨媒体整合类</w:t>
      </w:r>
    </w:p>
    <w:p w14:paraId="0E6F1D1F" w14:textId="77777777" w:rsidR="00B5241D" w:rsidRPr="002B1FC2" w:rsidRDefault="000631F9" w:rsidP="00D9550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6F810F4A" w14:textId="1BA9D617" w:rsidR="00300BC6" w:rsidRPr="00D95501" w:rsidRDefault="00D95501" w:rsidP="00D95501">
      <w:pPr>
        <w:spacing w:before="100" w:beforeAutospacing="1" w:after="100" w:afterAutospacing="1"/>
        <w:textAlignment w:val="baseline"/>
        <w:rPr>
          <w:rFonts w:ascii="微软雅黑" w:eastAsia="微软雅黑" w:hAnsi="微软雅黑" w:cs="Times New Roman"/>
          <w:b/>
          <w:kern w:val="2"/>
          <w:sz w:val="21"/>
          <w:szCs w:val="21"/>
        </w:rPr>
      </w:pPr>
      <w:r>
        <w:rPr>
          <w:rFonts w:ascii="微软雅黑" w:eastAsia="微软雅黑" w:hAnsi="微软雅黑" w:cs="Times New Roman" w:hint="eastAsia"/>
          <w:b/>
          <w:kern w:val="2"/>
          <w:sz w:val="21"/>
          <w:szCs w:val="21"/>
        </w:rPr>
        <w:t>一、</w:t>
      </w:r>
      <w:r w:rsidR="00300BC6" w:rsidRPr="00D95501">
        <w:rPr>
          <w:rFonts w:ascii="微软雅黑" w:eastAsia="微软雅黑" w:hAnsi="微软雅黑" w:cs="Times New Roman" w:hint="eastAsia"/>
          <w:b/>
          <w:kern w:val="2"/>
          <w:sz w:val="21"/>
          <w:szCs w:val="21"/>
        </w:rPr>
        <w:t>关于招商信诺</w:t>
      </w:r>
    </w:p>
    <w:p w14:paraId="169B0BB6" w14:textId="551CF479" w:rsidR="00300BC6" w:rsidRPr="00BB7985" w:rsidRDefault="00300BC6" w:rsidP="00D95501">
      <w:pPr>
        <w:pStyle w:val="ab"/>
        <w:numPr>
          <w:ilvl w:val="0"/>
          <w:numId w:val="25"/>
        </w:numPr>
        <w:spacing w:before="100" w:beforeAutospacing="1" w:after="100" w:afterAutospacing="1"/>
        <w:ind w:firstLineChars="0"/>
        <w:textAlignment w:val="baseline"/>
        <w:rPr>
          <w:rFonts w:ascii="微软雅黑" w:eastAsia="微软雅黑" w:hAnsi="微软雅黑"/>
          <w:b/>
          <w:bCs/>
          <w:szCs w:val="21"/>
        </w:rPr>
      </w:pPr>
      <w:r w:rsidRPr="00BB7985">
        <w:rPr>
          <w:rFonts w:ascii="微软雅黑" w:eastAsia="微软雅黑" w:hAnsi="微软雅黑" w:hint="eastAsia"/>
          <w:b/>
          <w:bCs/>
          <w:szCs w:val="21"/>
        </w:rPr>
        <w:t>公司简介</w:t>
      </w:r>
    </w:p>
    <w:p w14:paraId="58448CA2" w14:textId="2B47DDFE" w:rsidR="00300BC6" w:rsidRDefault="00300BC6" w:rsidP="00D95501">
      <w:pPr>
        <w:spacing w:before="100" w:beforeAutospacing="1" w:after="100" w:afterAutospacing="1"/>
        <w:jc w:val="both"/>
        <w:textAlignment w:val="baseline"/>
        <w:rPr>
          <w:rFonts w:ascii="微软雅黑" w:eastAsia="微软雅黑" w:hAnsi="微软雅黑"/>
          <w:sz w:val="21"/>
          <w:szCs w:val="21"/>
        </w:rPr>
      </w:pPr>
      <w:r w:rsidRPr="00300BC6">
        <w:rPr>
          <w:rFonts w:ascii="微软雅黑" w:eastAsia="微软雅黑" w:hAnsi="微软雅黑"/>
          <w:sz w:val="21"/>
          <w:szCs w:val="21"/>
        </w:rPr>
        <w:t>招商信诺人寿是一家专业、稳健、创新、以健康保障为专长的中外合资寿险公司，为企业和个人提供涵盖保险保障、健康管理、财富规划的全方位产品及服务，中外股东分别为招商银行和美国信诺集团。业务已覆盖全国主要省市，并拥有全资健康管理子公司。公司的使命是帮助我们的客户更健康、更幸福、更有保障！</w:t>
      </w:r>
    </w:p>
    <w:p w14:paraId="64A45F2F" w14:textId="561506CF" w:rsidR="00300BC6" w:rsidRPr="00BB7985" w:rsidRDefault="00300BC6" w:rsidP="00D95501">
      <w:pPr>
        <w:pStyle w:val="ab"/>
        <w:numPr>
          <w:ilvl w:val="0"/>
          <w:numId w:val="26"/>
        </w:numPr>
        <w:spacing w:before="100" w:beforeAutospacing="1" w:after="100" w:afterAutospacing="1"/>
        <w:ind w:firstLineChars="0"/>
        <w:textAlignment w:val="baseline"/>
        <w:rPr>
          <w:rFonts w:ascii="微软雅黑" w:eastAsia="微软雅黑" w:hAnsi="微软雅黑"/>
          <w:b/>
          <w:bCs/>
          <w:szCs w:val="21"/>
        </w:rPr>
      </w:pPr>
      <w:r w:rsidRPr="00BB7985">
        <w:rPr>
          <w:rFonts w:ascii="微软雅黑" w:eastAsia="微软雅黑" w:hAnsi="微软雅黑" w:hint="eastAsia"/>
          <w:b/>
          <w:bCs/>
          <w:szCs w:val="21"/>
        </w:rPr>
        <w:t>公司的品牌价值主张</w:t>
      </w:r>
    </w:p>
    <w:p w14:paraId="25A2917E" w14:textId="5DC12012" w:rsidR="00300BC6" w:rsidRDefault="00300BC6" w:rsidP="00D95501">
      <w:pPr>
        <w:spacing w:before="100" w:beforeAutospacing="1" w:after="100" w:afterAutospacing="1"/>
        <w:jc w:val="both"/>
        <w:textAlignment w:val="baseline"/>
        <w:rPr>
          <w:rFonts w:ascii="微软雅黑" w:eastAsia="微软雅黑" w:hAnsi="微软雅黑"/>
          <w:sz w:val="21"/>
          <w:szCs w:val="21"/>
        </w:rPr>
      </w:pPr>
      <w:r w:rsidRPr="00300BC6">
        <w:rPr>
          <w:rFonts w:ascii="微软雅黑" w:eastAsia="微软雅黑" w:hAnsi="微软雅黑"/>
          <w:sz w:val="21"/>
          <w:szCs w:val="21"/>
        </w:rPr>
        <w:t>2018年，招商信诺人寿以成立15周年为契机，重新定义了品牌，提出“美好生活，自在掌握”的全新品牌主张。“美好生活”的定义是：周全的保障、健康的体魄、稳健的财富。招商信诺人寿呼吁每一位中国人积极掌握美好生活的主导权。</w:t>
      </w:r>
    </w:p>
    <w:p w14:paraId="13D14141" w14:textId="14B07D0F" w:rsidR="00300BC6" w:rsidRPr="00D95501" w:rsidRDefault="00D95501" w:rsidP="00D95501">
      <w:pPr>
        <w:spacing w:before="100" w:beforeAutospacing="1" w:after="100" w:afterAutospacing="1"/>
        <w:textAlignment w:val="baseline"/>
        <w:rPr>
          <w:rFonts w:ascii="微软雅黑" w:eastAsia="微软雅黑" w:hAnsi="微软雅黑" w:cs="Times New Roman"/>
          <w:b/>
          <w:kern w:val="2"/>
          <w:sz w:val="21"/>
          <w:szCs w:val="21"/>
        </w:rPr>
      </w:pPr>
      <w:r>
        <w:rPr>
          <w:rFonts w:ascii="微软雅黑" w:eastAsia="微软雅黑" w:hAnsi="微软雅黑" w:cs="Times New Roman" w:hint="eastAsia"/>
          <w:b/>
          <w:kern w:val="2"/>
          <w:sz w:val="21"/>
          <w:szCs w:val="21"/>
        </w:rPr>
        <w:t>二、</w:t>
      </w:r>
      <w:r w:rsidR="00300BC6" w:rsidRPr="00D95501">
        <w:rPr>
          <w:rFonts w:ascii="微软雅黑" w:eastAsia="微软雅黑" w:hAnsi="微软雅黑" w:cs="Times New Roman" w:hint="eastAsia"/>
          <w:b/>
          <w:kern w:val="2"/>
          <w:sz w:val="21"/>
          <w:szCs w:val="21"/>
        </w:rPr>
        <w:t>行业背景</w:t>
      </w:r>
    </w:p>
    <w:p w14:paraId="7C767EFE" w14:textId="4623A330" w:rsidR="00300BC6" w:rsidRPr="00300BC6" w:rsidRDefault="00300BC6" w:rsidP="00D95501">
      <w:pPr>
        <w:spacing w:before="100" w:beforeAutospacing="1" w:after="100" w:afterAutospacing="1"/>
        <w:jc w:val="both"/>
        <w:textAlignment w:val="baseline"/>
        <w:rPr>
          <w:rFonts w:ascii="微软雅黑" w:eastAsia="微软雅黑" w:hAnsi="微软雅黑"/>
          <w:sz w:val="21"/>
          <w:szCs w:val="21"/>
        </w:rPr>
      </w:pPr>
      <w:r w:rsidRPr="00300BC6">
        <w:rPr>
          <w:rFonts w:ascii="微软雅黑" w:eastAsia="微软雅黑" w:hAnsi="微软雅黑"/>
          <w:sz w:val="21"/>
          <w:szCs w:val="21"/>
        </w:rPr>
        <w:t>相较于快消或高科技行业在品牌传播及营销上充分开展的“联名”、“破圈”、“跨界”等活动，保险行业一直是以稳健的形象呈现在大众面前。在很多人看来，保险品牌的传播往往以精神表达为主，同质化现象较为严重，而且保险产品的复杂条款和专业名词造成了一定的沟通门槛，与用户距离较远。那么传统保险品牌如何克服困难，找到新的“传播之路”？</w:t>
      </w:r>
    </w:p>
    <w:p w14:paraId="68F2D008" w14:textId="603851EF" w:rsidR="00300BC6" w:rsidRDefault="00300BC6" w:rsidP="00D95501">
      <w:pPr>
        <w:spacing w:before="100" w:beforeAutospacing="1" w:after="100" w:afterAutospacing="1"/>
        <w:jc w:val="both"/>
        <w:textAlignment w:val="baseline"/>
        <w:rPr>
          <w:rFonts w:ascii="微软雅黑" w:eastAsia="微软雅黑" w:hAnsi="微软雅黑"/>
          <w:sz w:val="21"/>
          <w:szCs w:val="21"/>
        </w:rPr>
      </w:pPr>
      <w:r w:rsidRPr="00300BC6">
        <w:rPr>
          <w:rFonts w:ascii="微软雅黑" w:eastAsia="微软雅黑" w:hAnsi="微软雅黑"/>
          <w:sz w:val="21"/>
          <w:szCs w:val="21"/>
        </w:rPr>
        <w:t>受疫情的影响，人们比以往更加关注健康和与之相关的风险问题，多重数据显示85后、90后人群的风险保障意识逐渐增强，这群年轻人开始主张“保命要紧”，已经成为了保险市场的消费主力和家庭购险的主要决策人。他们对产品及品牌沟通的需求更社交化、更真、个人喜好偏重更大，如何得到年轻群体的喜爱也成为保险品牌传播的重要挑战。</w:t>
      </w:r>
    </w:p>
    <w:p w14:paraId="4DE68D9F" w14:textId="39932E96" w:rsidR="00300BC6" w:rsidRPr="00D95501" w:rsidRDefault="00D95501" w:rsidP="00D95501">
      <w:pPr>
        <w:spacing w:before="100" w:beforeAutospacing="1" w:after="100" w:afterAutospacing="1"/>
        <w:textAlignment w:val="baseline"/>
        <w:rPr>
          <w:rFonts w:ascii="微软雅黑" w:eastAsia="微软雅黑" w:hAnsi="微软雅黑" w:cs="Times New Roman"/>
          <w:b/>
          <w:kern w:val="2"/>
          <w:sz w:val="21"/>
          <w:szCs w:val="21"/>
        </w:rPr>
      </w:pPr>
      <w:r>
        <w:rPr>
          <w:rFonts w:ascii="微软雅黑" w:eastAsia="微软雅黑" w:hAnsi="微软雅黑" w:cs="Times New Roman" w:hint="eastAsia"/>
          <w:b/>
          <w:kern w:val="2"/>
          <w:sz w:val="21"/>
          <w:szCs w:val="21"/>
        </w:rPr>
        <w:t>三、</w:t>
      </w:r>
      <w:r w:rsidR="00300BC6" w:rsidRPr="00D95501">
        <w:rPr>
          <w:rFonts w:ascii="微软雅黑" w:eastAsia="微软雅黑" w:hAnsi="微软雅黑" w:cs="Times New Roman" w:hint="eastAsia"/>
          <w:b/>
          <w:kern w:val="2"/>
          <w:sz w:val="21"/>
          <w:szCs w:val="21"/>
        </w:rPr>
        <w:t>关于诺粉节</w:t>
      </w:r>
    </w:p>
    <w:p w14:paraId="2CE08E6A" w14:textId="186E3791" w:rsidR="00300BC6" w:rsidRPr="00300BC6" w:rsidRDefault="00300BC6" w:rsidP="00D95501">
      <w:pPr>
        <w:spacing w:before="100" w:beforeAutospacing="1" w:after="100" w:afterAutospacing="1"/>
        <w:textAlignment w:val="baseline"/>
        <w:rPr>
          <w:rFonts w:ascii="微软雅黑" w:eastAsia="微软雅黑" w:hAnsi="微软雅黑"/>
          <w:sz w:val="21"/>
          <w:szCs w:val="21"/>
        </w:rPr>
      </w:pPr>
      <w:r w:rsidRPr="00300BC6">
        <w:rPr>
          <w:rFonts w:ascii="微软雅黑" w:eastAsia="微软雅黑" w:hAnsi="微软雅黑"/>
          <w:sz w:val="21"/>
          <w:szCs w:val="21"/>
        </w:rPr>
        <w:t>“诺粉”是对招商信诺现有保单客户以及各自有平台用户及粉丝的总称。</w:t>
      </w:r>
    </w:p>
    <w:p w14:paraId="0E0248D3" w14:textId="77777777" w:rsidR="00300BC6" w:rsidRPr="00300BC6" w:rsidRDefault="00300BC6" w:rsidP="00D95501">
      <w:pPr>
        <w:spacing w:before="100" w:beforeAutospacing="1" w:after="100" w:afterAutospacing="1"/>
        <w:jc w:val="both"/>
        <w:textAlignment w:val="baseline"/>
        <w:rPr>
          <w:rFonts w:ascii="微软雅黑" w:eastAsia="微软雅黑" w:hAnsi="微软雅黑"/>
          <w:sz w:val="21"/>
          <w:szCs w:val="21"/>
        </w:rPr>
      </w:pPr>
      <w:r w:rsidRPr="00300BC6">
        <w:rPr>
          <w:rFonts w:ascii="微软雅黑" w:eastAsia="微软雅黑" w:hAnsi="微软雅黑"/>
          <w:sz w:val="21"/>
          <w:szCs w:val="21"/>
        </w:rPr>
        <w:lastRenderedPageBreak/>
        <w:t xml:space="preserve">从2015年开始的“诺粉节”被定义为招商信诺年度品牌活动节，旨在通过品牌传播实现品牌知名度的提升，建立品牌与消费者之间有效的沟通渠道，为目标消费者提供更多更好的品牌体验机会，实现品牌价值的传递。 </w:t>
      </w:r>
    </w:p>
    <w:p w14:paraId="02BA1205" w14:textId="7E7C202B" w:rsidR="000631F9" w:rsidRPr="00D95501" w:rsidRDefault="00300BC6" w:rsidP="00D95501">
      <w:pPr>
        <w:spacing w:before="100" w:beforeAutospacing="1" w:after="100" w:afterAutospacing="1"/>
        <w:jc w:val="both"/>
        <w:textAlignment w:val="baseline"/>
        <w:rPr>
          <w:rFonts w:ascii="微软雅黑" w:eastAsia="微软雅黑" w:hAnsi="微软雅黑"/>
          <w:sz w:val="21"/>
          <w:szCs w:val="21"/>
        </w:rPr>
      </w:pPr>
      <w:r w:rsidRPr="00300BC6">
        <w:rPr>
          <w:rFonts w:ascii="微软雅黑" w:eastAsia="微软雅黑" w:hAnsi="微软雅黑"/>
          <w:sz w:val="21"/>
          <w:szCs w:val="21"/>
        </w:rPr>
        <w:t>一年一度的诺粉节持续举办多维度沟通及传播活动，涵盖了保险教育、科技互动、健康跑步、公益参与等多方面，同时根据消费者和客户反馈对产品及服务的体验进行持续优化，为消费者和客户创造更多价值的同时，传达释放 “美好生活自在掌握”的品牌精神。</w:t>
      </w:r>
    </w:p>
    <w:p w14:paraId="3751F760" w14:textId="77777777" w:rsidR="000631F9" w:rsidRPr="002B1FC2" w:rsidRDefault="000631F9" w:rsidP="00D9550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75EDEE49" w14:textId="45B20BED" w:rsidR="00300BC6" w:rsidRPr="00D95501" w:rsidRDefault="00300BC6" w:rsidP="00D95501">
      <w:pPr>
        <w:pStyle w:val="ab"/>
        <w:numPr>
          <w:ilvl w:val="0"/>
          <w:numId w:val="29"/>
        </w:numPr>
        <w:spacing w:before="100" w:beforeAutospacing="1" w:after="100" w:afterAutospacing="1"/>
        <w:ind w:firstLineChars="0"/>
        <w:textAlignment w:val="baseline"/>
        <w:rPr>
          <w:rFonts w:ascii="微软雅黑" w:eastAsia="微软雅黑" w:hAnsi="微软雅黑"/>
          <w:szCs w:val="21"/>
        </w:rPr>
      </w:pPr>
      <w:r w:rsidRPr="00D95501">
        <w:rPr>
          <w:rFonts w:ascii="微软雅黑" w:eastAsia="微软雅黑" w:hAnsi="微软雅黑"/>
          <w:szCs w:val="21"/>
        </w:rPr>
        <w:t>传播目标人群：偏年轻的群体，如“90后”或“85后-95前”人群</w:t>
      </w:r>
      <w:r w:rsidR="00BB7985">
        <w:rPr>
          <w:rFonts w:ascii="微软雅黑" w:eastAsia="微软雅黑" w:hAnsi="微软雅黑" w:hint="eastAsia"/>
          <w:szCs w:val="21"/>
        </w:rPr>
        <w:t>。</w:t>
      </w:r>
    </w:p>
    <w:p w14:paraId="376F3567" w14:textId="3E176630" w:rsidR="00E40EE7" w:rsidRPr="00D95501" w:rsidRDefault="002070D9" w:rsidP="00D95501">
      <w:pPr>
        <w:pStyle w:val="ab"/>
        <w:numPr>
          <w:ilvl w:val="0"/>
          <w:numId w:val="27"/>
        </w:numPr>
        <w:spacing w:before="100" w:beforeAutospacing="1" w:after="100" w:afterAutospacing="1"/>
        <w:ind w:firstLineChars="0"/>
        <w:textAlignment w:val="baseline"/>
        <w:rPr>
          <w:rFonts w:ascii="微软雅黑" w:eastAsia="微软雅黑" w:hAnsi="微软雅黑"/>
          <w:szCs w:val="21"/>
        </w:rPr>
      </w:pPr>
      <w:r w:rsidRPr="00D95501">
        <w:rPr>
          <w:rFonts w:ascii="微软雅黑" w:eastAsia="微软雅黑" w:hAnsi="微软雅黑"/>
          <w:szCs w:val="21"/>
        </w:rPr>
        <w:t>传播效果目标：</w:t>
      </w:r>
      <w:r w:rsidRPr="00D95501">
        <w:rPr>
          <w:rFonts w:ascii="微软雅黑" w:eastAsia="微软雅黑" w:hAnsi="微软雅黑"/>
          <w:b/>
          <w:bCs/>
          <w:szCs w:val="21"/>
        </w:rPr>
        <w:t>总曝光4亿，互动量500万</w:t>
      </w:r>
      <w:r w:rsidR="00BB7985">
        <w:rPr>
          <w:rFonts w:ascii="微软雅黑" w:eastAsia="微软雅黑" w:hAnsi="微软雅黑" w:hint="eastAsia"/>
          <w:b/>
          <w:bCs/>
          <w:szCs w:val="21"/>
        </w:rPr>
        <w:t>。</w:t>
      </w:r>
    </w:p>
    <w:p w14:paraId="40607E58" w14:textId="77777777" w:rsidR="00B5241D" w:rsidRPr="002B1FC2" w:rsidRDefault="000631F9" w:rsidP="00D9550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27A86E14" w14:textId="297C1763" w:rsidR="002070D9" w:rsidRDefault="002070D9" w:rsidP="00D95501">
      <w:pPr>
        <w:pStyle w:val="ab"/>
        <w:numPr>
          <w:ilvl w:val="0"/>
          <w:numId w:val="30"/>
        </w:numPr>
        <w:spacing w:before="100" w:beforeAutospacing="1" w:after="100" w:afterAutospacing="1"/>
        <w:ind w:firstLineChars="0"/>
        <w:rPr>
          <w:rFonts w:ascii="微软雅黑" w:eastAsia="微软雅黑" w:hAnsi="微软雅黑"/>
          <w:b/>
        </w:rPr>
      </w:pPr>
      <w:r>
        <w:rPr>
          <w:rFonts w:ascii="微软雅黑" w:eastAsia="微软雅黑" w:hAnsi="微软雅黑" w:hint="eastAsia"/>
          <w:b/>
        </w:rPr>
        <w:t>策略核心</w:t>
      </w:r>
    </w:p>
    <w:p w14:paraId="0BC7CEA6" w14:textId="4AE82D17" w:rsidR="002070D9" w:rsidRPr="00771184" w:rsidRDefault="00771184" w:rsidP="00D95501">
      <w:pPr>
        <w:spacing w:before="100" w:beforeAutospacing="1" w:after="100" w:afterAutospacing="1"/>
        <w:rPr>
          <w:rFonts w:ascii="Times New Roman" w:eastAsia="Times New Roman" w:hAnsi="Times New Roman" w:cs="Times New Roman"/>
        </w:rPr>
      </w:pPr>
      <w:r w:rsidRPr="00771184">
        <w:rPr>
          <w:rFonts w:ascii="微软雅黑" w:eastAsia="微软雅黑" w:hAnsi="微软雅黑" w:cs="Times New Roman" w:hint="eastAsia"/>
          <w:color w:val="000000"/>
          <w:sz w:val="21"/>
          <w:szCs w:val="21"/>
        </w:rPr>
        <w:t>数联DigiLink作为品牌营销服务专家，是招商信诺人寿核心供应商之一，双方已默契合作多年，成功创下了不少精彩、深入人心的案例。</w:t>
      </w:r>
      <w:r w:rsidR="002070D9" w:rsidRPr="002070D9">
        <w:rPr>
          <w:rFonts w:ascii="微软雅黑" w:eastAsia="微软雅黑" w:hAnsi="微软雅黑" w:cs="Times New Roman" w:hint="eastAsia"/>
          <w:color w:val="000000"/>
          <w:sz w:val="21"/>
          <w:szCs w:val="21"/>
        </w:rPr>
        <w:t>在2020年品牌活动节</w:t>
      </w:r>
      <w:r w:rsidR="002070D9">
        <w:rPr>
          <w:rFonts w:ascii="微软雅黑" w:eastAsia="微软雅黑" w:hAnsi="微软雅黑" w:cs="Times New Roman" w:hint="eastAsia"/>
          <w:color w:val="000000"/>
          <w:sz w:val="21"/>
          <w:szCs w:val="21"/>
        </w:rPr>
        <w:t>方案提报</w:t>
      </w:r>
      <w:r w:rsidR="002070D9" w:rsidRPr="002070D9">
        <w:rPr>
          <w:rFonts w:ascii="微软雅黑" w:eastAsia="微软雅黑" w:hAnsi="微软雅黑" w:cs="Times New Roman" w:hint="eastAsia"/>
          <w:color w:val="000000"/>
          <w:sz w:val="21"/>
          <w:szCs w:val="21"/>
        </w:rPr>
        <w:t>中，数联DigiLink把握招商信诺人寿品牌定位，深刻洞察金融保险行业市场，借助用户运营思维为招商信诺人寿提供整合传播方案，助力品牌抢占消费者心智。通过前期行业背景调研、核心策略研究，</w:t>
      </w:r>
      <w:r w:rsidR="002070D9" w:rsidRPr="002070D9">
        <w:rPr>
          <w:rFonts w:ascii="微软雅黑" w:eastAsia="微软雅黑" w:hAnsi="微软雅黑" w:cs="Times New Roman" w:hint="eastAsia"/>
          <w:color w:val="000000"/>
          <w:sz w:val="21"/>
          <w:szCs w:val="21"/>
          <w:bdr w:val="none" w:sz="0" w:space="0" w:color="auto" w:frame="1"/>
          <w:shd w:val="clear" w:color="auto" w:fill="FFFFFF"/>
        </w:rPr>
        <w:t>数联DigiLink</w:t>
      </w:r>
      <w:r w:rsidR="002070D9">
        <w:rPr>
          <w:rFonts w:ascii="微软雅黑" w:eastAsia="微软雅黑" w:hAnsi="微软雅黑" w:cs="Times New Roman" w:hint="eastAsia"/>
          <w:color w:val="000000"/>
          <w:sz w:val="21"/>
          <w:szCs w:val="21"/>
          <w:bdr w:val="none" w:sz="0" w:space="0" w:color="auto" w:frame="1"/>
          <w:shd w:val="clear" w:color="auto" w:fill="FFFFFF"/>
        </w:rPr>
        <w:t>精准洞察消费者需求，提出“人生无限，你可以”的大主题。</w:t>
      </w:r>
    </w:p>
    <w:p w14:paraId="0261D4B9" w14:textId="7223DE59" w:rsidR="0002777D" w:rsidRDefault="002070D9" w:rsidP="00D95501">
      <w:pPr>
        <w:spacing w:before="100" w:beforeAutospacing="1" w:after="100" w:afterAutospacing="1"/>
        <w:rPr>
          <w:rFonts w:ascii="微软雅黑" w:eastAsia="微软雅黑" w:hAnsi="微软雅黑" w:cs="Times New Roman"/>
          <w:color w:val="000000"/>
          <w:sz w:val="21"/>
          <w:szCs w:val="21"/>
          <w:bdr w:val="none" w:sz="0" w:space="0" w:color="auto" w:frame="1"/>
          <w:shd w:val="clear" w:color="auto" w:fill="FFFFFF"/>
        </w:rPr>
      </w:pPr>
      <w:r>
        <w:rPr>
          <w:rFonts w:ascii="微软雅黑" w:eastAsia="微软雅黑" w:hAnsi="微软雅黑" w:cs="Times New Roman" w:hint="eastAsia"/>
          <w:color w:val="000000"/>
          <w:sz w:val="21"/>
          <w:szCs w:val="21"/>
          <w:bdr w:val="none" w:sz="0" w:space="0" w:color="auto" w:frame="1"/>
          <w:shd w:val="clear" w:color="auto" w:fill="FFFFFF"/>
        </w:rPr>
        <w:t>每一个年轻人都是颜色不一样的烟火，每个人都有自己的选择和活法</w:t>
      </w:r>
      <w:r w:rsidR="0002777D">
        <w:rPr>
          <w:rFonts w:ascii="微软雅黑" w:eastAsia="微软雅黑" w:hAnsi="微软雅黑" w:cs="Times New Roman" w:hint="eastAsia"/>
          <w:color w:val="000000"/>
          <w:sz w:val="21"/>
          <w:szCs w:val="21"/>
          <w:bdr w:val="none" w:sz="0" w:space="0" w:color="auto" w:frame="1"/>
          <w:shd w:val="clear" w:color="auto" w:fill="FFFFFF"/>
        </w:rPr>
        <w:t>，对心中想要的其实早有答案</w:t>
      </w:r>
      <w:r w:rsidR="00771184">
        <w:rPr>
          <w:rFonts w:ascii="微软雅黑" w:eastAsia="微软雅黑" w:hAnsi="微软雅黑" w:cs="Times New Roman" w:hint="eastAsia"/>
          <w:color w:val="000000"/>
          <w:sz w:val="21"/>
          <w:szCs w:val="21"/>
          <w:bdr w:val="none" w:sz="0" w:space="0" w:color="auto" w:frame="1"/>
          <w:shd w:val="clear" w:color="auto" w:fill="FFFFFF"/>
        </w:rPr>
        <w:t>。</w:t>
      </w:r>
      <w:r w:rsidR="00771184" w:rsidRPr="00771184">
        <w:rPr>
          <w:rFonts w:ascii="微软雅黑" w:eastAsia="微软雅黑" w:hAnsi="微软雅黑" w:cs="Times New Roman"/>
          <w:color w:val="000000"/>
          <w:sz w:val="21"/>
          <w:szCs w:val="21"/>
          <w:bdr w:val="none" w:sz="0" w:space="0" w:color="auto" w:frame="1"/>
          <w:shd w:val="clear" w:color="auto" w:fill="FFFFFF"/>
        </w:rPr>
        <w:t>本次</w:t>
      </w:r>
      <w:r w:rsidR="00771184">
        <w:rPr>
          <w:rFonts w:ascii="微软雅黑" w:eastAsia="微软雅黑" w:hAnsi="微软雅黑" w:cs="Times New Roman" w:hint="eastAsia"/>
          <w:color w:val="000000"/>
          <w:sz w:val="21"/>
          <w:szCs w:val="21"/>
          <w:bdr w:val="none" w:sz="0" w:space="0" w:color="auto" w:frame="1"/>
          <w:shd w:val="clear" w:color="auto" w:fill="FFFFFF"/>
        </w:rPr>
        <w:t>诺粉节</w:t>
      </w:r>
      <w:r w:rsidR="00771184" w:rsidRPr="00771184">
        <w:rPr>
          <w:rFonts w:ascii="微软雅黑" w:eastAsia="微软雅黑" w:hAnsi="微软雅黑" w:cs="Times New Roman"/>
          <w:color w:val="000000"/>
          <w:sz w:val="21"/>
          <w:szCs w:val="21"/>
          <w:bdr w:val="none" w:sz="0" w:space="0" w:color="auto" w:frame="1"/>
          <w:shd w:val="clear" w:color="auto" w:fill="FFFFFF"/>
        </w:rPr>
        <w:t>是需要向年轻人传导积极乐观、坚持和挑战的勇气</w:t>
      </w:r>
      <w:r w:rsidR="00771184">
        <w:rPr>
          <w:rFonts w:ascii="微软雅黑" w:eastAsia="微软雅黑" w:hAnsi="微软雅黑" w:cs="Times New Roman" w:hint="eastAsia"/>
          <w:color w:val="000000"/>
          <w:sz w:val="21"/>
          <w:szCs w:val="21"/>
          <w:bdr w:val="none" w:sz="0" w:space="0" w:color="auto" w:frame="1"/>
          <w:shd w:val="clear" w:color="auto" w:fill="FFFFFF"/>
        </w:rPr>
        <w:t>，</w:t>
      </w:r>
      <w:r w:rsidR="00771184">
        <w:rPr>
          <w:rFonts w:ascii="微软雅黑" w:eastAsia="微软雅黑" w:hAnsi="微软雅黑" w:cs="Times New Roman"/>
          <w:color w:val="000000"/>
          <w:sz w:val="21"/>
          <w:szCs w:val="21"/>
          <w:bdr w:val="none" w:sz="0" w:space="0" w:color="auto" w:frame="1"/>
          <w:shd w:val="clear" w:color="auto" w:fill="FFFFFF"/>
        </w:rPr>
        <w:t>这就是</w:t>
      </w:r>
      <w:r w:rsidR="00771184">
        <w:rPr>
          <w:rFonts w:ascii="微软雅黑" w:eastAsia="微软雅黑" w:hAnsi="微软雅黑" w:cs="Times New Roman" w:hint="eastAsia"/>
          <w:color w:val="000000"/>
          <w:sz w:val="21"/>
          <w:szCs w:val="21"/>
          <w:bdr w:val="none" w:sz="0" w:space="0" w:color="auto" w:frame="1"/>
          <w:shd w:val="clear" w:color="auto" w:fill="FFFFFF"/>
        </w:rPr>
        <w:t>年轻人</w:t>
      </w:r>
      <w:r w:rsidR="00771184" w:rsidRPr="00771184">
        <w:rPr>
          <w:rFonts w:ascii="微软雅黑" w:eastAsia="微软雅黑" w:hAnsi="微软雅黑" w:cs="Times New Roman"/>
          <w:color w:val="000000"/>
          <w:sz w:val="21"/>
          <w:szCs w:val="21"/>
          <w:bdr w:val="none" w:sz="0" w:space="0" w:color="auto" w:frame="1"/>
          <w:shd w:val="clear" w:color="auto" w:fill="FFFFFF"/>
        </w:rPr>
        <w:t>在看世界看待我们态度的时候，心中会笑起的地方</w:t>
      </w:r>
      <w:r w:rsidR="00771184">
        <w:rPr>
          <w:rFonts w:ascii="微软雅黑" w:eastAsia="微软雅黑" w:hAnsi="微软雅黑" w:cs="Times New Roman" w:hint="eastAsia"/>
          <w:color w:val="000000"/>
          <w:sz w:val="21"/>
          <w:szCs w:val="21"/>
          <w:bdr w:val="none" w:sz="0" w:space="0" w:color="auto" w:frame="1"/>
          <w:shd w:val="clear" w:color="auto" w:fill="FFFFFF"/>
        </w:rPr>
        <w:t>。</w:t>
      </w:r>
      <w:r w:rsidR="00771184" w:rsidRPr="002070D9">
        <w:rPr>
          <w:rFonts w:ascii="微软雅黑" w:eastAsia="微软雅黑" w:hAnsi="微软雅黑" w:cs="Times New Roman" w:hint="eastAsia"/>
          <w:color w:val="000000"/>
          <w:sz w:val="21"/>
          <w:szCs w:val="21"/>
        </w:rPr>
        <w:t>数联DigiLink</w:t>
      </w:r>
      <w:r w:rsidR="00771184">
        <w:rPr>
          <w:rFonts w:ascii="微软雅黑" w:eastAsia="微软雅黑" w:hAnsi="微软雅黑" w:cs="Times New Roman" w:hint="eastAsia"/>
          <w:color w:val="000000"/>
          <w:sz w:val="21"/>
          <w:szCs w:val="21"/>
        </w:rPr>
        <w:t>洞察到</w:t>
      </w:r>
      <w:r w:rsidR="00771184">
        <w:rPr>
          <w:rFonts w:ascii="微软雅黑" w:eastAsia="微软雅黑" w:hAnsi="微软雅黑" w:cs="Times New Roman" w:hint="eastAsia"/>
          <w:color w:val="000000"/>
          <w:sz w:val="21"/>
          <w:szCs w:val="21"/>
          <w:bdr w:val="none" w:sz="0" w:space="0" w:color="auto" w:frame="1"/>
          <w:shd w:val="clear" w:color="auto" w:fill="FFFFFF"/>
        </w:rPr>
        <w:t>，</w:t>
      </w:r>
      <w:r w:rsidR="00771184">
        <w:rPr>
          <w:rFonts w:ascii="微软雅黑" w:eastAsia="微软雅黑" w:hAnsi="微软雅黑" w:cs="Times New Roman"/>
          <w:color w:val="000000"/>
          <w:sz w:val="21"/>
          <w:szCs w:val="21"/>
          <w:bdr w:val="none" w:sz="0" w:space="0" w:color="auto" w:frame="1"/>
          <w:shd w:val="clear" w:color="auto" w:fill="FFFFFF"/>
        </w:rPr>
        <w:t>其实</w:t>
      </w:r>
      <w:r w:rsidR="00771184">
        <w:rPr>
          <w:rFonts w:ascii="微软雅黑" w:eastAsia="微软雅黑" w:hAnsi="微软雅黑" w:cs="Times New Roman" w:hint="eastAsia"/>
          <w:color w:val="000000"/>
          <w:sz w:val="21"/>
          <w:szCs w:val="21"/>
          <w:bdr w:val="none" w:sz="0" w:space="0" w:color="auto" w:frame="1"/>
          <w:shd w:val="clear" w:color="auto" w:fill="FFFFFF"/>
        </w:rPr>
        <w:t>年轻人</w:t>
      </w:r>
      <w:r w:rsidR="00771184" w:rsidRPr="00771184">
        <w:rPr>
          <w:rFonts w:ascii="微软雅黑" w:eastAsia="微软雅黑" w:hAnsi="微软雅黑" w:cs="Times New Roman"/>
          <w:color w:val="000000"/>
          <w:sz w:val="21"/>
          <w:szCs w:val="21"/>
          <w:bdr w:val="none" w:sz="0" w:space="0" w:color="auto" w:frame="1"/>
          <w:shd w:val="clear" w:color="auto" w:fill="FFFFFF"/>
        </w:rPr>
        <w:t>并不需要说教，所以</w:t>
      </w:r>
      <w:r w:rsidR="00771184">
        <w:rPr>
          <w:rFonts w:ascii="微软雅黑" w:eastAsia="微软雅黑" w:hAnsi="微软雅黑" w:cs="Times New Roman" w:hint="eastAsia"/>
          <w:color w:val="000000"/>
          <w:sz w:val="21"/>
          <w:szCs w:val="21"/>
          <w:bdr w:val="none" w:sz="0" w:space="0" w:color="auto" w:frame="1"/>
          <w:shd w:val="clear" w:color="auto" w:fill="FFFFFF"/>
        </w:rPr>
        <w:t>品牌在与年轻人沟通的时候必须避免“说教式</w:t>
      </w:r>
      <w:r w:rsidR="0002777D">
        <w:rPr>
          <w:rFonts w:ascii="微软雅黑" w:eastAsia="微软雅黑" w:hAnsi="微软雅黑" w:cs="Times New Roman" w:hint="eastAsia"/>
          <w:color w:val="000000"/>
          <w:sz w:val="21"/>
          <w:szCs w:val="21"/>
          <w:bdr w:val="none" w:sz="0" w:space="0" w:color="auto" w:frame="1"/>
          <w:shd w:val="clear" w:color="auto" w:fill="FFFFFF"/>
        </w:rPr>
        <w:t>沟通”，而是应该成为用户的支撑，成为年轻人背后的力量。</w:t>
      </w:r>
      <w:r w:rsidR="0002777D" w:rsidRPr="0002777D">
        <w:rPr>
          <w:rFonts w:ascii="微软雅黑" w:eastAsia="微软雅黑" w:hAnsi="微软雅黑" w:cs="Times New Roman"/>
          <w:color w:val="000000"/>
          <w:sz w:val="21"/>
          <w:szCs w:val="21"/>
          <w:bdr w:val="none" w:sz="0" w:space="0" w:color="auto" w:frame="1"/>
          <w:shd w:val="clear" w:color="auto" w:fill="FFFFFF"/>
        </w:rPr>
        <w:t>面对着这群多样化的年轻人，</w:t>
      </w:r>
      <w:r w:rsidR="0002777D">
        <w:rPr>
          <w:rFonts w:ascii="微软雅黑" w:eastAsia="微软雅黑" w:hAnsi="微软雅黑" w:cs="Times New Roman" w:hint="eastAsia"/>
          <w:color w:val="000000"/>
          <w:sz w:val="21"/>
          <w:szCs w:val="21"/>
          <w:bdr w:val="none" w:sz="0" w:space="0" w:color="auto" w:frame="1"/>
          <w:shd w:val="clear" w:color="auto" w:fill="FFFFFF"/>
        </w:rPr>
        <w:t>品牌</w:t>
      </w:r>
      <w:r w:rsidR="0002777D" w:rsidRPr="0002777D">
        <w:rPr>
          <w:rFonts w:ascii="微软雅黑" w:eastAsia="微软雅黑" w:hAnsi="微软雅黑" w:cs="Times New Roman"/>
          <w:color w:val="000000"/>
          <w:sz w:val="21"/>
          <w:szCs w:val="21"/>
          <w:bdr w:val="none" w:sz="0" w:space="0" w:color="auto" w:frame="1"/>
          <w:shd w:val="clear" w:color="auto" w:fill="FFFFFF"/>
        </w:rPr>
        <w:t>要传达的是“无论你的选择是什么，招商信诺都会力撑你的每一个选择</w:t>
      </w:r>
      <w:r w:rsidR="0002777D">
        <w:rPr>
          <w:rFonts w:ascii="微软雅黑" w:eastAsia="微软雅黑" w:hAnsi="微软雅黑" w:cs="Times New Roman"/>
          <w:color w:val="000000"/>
          <w:sz w:val="21"/>
          <w:szCs w:val="21"/>
          <w:bdr w:val="none" w:sz="0" w:space="0" w:color="auto" w:frame="1"/>
          <w:shd w:val="clear" w:color="auto" w:fill="FFFFFF"/>
        </w:rPr>
        <w:t>”，</w:t>
      </w:r>
      <w:r w:rsidR="0002777D">
        <w:rPr>
          <w:rFonts w:ascii="微软雅黑" w:eastAsia="微软雅黑" w:hAnsi="微软雅黑" w:cs="Times New Roman" w:hint="eastAsia"/>
          <w:color w:val="000000"/>
          <w:sz w:val="21"/>
          <w:szCs w:val="21"/>
          <w:bdr w:val="none" w:sz="0" w:space="0" w:color="auto" w:frame="1"/>
          <w:shd w:val="clear" w:color="auto" w:fill="FFFFFF"/>
        </w:rPr>
        <w:t>让年轻人</w:t>
      </w:r>
      <w:r w:rsidR="0002777D">
        <w:rPr>
          <w:rFonts w:ascii="微软雅黑" w:eastAsia="微软雅黑" w:hAnsi="微软雅黑" w:cs="Times New Roman"/>
          <w:color w:val="000000"/>
          <w:sz w:val="21"/>
          <w:szCs w:val="21"/>
          <w:bdr w:val="none" w:sz="0" w:space="0" w:color="auto" w:frame="1"/>
          <w:shd w:val="clear" w:color="auto" w:fill="FFFFFF"/>
        </w:rPr>
        <w:t>有勇气更坚定地跨出心中的那一步。</w:t>
      </w:r>
    </w:p>
    <w:p w14:paraId="2C458A3F" w14:textId="2802DE61" w:rsidR="00097386" w:rsidRDefault="0002777D" w:rsidP="00D95501">
      <w:pPr>
        <w:spacing w:before="100" w:beforeAutospacing="1" w:after="100" w:afterAutospacing="1"/>
        <w:rPr>
          <w:rFonts w:ascii="微软雅黑" w:eastAsia="微软雅黑" w:hAnsi="微软雅黑" w:cs="Times New Roman"/>
          <w:color w:val="000000"/>
          <w:sz w:val="21"/>
          <w:szCs w:val="21"/>
          <w:bdr w:val="none" w:sz="0" w:space="0" w:color="auto" w:frame="1"/>
          <w:shd w:val="clear" w:color="auto" w:fill="FFFFFF"/>
        </w:rPr>
      </w:pPr>
      <w:r w:rsidRPr="00D95501">
        <w:rPr>
          <w:rFonts w:ascii="微软雅黑" w:eastAsia="微软雅黑" w:hAnsi="微软雅黑" w:cs="Times New Roman" w:hint="eastAsia"/>
          <w:b/>
          <w:bCs/>
          <w:sz w:val="21"/>
          <w:szCs w:val="21"/>
          <w:bdr w:val="none" w:sz="0" w:space="0" w:color="auto" w:frame="1"/>
          <w:shd w:val="clear" w:color="auto" w:fill="FFFFFF"/>
        </w:rPr>
        <w:t>“人生无限，你可以”</w:t>
      </w:r>
      <w:r>
        <w:rPr>
          <w:rFonts w:ascii="微软雅黑" w:eastAsia="微软雅黑" w:hAnsi="微软雅黑" w:cs="Times New Roman" w:hint="eastAsia"/>
          <w:color w:val="000000"/>
          <w:sz w:val="21"/>
          <w:szCs w:val="21"/>
          <w:bdr w:val="none" w:sz="0" w:space="0" w:color="auto" w:frame="1"/>
          <w:shd w:val="clear" w:color="auto" w:fill="FFFFFF"/>
        </w:rPr>
        <w:t>，是本次诺粉节的沟通主题。“人生无限”是对年轻群体状态的诠释，人生的精彩只在自己心中，</w:t>
      </w:r>
      <w:r w:rsidRPr="0002777D">
        <w:rPr>
          <w:rFonts w:ascii="微软雅黑" w:eastAsia="微软雅黑" w:hAnsi="微软雅黑" w:cs="Times New Roman"/>
          <w:color w:val="000000"/>
          <w:sz w:val="21"/>
          <w:szCs w:val="21"/>
          <w:bdr w:val="none" w:sz="0" w:space="0" w:color="auto" w:frame="1"/>
          <w:shd w:val="clear" w:color="auto" w:fill="FFFFFF"/>
        </w:rPr>
        <w:t>不管向前向后，向左还是向右，每个人都有权利决定自己想要的生活</w:t>
      </w:r>
      <w:r>
        <w:rPr>
          <w:rFonts w:ascii="微软雅黑" w:eastAsia="微软雅黑" w:hAnsi="微软雅黑" w:cs="Times New Roman" w:hint="eastAsia"/>
          <w:color w:val="000000"/>
          <w:sz w:val="21"/>
          <w:szCs w:val="21"/>
          <w:bdr w:val="none" w:sz="0" w:space="0" w:color="auto" w:frame="1"/>
          <w:shd w:val="clear" w:color="auto" w:fill="FFFFFF"/>
        </w:rPr>
        <w:t>；</w:t>
      </w:r>
      <w:r w:rsidRPr="0002777D">
        <w:rPr>
          <w:rFonts w:ascii="微软雅黑" w:eastAsia="微软雅黑" w:hAnsi="微软雅黑" w:cs="Times New Roman"/>
          <w:color w:val="000000"/>
          <w:sz w:val="21"/>
          <w:szCs w:val="21"/>
          <w:bdr w:val="none" w:sz="0" w:space="0" w:color="auto" w:frame="1"/>
          <w:shd w:val="clear" w:color="auto" w:fill="FFFFFF"/>
        </w:rPr>
        <w:t>而招商信诺</w:t>
      </w:r>
      <w:r>
        <w:rPr>
          <w:rFonts w:ascii="微软雅黑" w:eastAsia="微软雅黑" w:hAnsi="微软雅黑" w:cs="Times New Roman" w:hint="eastAsia"/>
          <w:color w:val="000000"/>
          <w:sz w:val="21"/>
          <w:szCs w:val="21"/>
          <w:bdr w:val="none" w:sz="0" w:space="0" w:color="auto" w:frame="1"/>
          <w:shd w:val="clear" w:color="auto" w:fill="FFFFFF"/>
        </w:rPr>
        <w:t>人寿</w:t>
      </w:r>
      <w:r w:rsidRPr="0002777D">
        <w:rPr>
          <w:rFonts w:ascii="微软雅黑" w:eastAsia="微软雅黑" w:hAnsi="微软雅黑" w:cs="Times New Roman"/>
          <w:color w:val="000000"/>
          <w:sz w:val="21"/>
          <w:szCs w:val="21"/>
          <w:bdr w:val="none" w:sz="0" w:space="0" w:color="auto" w:frame="1"/>
          <w:shd w:val="clear" w:color="auto" w:fill="FFFFFF"/>
        </w:rPr>
        <w:t>能够给的最大的支撑，就是尊重每个个体的选择</w:t>
      </w:r>
      <w:r>
        <w:rPr>
          <w:rFonts w:ascii="微软雅黑" w:eastAsia="微软雅黑" w:hAnsi="微软雅黑" w:cs="Times New Roman" w:hint="eastAsia"/>
          <w:color w:val="000000"/>
          <w:sz w:val="21"/>
          <w:szCs w:val="21"/>
          <w:bdr w:val="none" w:sz="0" w:space="0" w:color="auto" w:frame="1"/>
          <w:shd w:val="clear" w:color="auto" w:fill="FFFFFF"/>
        </w:rPr>
        <w:t>，</w:t>
      </w:r>
      <w:r w:rsidRPr="0002777D">
        <w:rPr>
          <w:rFonts w:ascii="微软雅黑" w:eastAsia="微软雅黑" w:hAnsi="微软雅黑" w:cs="Times New Roman"/>
          <w:color w:val="000000"/>
          <w:sz w:val="21"/>
          <w:szCs w:val="21"/>
          <w:bdr w:val="none" w:sz="0" w:space="0" w:color="auto" w:frame="1"/>
          <w:shd w:val="clear" w:color="auto" w:fill="FFFFFF"/>
        </w:rPr>
        <w:t>鼓励他踏出心中的那一步</w:t>
      </w:r>
      <w:r>
        <w:rPr>
          <w:rFonts w:ascii="微软雅黑" w:eastAsia="微软雅黑" w:hAnsi="微软雅黑" w:cs="Times New Roman" w:hint="eastAsia"/>
          <w:color w:val="000000"/>
          <w:sz w:val="21"/>
          <w:szCs w:val="21"/>
          <w:bdr w:val="none" w:sz="0" w:space="0" w:color="auto" w:frame="1"/>
          <w:shd w:val="clear" w:color="auto" w:fill="FFFFFF"/>
        </w:rPr>
        <w:t>，在</w:t>
      </w:r>
      <w:r w:rsidRPr="0002777D">
        <w:rPr>
          <w:rFonts w:ascii="微软雅黑" w:eastAsia="微软雅黑" w:hAnsi="微软雅黑" w:cs="Times New Roman"/>
          <w:color w:val="000000"/>
          <w:sz w:val="21"/>
          <w:szCs w:val="21"/>
          <w:bdr w:val="none" w:sz="0" w:space="0" w:color="auto" w:frame="1"/>
          <w:shd w:val="clear" w:color="auto" w:fill="FFFFFF"/>
        </w:rPr>
        <w:t>本次活动中给出最直接、最深入人心的鼓励语</w:t>
      </w:r>
      <w:r>
        <w:rPr>
          <w:rFonts w:ascii="微软雅黑" w:eastAsia="微软雅黑" w:hAnsi="微软雅黑" w:cs="Times New Roman" w:hint="eastAsia"/>
          <w:color w:val="000000"/>
          <w:sz w:val="21"/>
          <w:szCs w:val="21"/>
          <w:bdr w:val="none" w:sz="0" w:space="0" w:color="auto" w:frame="1"/>
          <w:shd w:val="clear" w:color="auto" w:fill="FFFFFF"/>
        </w:rPr>
        <w:t>“你可以”。</w:t>
      </w:r>
    </w:p>
    <w:p w14:paraId="4D68F365" w14:textId="4E4E372B" w:rsidR="00097386" w:rsidRPr="00097386" w:rsidRDefault="00097386" w:rsidP="00D95501">
      <w:pPr>
        <w:spacing w:before="100" w:beforeAutospacing="1" w:after="100" w:afterAutospacing="1"/>
        <w:jc w:val="center"/>
        <w:rPr>
          <w:rFonts w:ascii="微软雅黑" w:eastAsia="微软雅黑" w:hAnsi="微软雅黑" w:cs="Times New Roman"/>
          <w:color w:val="000000"/>
          <w:sz w:val="21"/>
          <w:szCs w:val="21"/>
          <w:bdr w:val="none" w:sz="0" w:space="0" w:color="auto" w:frame="1"/>
          <w:shd w:val="clear" w:color="auto" w:fill="FFFFFF"/>
        </w:rPr>
      </w:pPr>
      <w:r w:rsidRPr="00143807">
        <w:rPr>
          <w:rFonts w:ascii="微软雅黑" w:eastAsia="微软雅黑" w:hAnsi="微软雅黑"/>
          <w:noProof/>
        </w:rPr>
        <w:drawing>
          <wp:inline distT="0" distB="0" distL="0" distR="0" wp14:anchorId="29A7566C" wp14:editId="13AB32FF">
            <wp:extent cx="2975034" cy="1855557"/>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2989516" cy="1864589"/>
                    </a:xfrm>
                    <a:prstGeom prst="rect">
                      <a:avLst/>
                    </a:prstGeom>
                  </pic:spPr>
                </pic:pic>
              </a:graphicData>
            </a:graphic>
          </wp:inline>
        </w:drawing>
      </w:r>
    </w:p>
    <w:p w14:paraId="6DD16A0B" w14:textId="2F68824D" w:rsidR="002070D9" w:rsidRPr="0002777D" w:rsidRDefault="0002777D" w:rsidP="00D95501">
      <w:pPr>
        <w:spacing w:before="100" w:beforeAutospacing="1" w:after="100" w:afterAutospacing="1"/>
        <w:rPr>
          <w:rFonts w:ascii="Times New Roman" w:eastAsia="Times New Roman" w:hAnsi="Times New Roman" w:cs="Times New Roman"/>
        </w:rPr>
      </w:pPr>
      <w:r>
        <w:rPr>
          <w:rFonts w:ascii="微软雅黑" w:eastAsia="微软雅黑" w:hAnsi="微软雅黑" w:cs="Times New Roman" w:hint="eastAsia"/>
          <w:color w:val="000000"/>
          <w:sz w:val="21"/>
          <w:szCs w:val="21"/>
        </w:rPr>
        <w:t>在活动过程中，</w:t>
      </w:r>
      <w:r w:rsidRPr="00771184">
        <w:rPr>
          <w:rFonts w:ascii="微软雅黑" w:eastAsia="微软雅黑" w:hAnsi="微软雅黑" w:cs="Times New Roman" w:hint="eastAsia"/>
          <w:color w:val="000000"/>
          <w:sz w:val="21"/>
          <w:szCs w:val="21"/>
        </w:rPr>
        <w:t>数联DigiLink</w:t>
      </w:r>
      <w:r w:rsidR="002070D9" w:rsidRPr="002070D9">
        <w:rPr>
          <w:rFonts w:ascii="微软雅黑" w:eastAsia="微软雅黑" w:hAnsi="微软雅黑" w:cs="Times New Roman" w:hint="eastAsia"/>
          <w:color w:val="000000"/>
          <w:sz w:val="21"/>
          <w:szCs w:val="21"/>
          <w:bdr w:val="none" w:sz="0" w:space="0" w:color="auto" w:frame="1"/>
          <w:shd w:val="clear" w:color="auto" w:fill="FFFFFF"/>
        </w:rPr>
        <w:t>为招商信诺人寿“牵线”优质</w:t>
      </w:r>
      <w:r w:rsidR="002070D9" w:rsidRPr="002070D9">
        <w:rPr>
          <w:rFonts w:ascii="微软雅黑" w:eastAsia="微软雅黑" w:hAnsi="微软雅黑" w:cs="Times New Roman" w:hint="eastAsia"/>
          <w:color w:val="000000"/>
          <w:sz w:val="21"/>
          <w:szCs w:val="21"/>
        </w:rPr>
        <w:t>合作资源，并在执行过程中严格把控内容产出，创造有价值的高质量内容，实现全链路、跨媒体高效整合传播，帮助品牌进一步扩大影响力和号召力，实现在数字营销上的突破和创新。</w:t>
      </w:r>
    </w:p>
    <w:p w14:paraId="0A151D66" w14:textId="48AD5FB1" w:rsidR="002070D9" w:rsidRDefault="002070D9" w:rsidP="00D95501">
      <w:pPr>
        <w:pStyle w:val="ab"/>
        <w:numPr>
          <w:ilvl w:val="0"/>
          <w:numId w:val="30"/>
        </w:numPr>
        <w:spacing w:before="100" w:beforeAutospacing="1" w:after="100" w:afterAutospacing="1"/>
        <w:ind w:firstLineChars="0"/>
        <w:rPr>
          <w:rFonts w:ascii="微软雅黑" w:eastAsia="微软雅黑" w:hAnsi="微软雅黑"/>
          <w:b/>
        </w:rPr>
      </w:pPr>
      <w:r>
        <w:rPr>
          <w:rFonts w:ascii="微软雅黑" w:eastAsia="微软雅黑" w:hAnsi="微软雅黑" w:hint="eastAsia"/>
          <w:b/>
        </w:rPr>
        <w:t>创意亮点</w:t>
      </w:r>
    </w:p>
    <w:p w14:paraId="605B3D8B" w14:textId="23D03A77" w:rsidR="00097386" w:rsidRDefault="00097386" w:rsidP="00D95501">
      <w:pPr>
        <w:spacing w:before="100" w:beforeAutospacing="1" w:after="100" w:afterAutospacing="1"/>
        <w:jc w:val="both"/>
        <w:rPr>
          <w:rFonts w:ascii="微软雅黑" w:eastAsia="微软雅黑" w:hAnsi="微软雅黑" w:cs="Times New Roman"/>
          <w:color w:val="000000"/>
          <w:sz w:val="21"/>
          <w:szCs w:val="21"/>
        </w:rPr>
      </w:pPr>
      <w:r w:rsidRPr="00097386">
        <w:rPr>
          <w:rFonts w:ascii="微软雅黑" w:eastAsia="微软雅黑" w:hAnsi="微软雅黑" w:cs="Times New Roman" w:hint="eastAsia"/>
          <w:color w:val="000000"/>
          <w:sz w:val="21"/>
          <w:szCs w:val="21"/>
        </w:rPr>
        <w:t>本次诺粉节传播的核心，是通过积极乐观的活动，吸引</w:t>
      </w:r>
      <w:r w:rsidRPr="00097386">
        <w:rPr>
          <w:rFonts w:ascii="微软雅黑" w:eastAsia="微软雅黑" w:hAnsi="微软雅黑" w:cs="Times New Roman"/>
          <w:color w:val="000000"/>
          <w:sz w:val="21"/>
          <w:szCs w:val="21"/>
        </w:rPr>
        <w:t>85</w:t>
      </w:r>
      <w:r w:rsidRPr="00097386">
        <w:rPr>
          <w:rFonts w:ascii="微软雅黑" w:eastAsia="微软雅黑" w:hAnsi="微软雅黑" w:cs="Times New Roman" w:hint="eastAsia"/>
          <w:color w:val="000000"/>
          <w:sz w:val="21"/>
          <w:szCs w:val="21"/>
        </w:rPr>
        <w:t>、</w:t>
      </w:r>
      <w:r w:rsidRPr="00097386">
        <w:rPr>
          <w:rFonts w:ascii="微软雅黑" w:eastAsia="微软雅黑" w:hAnsi="微软雅黑" w:cs="Times New Roman"/>
          <w:color w:val="000000"/>
          <w:sz w:val="21"/>
          <w:szCs w:val="21"/>
        </w:rPr>
        <w:t>90</w:t>
      </w:r>
      <w:r w:rsidR="00765F82">
        <w:rPr>
          <w:rFonts w:ascii="微软雅黑" w:eastAsia="微软雅黑" w:hAnsi="微软雅黑" w:cs="Times New Roman" w:hint="eastAsia"/>
          <w:color w:val="000000"/>
          <w:sz w:val="21"/>
          <w:szCs w:val="21"/>
        </w:rPr>
        <w:t>后</w:t>
      </w:r>
      <w:r w:rsidRPr="00097386">
        <w:rPr>
          <w:rFonts w:ascii="微软雅黑" w:eastAsia="微软雅黑" w:hAnsi="微软雅黑" w:cs="Times New Roman" w:hint="eastAsia"/>
          <w:color w:val="000000"/>
          <w:sz w:val="21"/>
          <w:szCs w:val="21"/>
        </w:rPr>
        <w:t>的年轻人参与，同时传导科学配置保险的理念</w:t>
      </w:r>
      <w:r>
        <w:rPr>
          <w:rFonts w:ascii="微软雅黑" w:eastAsia="微软雅黑" w:hAnsi="微软雅黑" w:cs="Times New Roman" w:hint="eastAsia"/>
          <w:color w:val="000000"/>
          <w:sz w:val="21"/>
          <w:szCs w:val="21"/>
        </w:rPr>
        <w:t>。</w:t>
      </w:r>
      <w:r w:rsidRPr="00097386">
        <w:rPr>
          <w:rFonts w:ascii="微软雅黑" w:eastAsia="微软雅黑" w:hAnsi="微软雅黑" w:cs="Times New Roman"/>
          <w:color w:val="000000"/>
          <w:sz w:val="21"/>
          <w:szCs w:val="21"/>
        </w:rPr>
        <w:t>本质上是要架起招商信诺和年轻群体之间的沟通桥梁</w:t>
      </w:r>
      <w:r>
        <w:rPr>
          <w:rFonts w:ascii="微软雅黑" w:eastAsia="微软雅黑" w:hAnsi="微软雅黑" w:cs="Times New Roman" w:hint="eastAsia"/>
          <w:color w:val="000000"/>
          <w:sz w:val="21"/>
          <w:szCs w:val="21"/>
        </w:rPr>
        <w:t>。</w:t>
      </w:r>
      <w:r w:rsidR="00765F82">
        <w:rPr>
          <w:rFonts w:ascii="微软雅黑" w:eastAsia="微软雅黑" w:hAnsi="微软雅黑" w:cs="Times New Roman" w:hint="eastAsia"/>
          <w:color w:val="000000"/>
          <w:sz w:val="21"/>
          <w:szCs w:val="21"/>
        </w:rPr>
        <w:t>因此，活动中</w:t>
      </w:r>
      <w:r w:rsidRPr="00097386">
        <w:rPr>
          <w:rFonts w:ascii="微软雅黑" w:eastAsia="微软雅黑" w:hAnsi="微软雅黑" w:cs="Times New Roman"/>
          <w:color w:val="000000"/>
          <w:sz w:val="21"/>
          <w:szCs w:val="21"/>
        </w:rPr>
        <w:t>所有的形式都要让用户有深度的体验才能带来极强的参与感</w:t>
      </w:r>
      <w:r w:rsidR="00765F82">
        <w:rPr>
          <w:rFonts w:ascii="微软雅黑" w:eastAsia="微软雅黑" w:hAnsi="微软雅黑" w:cs="Times New Roman" w:hint="eastAsia"/>
          <w:color w:val="000000"/>
          <w:sz w:val="21"/>
          <w:szCs w:val="21"/>
        </w:rPr>
        <w:t>。另外</w:t>
      </w:r>
      <w:r w:rsidRPr="00097386">
        <w:rPr>
          <w:rFonts w:ascii="微软雅黑" w:eastAsia="微软雅黑" w:hAnsi="微软雅黑" w:cs="Times New Roman"/>
          <w:color w:val="000000"/>
          <w:sz w:val="21"/>
          <w:szCs w:val="21"/>
        </w:rPr>
        <w:t>作为一次商业活动，我们的落地也需要强有力，能够自然地将招商信诺科学配置保险的理念深远传播出去，从而让大众形成对招商信诺保险服务及专业度的认知</w:t>
      </w:r>
      <w:r>
        <w:rPr>
          <w:rFonts w:ascii="微软雅黑" w:eastAsia="微软雅黑" w:hAnsi="微软雅黑" w:cs="Times New Roman" w:hint="eastAsia"/>
          <w:color w:val="000000"/>
          <w:sz w:val="21"/>
          <w:szCs w:val="21"/>
        </w:rPr>
        <w:t>。</w:t>
      </w:r>
    </w:p>
    <w:p w14:paraId="297E9F87" w14:textId="5E3E0A1B" w:rsidR="00765F82" w:rsidRPr="00765F82" w:rsidRDefault="00765F82" w:rsidP="00D95501">
      <w:pPr>
        <w:spacing w:before="100" w:beforeAutospacing="1" w:after="100" w:afterAutospacing="1"/>
        <w:jc w:val="both"/>
        <w:rPr>
          <w:rFonts w:ascii="微软雅黑" w:eastAsia="微软雅黑" w:hAnsi="微软雅黑" w:cs="Times New Roman"/>
          <w:color w:val="000000"/>
          <w:sz w:val="21"/>
          <w:szCs w:val="21"/>
        </w:rPr>
      </w:pPr>
      <w:r w:rsidRPr="00765F82">
        <w:rPr>
          <w:rFonts w:ascii="微软雅黑" w:eastAsia="微软雅黑" w:hAnsi="微软雅黑" w:cs="Times New Roman"/>
          <w:color w:val="000000"/>
          <w:sz w:val="21"/>
          <w:szCs w:val="21"/>
        </w:rPr>
        <w:t>参与感怎么打造</w:t>
      </w:r>
      <w:r>
        <w:rPr>
          <w:rFonts w:ascii="微软雅黑" w:eastAsia="微软雅黑" w:hAnsi="微软雅黑" w:cs="Times New Roman" w:hint="eastAsia"/>
          <w:color w:val="000000"/>
          <w:sz w:val="21"/>
          <w:szCs w:val="21"/>
        </w:rPr>
        <w:t>？</w:t>
      </w:r>
      <w:r w:rsidRPr="00765F82">
        <w:rPr>
          <w:rFonts w:ascii="微软雅黑" w:eastAsia="微软雅黑" w:hAnsi="微软雅黑" w:cs="Times New Roman"/>
          <w:color w:val="000000"/>
          <w:sz w:val="21"/>
          <w:szCs w:val="21"/>
        </w:rPr>
        <w:t>其实最重要的是能够引起受众兴趣、而又容易参与的活动</w:t>
      </w:r>
      <w:r>
        <w:rPr>
          <w:rFonts w:ascii="微软雅黑" w:eastAsia="微软雅黑" w:hAnsi="微软雅黑" w:cs="Times New Roman" w:hint="eastAsia"/>
          <w:color w:val="000000"/>
          <w:sz w:val="21"/>
          <w:szCs w:val="21"/>
        </w:rPr>
        <w:t>，</w:t>
      </w:r>
      <w:r w:rsidRPr="00765F82">
        <w:rPr>
          <w:rFonts w:ascii="微软雅黑" w:eastAsia="微软雅黑" w:hAnsi="微软雅黑" w:cs="Times New Roman"/>
          <w:color w:val="000000"/>
          <w:sz w:val="21"/>
          <w:szCs w:val="21"/>
        </w:rPr>
        <w:t>在这些活动中，用户是唯一的主角</w:t>
      </w:r>
      <w:r>
        <w:rPr>
          <w:rFonts w:ascii="微软雅黑" w:eastAsia="微软雅黑" w:hAnsi="微软雅黑" w:cs="Times New Roman" w:hint="eastAsia"/>
          <w:color w:val="000000"/>
          <w:sz w:val="21"/>
          <w:szCs w:val="21"/>
        </w:rPr>
        <w:t>。</w:t>
      </w:r>
      <w:r w:rsidRPr="00097386">
        <w:rPr>
          <w:rFonts w:ascii="微软雅黑" w:eastAsia="微软雅黑" w:hAnsi="微软雅黑" w:cs="Times New Roman"/>
          <w:color w:val="000000"/>
          <w:sz w:val="21"/>
          <w:szCs w:val="21"/>
        </w:rPr>
        <w:t>85</w:t>
      </w:r>
      <w:r w:rsidRPr="00097386">
        <w:rPr>
          <w:rFonts w:ascii="微软雅黑" w:eastAsia="微软雅黑" w:hAnsi="微软雅黑" w:cs="Times New Roman" w:hint="eastAsia"/>
          <w:color w:val="000000"/>
          <w:sz w:val="21"/>
          <w:szCs w:val="21"/>
        </w:rPr>
        <w:t>、</w:t>
      </w:r>
      <w:r w:rsidRPr="00097386">
        <w:rPr>
          <w:rFonts w:ascii="微软雅黑" w:eastAsia="微软雅黑" w:hAnsi="微软雅黑" w:cs="Times New Roman"/>
          <w:color w:val="000000"/>
          <w:sz w:val="21"/>
          <w:szCs w:val="21"/>
        </w:rPr>
        <w:t>90</w:t>
      </w:r>
      <w:r>
        <w:rPr>
          <w:rFonts w:ascii="微软雅黑" w:eastAsia="微软雅黑" w:hAnsi="微软雅黑" w:cs="Times New Roman" w:hint="eastAsia"/>
          <w:color w:val="000000"/>
          <w:sz w:val="21"/>
          <w:szCs w:val="21"/>
        </w:rPr>
        <w:t>后</w:t>
      </w:r>
      <w:r w:rsidRPr="00097386">
        <w:rPr>
          <w:rFonts w:ascii="微软雅黑" w:eastAsia="微软雅黑" w:hAnsi="微软雅黑" w:cs="Times New Roman" w:hint="eastAsia"/>
          <w:color w:val="000000"/>
          <w:sz w:val="21"/>
          <w:szCs w:val="21"/>
        </w:rPr>
        <w:t>的年轻人</w:t>
      </w:r>
      <w:r w:rsidRPr="00765F82">
        <w:rPr>
          <w:rFonts w:ascii="微软雅黑" w:eastAsia="微软雅黑" w:hAnsi="微软雅黑" w:cs="Times New Roman"/>
          <w:color w:val="000000"/>
          <w:sz w:val="21"/>
          <w:szCs w:val="21"/>
        </w:rPr>
        <w:t>独生子女居多，自我表达意愿是很强的</w:t>
      </w:r>
      <w:r>
        <w:rPr>
          <w:rFonts w:ascii="微软雅黑" w:eastAsia="微软雅黑" w:hAnsi="微软雅黑" w:cs="Times New Roman" w:hint="eastAsia"/>
          <w:color w:val="000000"/>
          <w:sz w:val="21"/>
          <w:szCs w:val="21"/>
        </w:rPr>
        <w:t>，</w:t>
      </w:r>
      <w:r w:rsidRPr="00765F82">
        <w:rPr>
          <w:rFonts w:ascii="微软雅黑" w:eastAsia="微软雅黑" w:hAnsi="微软雅黑" w:cs="Times New Roman"/>
          <w:color w:val="000000"/>
          <w:sz w:val="21"/>
          <w:szCs w:val="21"/>
        </w:rPr>
        <w:t>喜欢分享，自我展现</w:t>
      </w:r>
      <w:r>
        <w:rPr>
          <w:rFonts w:ascii="微软雅黑" w:eastAsia="微软雅黑" w:hAnsi="微软雅黑" w:cs="Times New Roman" w:hint="eastAsia"/>
          <w:color w:val="000000"/>
          <w:sz w:val="21"/>
          <w:szCs w:val="21"/>
        </w:rPr>
        <w:t>，</w:t>
      </w:r>
      <w:r w:rsidRPr="00765F82">
        <w:rPr>
          <w:rFonts w:ascii="微软雅黑" w:eastAsia="微软雅黑" w:hAnsi="微软雅黑" w:cs="Times New Roman"/>
          <w:color w:val="000000"/>
          <w:sz w:val="21"/>
          <w:szCs w:val="21"/>
        </w:rPr>
        <w:t>同时也想要成就自己，自我实现</w:t>
      </w:r>
      <w:r>
        <w:rPr>
          <w:rFonts w:ascii="微软雅黑" w:eastAsia="微软雅黑" w:hAnsi="微软雅黑" w:cs="Times New Roman" w:hint="eastAsia"/>
          <w:color w:val="000000"/>
          <w:sz w:val="21"/>
          <w:szCs w:val="21"/>
        </w:rPr>
        <w:t>。</w:t>
      </w:r>
    </w:p>
    <w:p w14:paraId="66717C94" w14:textId="0D16A3C0" w:rsidR="001D53D0" w:rsidRPr="00D95501" w:rsidRDefault="00765F82" w:rsidP="00D95501">
      <w:pPr>
        <w:spacing w:before="100" w:beforeAutospacing="1" w:after="100" w:afterAutospacing="1"/>
        <w:jc w:val="both"/>
        <w:rPr>
          <w:rFonts w:ascii="微软雅黑" w:eastAsia="微软雅黑" w:hAnsi="微软雅黑" w:cs="Times New Roman"/>
          <w:b/>
          <w:bCs/>
          <w:sz w:val="21"/>
          <w:szCs w:val="21"/>
        </w:rPr>
      </w:pPr>
      <w:r w:rsidRPr="00765F82">
        <w:rPr>
          <w:rFonts w:ascii="微软雅黑" w:eastAsia="微软雅黑" w:hAnsi="微软雅黑" w:cs="Times New Roman"/>
          <w:color w:val="000000"/>
          <w:sz w:val="21"/>
          <w:szCs w:val="21"/>
        </w:rPr>
        <w:t>所以</w:t>
      </w:r>
      <w:r w:rsidRPr="00771184">
        <w:rPr>
          <w:rFonts w:ascii="微软雅黑" w:eastAsia="微软雅黑" w:hAnsi="微软雅黑" w:cs="Times New Roman" w:hint="eastAsia"/>
          <w:color w:val="000000"/>
          <w:sz w:val="21"/>
          <w:szCs w:val="21"/>
        </w:rPr>
        <w:t>数联DigiLink</w:t>
      </w:r>
      <w:r w:rsidRPr="00765F82">
        <w:rPr>
          <w:rFonts w:ascii="微软雅黑" w:eastAsia="微软雅黑" w:hAnsi="微软雅黑" w:cs="Times New Roman"/>
          <w:color w:val="000000"/>
          <w:sz w:val="21"/>
          <w:szCs w:val="21"/>
        </w:rPr>
        <w:t>从自我表达、自我展现和自我实现三层心理需求出发，选择了三个最适合的平台，让</w:t>
      </w:r>
      <w:r w:rsidR="001D53D0">
        <w:rPr>
          <w:rFonts w:ascii="微软雅黑" w:eastAsia="微软雅黑" w:hAnsi="微软雅黑" w:cs="Times New Roman" w:hint="eastAsia"/>
          <w:color w:val="000000"/>
          <w:sz w:val="21"/>
          <w:szCs w:val="21"/>
        </w:rPr>
        <w:t>诺粉节</w:t>
      </w:r>
      <w:r w:rsidRPr="00765F82">
        <w:rPr>
          <w:rFonts w:ascii="微软雅黑" w:eastAsia="微软雅黑" w:hAnsi="微软雅黑" w:cs="Times New Roman"/>
          <w:color w:val="000000"/>
          <w:sz w:val="21"/>
          <w:szCs w:val="21"/>
        </w:rPr>
        <w:t>活动能被年轻人看到，让年轻人积极参与</w:t>
      </w:r>
      <w:r>
        <w:rPr>
          <w:rFonts w:ascii="微软雅黑" w:eastAsia="微软雅黑" w:hAnsi="微软雅黑" w:cs="Times New Roman" w:hint="eastAsia"/>
          <w:color w:val="000000"/>
          <w:sz w:val="21"/>
          <w:szCs w:val="21"/>
        </w:rPr>
        <w:t>。依据</w:t>
      </w:r>
      <w:r w:rsidRPr="00765F82">
        <w:rPr>
          <w:rFonts w:ascii="微软雅黑" w:eastAsia="微软雅黑" w:hAnsi="微软雅黑" w:cs="Times New Roman"/>
          <w:color w:val="000000"/>
          <w:sz w:val="21"/>
          <w:szCs w:val="21"/>
        </w:rPr>
        <w:t>过往的经验</w:t>
      </w:r>
      <w:r>
        <w:rPr>
          <w:rFonts w:ascii="微软雅黑" w:eastAsia="微软雅黑" w:hAnsi="微软雅黑" w:cs="Times New Roman" w:hint="eastAsia"/>
          <w:color w:val="000000"/>
          <w:sz w:val="21"/>
          <w:szCs w:val="21"/>
        </w:rPr>
        <w:t>，</w:t>
      </w:r>
      <w:r w:rsidR="001D53D0" w:rsidRPr="00771184">
        <w:rPr>
          <w:rFonts w:ascii="微软雅黑" w:eastAsia="微软雅黑" w:hAnsi="微软雅黑" w:cs="Times New Roman" w:hint="eastAsia"/>
          <w:color w:val="000000"/>
          <w:sz w:val="21"/>
          <w:szCs w:val="21"/>
        </w:rPr>
        <w:t>数联DigiLink</w:t>
      </w:r>
      <w:r w:rsidR="00442AFE">
        <w:rPr>
          <w:rFonts w:ascii="微软雅黑" w:eastAsia="微软雅黑" w:hAnsi="微软雅黑" w:cs="Times New Roman" w:hint="eastAsia"/>
          <w:color w:val="000000"/>
          <w:sz w:val="21"/>
          <w:szCs w:val="21"/>
        </w:rPr>
        <w:t>从平台阵地、参与形式和激励机制三个维度</w:t>
      </w:r>
      <w:r w:rsidR="001D53D0">
        <w:rPr>
          <w:rFonts w:ascii="微软雅黑" w:eastAsia="微软雅黑" w:hAnsi="微软雅黑" w:cs="Times New Roman" w:hint="eastAsia"/>
          <w:color w:val="000000"/>
          <w:sz w:val="21"/>
          <w:szCs w:val="21"/>
        </w:rPr>
        <w:t>将诺粉节划分为三个部分，</w:t>
      </w:r>
      <w:r w:rsidR="001D53D0" w:rsidRPr="00D95501">
        <w:rPr>
          <w:rFonts w:ascii="微软雅黑" w:eastAsia="微软雅黑" w:hAnsi="微软雅黑" w:cs="Times New Roman"/>
          <w:b/>
          <w:bCs/>
          <w:sz w:val="21"/>
          <w:szCs w:val="21"/>
        </w:rPr>
        <w:t>从一场走心夜聊开始，联合</w:t>
      </w:r>
      <w:r w:rsidR="001D53D0" w:rsidRPr="00D95501">
        <w:rPr>
          <w:rFonts w:ascii="微软雅黑" w:eastAsia="微软雅黑" w:hAnsi="微软雅黑" w:cs="Times New Roman" w:hint="eastAsia"/>
          <w:b/>
          <w:bCs/>
          <w:sz w:val="21"/>
          <w:szCs w:val="21"/>
        </w:rPr>
        <w:t>最会讲故事的短视频媒体</w:t>
      </w:r>
      <w:r w:rsidR="001D53D0" w:rsidRPr="00D95501">
        <w:rPr>
          <w:rFonts w:ascii="微软雅黑" w:eastAsia="微软雅黑" w:hAnsi="微软雅黑" w:cs="Times New Roman"/>
          <w:b/>
          <w:bCs/>
          <w:sz w:val="21"/>
          <w:szCs w:val="21"/>
        </w:rPr>
        <w:t>二更推出人生无限巴士，开启诺粉节的“人生无限，你可以” 主题</w:t>
      </w:r>
      <w:r w:rsidR="001D53D0" w:rsidRPr="00D95501">
        <w:rPr>
          <w:rFonts w:ascii="微软雅黑" w:eastAsia="微软雅黑" w:hAnsi="微软雅黑" w:cs="Times New Roman" w:hint="eastAsia"/>
          <w:b/>
          <w:bCs/>
          <w:sz w:val="21"/>
          <w:szCs w:val="21"/>
        </w:rPr>
        <w:t>传播</w:t>
      </w:r>
      <w:r w:rsidR="001D53D0" w:rsidRPr="00D95501">
        <w:rPr>
          <w:rFonts w:ascii="微软雅黑" w:eastAsia="微软雅黑" w:hAnsi="微软雅黑" w:cs="Times New Roman"/>
          <w:b/>
          <w:bCs/>
          <w:sz w:val="21"/>
          <w:szCs w:val="21"/>
        </w:rPr>
        <w:t>之旅</w:t>
      </w:r>
      <w:r w:rsidR="001D53D0" w:rsidRPr="00D95501">
        <w:rPr>
          <w:rFonts w:ascii="微软雅黑" w:eastAsia="微软雅黑" w:hAnsi="微软雅黑" w:cs="Times New Roman" w:hint="eastAsia"/>
          <w:b/>
          <w:bCs/>
          <w:sz w:val="21"/>
          <w:szCs w:val="21"/>
        </w:rPr>
        <w:t>；</w:t>
      </w:r>
      <w:r w:rsidR="001D53D0" w:rsidRPr="00D95501">
        <w:rPr>
          <w:rFonts w:ascii="微软雅黑" w:eastAsia="微软雅黑" w:hAnsi="微软雅黑" w:cs="Times New Roman"/>
          <w:b/>
          <w:bCs/>
          <w:sz w:val="21"/>
          <w:szCs w:val="21"/>
        </w:rPr>
        <w:t>紧接着，</w:t>
      </w:r>
      <w:r w:rsidR="001D53D0" w:rsidRPr="00D95501">
        <w:rPr>
          <w:rFonts w:ascii="微软雅黑" w:eastAsia="微软雅黑" w:hAnsi="微软雅黑" w:cs="Times New Roman" w:hint="eastAsia"/>
          <w:b/>
          <w:bCs/>
          <w:sz w:val="21"/>
          <w:szCs w:val="21"/>
        </w:rPr>
        <w:t>在头部短视频平台抖音</w:t>
      </w:r>
      <w:r w:rsidR="001D53D0" w:rsidRPr="00D95501">
        <w:rPr>
          <w:rFonts w:ascii="微软雅黑" w:eastAsia="微软雅黑" w:hAnsi="微软雅黑" w:cs="Times New Roman"/>
          <w:b/>
          <w:bCs/>
          <w:sz w:val="21"/>
          <w:szCs w:val="21"/>
        </w:rPr>
        <w:t>发起一场积极欢乐的全民狂欢</w:t>
      </w:r>
      <w:r w:rsidR="001D53D0" w:rsidRPr="00D95501">
        <w:rPr>
          <w:rFonts w:ascii="微软雅黑" w:eastAsia="微软雅黑" w:hAnsi="微软雅黑" w:cs="Times New Roman" w:hint="eastAsia"/>
          <w:b/>
          <w:bCs/>
          <w:sz w:val="21"/>
          <w:szCs w:val="21"/>
        </w:rPr>
        <w:t>“</w:t>
      </w:r>
      <w:r w:rsidR="001D53D0" w:rsidRPr="00D95501">
        <w:rPr>
          <w:rFonts w:ascii="微软雅黑" w:eastAsia="微软雅黑" w:hAnsi="微软雅黑" w:cs="Times New Roman"/>
          <w:b/>
          <w:bCs/>
          <w:sz w:val="21"/>
          <w:szCs w:val="21"/>
        </w:rPr>
        <w:t>人生无限</w:t>
      </w:r>
      <w:r w:rsidR="001D53D0" w:rsidRPr="00D95501">
        <w:rPr>
          <w:rFonts w:ascii="微软雅黑" w:eastAsia="微软雅黑" w:hAnsi="微软雅黑" w:cs="Times New Roman" w:hint="eastAsia"/>
          <w:b/>
          <w:bCs/>
          <w:sz w:val="21"/>
          <w:szCs w:val="21"/>
        </w:rPr>
        <w:t>全民</w:t>
      </w:r>
      <w:r w:rsidR="001D53D0" w:rsidRPr="00D95501">
        <w:rPr>
          <w:rFonts w:ascii="微软雅黑" w:eastAsia="微软雅黑" w:hAnsi="微软雅黑" w:cs="Times New Roman"/>
          <w:b/>
          <w:bCs/>
          <w:sz w:val="21"/>
          <w:szCs w:val="21"/>
        </w:rPr>
        <w:t>任务</w:t>
      </w:r>
      <w:r w:rsidR="001D53D0" w:rsidRPr="00D95501">
        <w:rPr>
          <w:rFonts w:ascii="微软雅黑" w:eastAsia="微软雅黑" w:hAnsi="微软雅黑" w:cs="Times New Roman" w:hint="eastAsia"/>
          <w:b/>
          <w:bCs/>
          <w:sz w:val="21"/>
          <w:szCs w:val="21"/>
        </w:rPr>
        <w:t>”，鼓舞用户用舞蹈为自己加油打气；最后在运动平台</w:t>
      </w:r>
      <w:r w:rsidR="001D53D0" w:rsidRPr="00D95501">
        <w:rPr>
          <w:rFonts w:ascii="微软雅黑" w:eastAsia="微软雅黑" w:hAnsi="微软雅黑" w:cs="Times New Roman"/>
          <w:b/>
          <w:bCs/>
          <w:sz w:val="21"/>
          <w:szCs w:val="21"/>
        </w:rPr>
        <w:t>KEEP发起一场</w:t>
      </w:r>
      <w:r w:rsidR="001D53D0" w:rsidRPr="00D95501">
        <w:rPr>
          <w:rFonts w:ascii="微软雅黑" w:eastAsia="微软雅黑" w:hAnsi="微软雅黑" w:cs="Times New Roman" w:hint="eastAsia"/>
          <w:b/>
          <w:bCs/>
          <w:sz w:val="21"/>
          <w:szCs w:val="21"/>
        </w:rPr>
        <w:t>“人生无限挑战”，冲击吉尼斯世界纪录，</w:t>
      </w:r>
      <w:r w:rsidR="001D53D0" w:rsidRPr="00D95501">
        <w:rPr>
          <w:rFonts w:ascii="微软雅黑" w:eastAsia="微软雅黑" w:hAnsi="微软雅黑" w:cs="Times New Roman"/>
          <w:b/>
          <w:bCs/>
          <w:sz w:val="21"/>
          <w:szCs w:val="21"/>
        </w:rPr>
        <w:t>将整个“人生无限，你可以”主题推向高潮</w:t>
      </w:r>
      <w:r w:rsidR="001D53D0" w:rsidRPr="00D95501">
        <w:rPr>
          <w:rFonts w:ascii="微软雅黑" w:eastAsia="微软雅黑" w:hAnsi="微软雅黑" w:cs="Times New Roman" w:hint="eastAsia"/>
          <w:b/>
          <w:bCs/>
          <w:sz w:val="21"/>
          <w:szCs w:val="21"/>
        </w:rPr>
        <w:t>。</w:t>
      </w:r>
    </w:p>
    <w:p w14:paraId="704FB90F" w14:textId="5CA325B7" w:rsidR="00765F82" w:rsidRPr="001D53D0" w:rsidRDefault="001D53D0" w:rsidP="00D95501">
      <w:pPr>
        <w:spacing w:before="100" w:beforeAutospacing="1" w:after="100" w:afterAutospacing="1"/>
        <w:rPr>
          <w:rFonts w:ascii="微软雅黑" w:eastAsia="微软雅黑" w:hAnsi="微软雅黑" w:cs="Times New Roman"/>
          <w:b/>
          <w:color w:val="000000"/>
          <w:sz w:val="21"/>
          <w:szCs w:val="21"/>
        </w:rPr>
      </w:pPr>
      <w:r w:rsidRPr="001D53D0">
        <w:rPr>
          <w:rFonts w:ascii="微软雅黑" w:eastAsia="微软雅黑" w:hAnsi="微软雅黑" w:cs="Times New Roman" w:hint="eastAsia"/>
          <w:b/>
          <w:color w:val="000000"/>
          <w:sz w:val="21"/>
          <w:szCs w:val="21"/>
        </w:rPr>
        <w:t>项目创意亮点整合如下：</w:t>
      </w:r>
    </w:p>
    <w:p w14:paraId="1D89FA03" w14:textId="426027F1" w:rsidR="001D53D0" w:rsidRPr="00D95501" w:rsidRDefault="001D53D0" w:rsidP="00D95501">
      <w:pPr>
        <w:pStyle w:val="ab"/>
        <w:numPr>
          <w:ilvl w:val="0"/>
          <w:numId w:val="31"/>
        </w:numPr>
        <w:spacing w:before="100" w:beforeAutospacing="1" w:after="100" w:afterAutospacing="1"/>
        <w:ind w:firstLineChars="0"/>
        <w:textAlignment w:val="baseline"/>
        <w:rPr>
          <w:rFonts w:ascii="微软雅黑" w:eastAsia="微软雅黑" w:hAnsi="微软雅黑"/>
          <w:szCs w:val="21"/>
        </w:rPr>
      </w:pPr>
      <w:r w:rsidRPr="00D95501">
        <w:rPr>
          <w:rFonts w:ascii="微软雅黑" w:eastAsia="微软雅黑" w:hAnsi="微软雅黑"/>
          <w:szCs w:val="21"/>
        </w:rPr>
        <w:t>精准洞察引共鸣——携手第一届《奇葩说》冠军马薇薇进行国内首档公路直播</w:t>
      </w:r>
      <w:r w:rsidR="00BB7985">
        <w:rPr>
          <w:rFonts w:ascii="微软雅黑" w:eastAsia="微软雅黑" w:hAnsi="微软雅黑" w:hint="eastAsia"/>
          <w:szCs w:val="21"/>
        </w:rPr>
        <w:t>。</w:t>
      </w:r>
    </w:p>
    <w:p w14:paraId="7E623FD1" w14:textId="77777777" w:rsidR="001D53D0" w:rsidRPr="00D95501" w:rsidRDefault="001D53D0" w:rsidP="00D95501">
      <w:pPr>
        <w:pStyle w:val="ab"/>
        <w:numPr>
          <w:ilvl w:val="0"/>
          <w:numId w:val="21"/>
        </w:numPr>
        <w:spacing w:before="100" w:beforeAutospacing="1" w:after="100" w:afterAutospacing="1"/>
        <w:ind w:firstLineChars="0" w:firstLine="0"/>
        <w:textAlignment w:val="baseline"/>
        <w:rPr>
          <w:rFonts w:ascii="微软雅黑" w:eastAsia="微软雅黑" w:hAnsi="微软雅黑"/>
          <w:szCs w:val="21"/>
        </w:rPr>
      </w:pPr>
      <w:r w:rsidRPr="00D95501">
        <w:rPr>
          <w:rFonts w:ascii="微软雅黑" w:eastAsia="微软雅黑" w:hAnsi="微软雅黑"/>
          <w:szCs w:val="21"/>
        </w:rPr>
        <w:t>和网友共同讨论与生活直接相关的话题，引发用户深度共鸣，直播吸引了超过一百多万网友的关注；</w:t>
      </w:r>
    </w:p>
    <w:p w14:paraId="1A371F2D" w14:textId="77777777" w:rsidR="001D53D0" w:rsidRPr="00D95501" w:rsidRDefault="001D53D0" w:rsidP="00D95501">
      <w:pPr>
        <w:pStyle w:val="ab"/>
        <w:numPr>
          <w:ilvl w:val="0"/>
          <w:numId w:val="21"/>
        </w:numPr>
        <w:spacing w:before="100" w:beforeAutospacing="1" w:after="100" w:afterAutospacing="1"/>
        <w:ind w:firstLineChars="0" w:firstLine="0"/>
        <w:textAlignment w:val="baseline"/>
        <w:rPr>
          <w:rFonts w:ascii="微软雅黑" w:eastAsia="微软雅黑" w:hAnsi="微软雅黑"/>
          <w:szCs w:val="21"/>
        </w:rPr>
      </w:pPr>
      <w:r w:rsidRPr="00D95501">
        <w:rPr>
          <w:rFonts w:ascii="微软雅黑" w:eastAsia="微软雅黑" w:hAnsi="微软雅黑"/>
          <w:szCs w:val="21"/>
        </w:rPr>
        <w:t>“星素结合”的直播形式以及多维度的话题延展，让品牌与当代年轻人展开了一场细腻的情感对话，用户的深度参与也进一步提升了品牌的共情力量，在与年轻用户沟通上取得了一次突破和创新。</w:t>
      </w:r>
    </w:p>
    <w:p w14:paraId="4FB3CAB4" w14:textId="43B888FB" w:rsidR="001D53D0" w:rsidRPr="00D95501" w:rsidRDefault="001D53D0" w:rsidP="00D95501">
      <w:pPr>
        <w:pStyle w:val="ab"/>
        <w:numPr>
          <w:ilvl w:val="0"/>
          <w:numId w:val="32"/>
        </w:numPr>
        <w:spacing w:before="100" w:beforeAutospacing="1" w:after="100" w:afterAutospacing="1"/>
        <w:ind w:firstLineChars="0"/>
        <w:textAlignment w:val="baseline"/>
        <w:rPr>
          <w:rFonts w:ascii="微软雅黑" w:eastAsia="微软雅黑" w:hAnsi="微软雅黑"/>
          <w:szCs w:val="21"/>
        </w:rPr>
      </w:pPr>
      <w:r w:rsidRPr="00D95501">
        <w:rPr>
          <w:rFonts w:ascii="微软雅黑" w:eastAsia="微软雅黑" w:hAnsi="微软雅黑"/>
          <w:szCs w:val="21"/>
        </w:rPr>
        <w:t>年轻人群流行玩法加持，</w:t>
      </w:r>
      <w:r w:rsidRPr="00D95501">
        <w:rPr>
          <w:rFonts w:ascii="微软雅黑" w:eastAsia="微软雅黑" w:hAnsi="微软雅黑" w:hint="eastAsia"/>
          <w:szCs w:val="21"/>
        </w:rPr>
        <w:t>深</w:t>
      </w:r>
      <w:r w:rsidRPr="00D95501">
        <w:rPr>
          <w:rFonts w:ascii="微软雅黑" w:eastAsia="微软雅黑" w:hAnsi="微软雅黑"/>
          <w:szCs w:val="21"/>
        </w:rPr>
        <w:t>入人心——抖音全民任务</w:t>
      </w:r>
      <w:r w:rsidR="00BB7985">
        <w:rPr>
          <w:rFonts w:ascii="微软雅黑" w:eastAsia="微软雅黑" w:hAnsi="微软雅黑" w:hint="eastAsia"/>
          <w:szCs w:val="21"/>
        </w:rPr>
        <w:t>。</w:t>
      </w:r>
    </w:p>
    <w:p w14:paraId="3F742E90" w14:textId="380F4297" w:rsidR="001D53D0" w:rsidRPr="00D95501" w:rsidRDefault="001D53D0" w:rsidP="00D95501">
      <w:pPr>
        <w:pStyle w:val="ab"/>
        <w:numPr>
          <w:ilvl w:val="0"/>
          <w:numId w:val="22"/>
        </w:numPr>
        <w:spacing w:before="100" w:beforeAutospacing="1" w:after="100" w:afterAutospacing="1"/>
        <w:ind w:firstLineChars="0" w:firstLine="0"/>
        <w:textAlignment w:val="baseline"/>
        <w:rPr>
          <w:rFonts w:ascii="微软雅黑" w:eastAsia="微软雅黑" w:hAnsi="微软雅黑"/>
          <w:szCs w:val="21"/>
        </w:rPr>
      </w:pPr>
      <w:r w:rsidRPr="00D95501">
        <w:rPr>
          <w:rFonts w:ascii="微软雅黑" w:eastAsia="微软雅黑" w:hAnsi="微软雅黑"/>
          <w:szCs w:val="21"/>
        </w:rPr>
        <w:t>邀请广大年轻人用魔性舞蹈“来给生活打个气”，一方面让用户尽情自我表达，秀出真我风采；</w:t>
      </w:r>
    </w:p>
    <w:p w14:paraId="672B159D" w14:textId="3C7A7286" w:rsidR="001D53D0" w:rsidRPr="00D95501" w:rsidRDefault="001D53D0" w:rsidP="00D95501">
      <w:pPr>
        <w:pStyle w:val="ab"/>
        <w:numPr>
          <w:ilvl w:val="0"/>
          <w:numId w:val="22"/>
        </w:numPr>
        <w:spacing w:before="100" w:beforeAutospacing="1" w:after="100" w:afterAutospacing="1"/>
        <w:ind w:firstLineChars="0" w:firstLine="0"/>
        <w:textAlignment w:val="baseline"/>
        <w:rPr>
          <w:rFonts w:ascii="微软雅黑" w:eastAsia="微软雅黑" w:hAnsi="微软雅黑"/>
          <w:szCs w:val="21"/>
        </w:rPr>
      </w:pPr>
      <w:r w:rsidRPr="00D95501">
        <w:rPr>
          <w:rFonts w:ascii="微软雅黑" w:eastAsia="微软雅黑" w:hAnsi="微软雅黑"/>
          <w:szCs w:val="21"/>
        </w:rPr>
        <w:t>另一方面利用平台的流量机制帮助用户实现作品的曝光和粉丝的增长，收获了更大规模的扩散；</w:t>
      </w:r>
    </w:p>
    <w:p w14:paraId="7AE916ED" w14:textId="40884616" w:rsidR="001D53D0" w:rsidRPr="00D95501" w:rsidRDefault="001D53D0" w:rsidP="00D95501">
      <w:pPr>
        <w:pStyle w:val="ab"/>
        <w:numPr>
          <w:ilvl w:val="0"/>
          <w:numId w:val="22"/>
        </w:numPr>
        <w:spacing w:before="100" w:beforeAutospacing="1" w:after="100" w:afterAutospacing="1"/>
        <w:ind w:firstLineChars="0" w:firstLine="0"/>
        <w:textAlignment w:val="baseline"/>
        <w:rPr>
          <w:rFonts w:ascii="微软雅黑" w:eastAsia="微软雅黑" w:hAnsi="微软雅黑"/>
          <w:szCs w:val="21"/>
        </w:rPr>
      </w:pPr>
      <w:r w:rsidRPr="00D95501">
        <w:rPr>
          <w:rFonts w:ascii="微软雅黑" w:eastAsia="微软雅黑" w:hAnsi="微软雅黑"/>
          <w:szCs w:val="21"/>
        </w:rPr>
        <w:t>流量玩法快速吸引了众多年轻用户的关注，海量UGC沉淀提升了品牌在平台年轻用户中的认知度和关注度。</w:t>
      </w:r>
    </w:p>
    <w:p w14:paraId="5B217BB4" w14:textId="5B58F164" w:rsidR="001D53D0" w:rsidRPr="00D95501" w:rsidRDefault="001D53D0" w:rsidP="00D95501">
      <w:pPr>
        <w:pStyle w:val="ab"/>
        <w:numPr>
          <w:ilvl w:val="0"/>
          <w:numId w:val="33"/>
        </w:numPr>
        <w:spacing w:before="100" w:beforeAutospacing="1" w:after="100" w:afterAutospacing="1"/>
        <w:ind w:firstLineChars="0"/>
        <w:textAlignment w:val="baseline"/>
        <w:rPr>
          <w:rFonts w:ascii="微软雅黑" w:eastAsia="微软雅黑" w:hAnsi="微软雅黑"/>
          <w:szCs w:val="21"/>
        </w:rPr>
      </w:pPr>
      <w:r w:rsidRPr="00D95501">
        <w:rPr>
          <w:rFonts w:ascii="微软雅黑" w:eastAsia="微软雅黑" w:hAnsi="微软雅黑"/>
          <w:szCs w:val="21"/>
        </w:rPr>
        <w:t>“破圈合作”发挥用户社群的力量——Keep平台合作“人生无限挑战”跑量活动</w:t>
      </w:r>
      <w:r w:rsidR="00BB7985">
        <w:rPr>
          <w:rFonts w:ascii="微软雅黑" w:eastAsia="微软雅黑" w:hAnsi="微软雅黑" w:hint="eastAsia"/>
          <w:szCs w:val="21"/>
        </w:rPr>
        <w:t>。</w:t>
      </w:r>
    </w:p>
    <w:p w14:paraId="2E93A11A" w14:textId="25E1EAD6" w:rsidR="001D53D0" w:rsidRPr="00D95501" w:rsidRDefault="001D53D0" w:rsidP="00D95501">
      <w:pPr>
        <w:pStyle w:val="ab"/>
        <w:numPr>
          <w:ilvl w:val="0"/>
          <w:numId w:val="23"/>
        </w:numPr>
        <w:spacing w:before="100" w:beforeAutospacing="1" w:after="100" w:afterAutospacing="1"/>
        <w:ind w:firstLineChars="0" w:firstLine="0"/>
        <w:textAlignment w:val="baseline"/>
        <w:rPr>
          <w:rFonts w:ascii="微软雅黑" w:eastAsia="微软雅黑" w:hAnsi="微软雅黑"/>
          <w:szCs w:val="21"/>
        </w:rPr>
      </w:pPr>
      <w:r w:rsidRPr="00D95501">
        <w:rPr>
          <w:rFonts w:ascii="微软雅黑" w:eastAsia="微软雅黑" w:hAnsi="微软雅黑"/>
          <w:szCs w:val="21"/>
        </w:rPr>
        <w:t>成功创下吉尼斯世界纪录，实力演绎出“人生无限，我们可以”的粉丝精神</w:t>
      </w:r>
    </w:p>
    <w:p w14:paraId="70982DD2" w14:textId="1560E1BB" w:rsidR="001D53D0" w:rsidRPr="00D95501" w:rsidRDefault="001D53D0" w:rsidP="00D95501">
      <w:pPr>
        <w:pStyle w:val="ab"/>
        <w:numPr>
          <w:ilvl w:val="0"/>
          <w:numId w:val="34"/>
        </w:numPr>
        <w:spacing w:before="100" w:beforeAutospacing="1" w:after="100" w:afterAutospacing="1"/>
        <w:ind w:firstLineChars="0"/>
        <w:textAlignment w:val="baseline"/>
        <w:rPr>
          <w:rFonts w:ascii="微软雅黑" w:eastAsia="微软雅黑" w:hAnsi="微软雅黑"/>
          <w:szCs w:val="21"/>
        </w:rPr>
      </w:pPr>
      <w:r w:rsidRPr="00D95501">
        <w:rPr>
          <w:rFonts w:ascii="微软雅黑" w:eastAsia="微软雅黑" w:hAnsi="微软雅黑"/>
          <w:szCs w:val="21"/>
        </w:rPr>
        <w:t>大咖直播——招商信诺人寿副总经理兼总精算师、首席市场官蔡廉和对话奇葩说冠军马薇薇</w:t>
      </w:r>
      <w:r w:rsidR="00BB7985">
        <w:rPr>
          <w:rFonts w:ascii="微软雅黑" w:eastAsia="微软雅黑" w:hAnsi="微软雅黑" w:hint="eastAsia"/>
          <w:szCs w:val="21"/>
        </w:rPr>
        <w:t>。</w:t>
      </w:r>
    </w:p>
    <w:p w14:paraId="1922C727" w14:textId="5707022C" w:rsidR="001D53D0" w:rsidRPr="00D95501" w:rsidRDefault="001D53D0" w:rsidP="00D95501">
      <w:pPr>
        <w:pStyle w:val="ab"/>
        <w:numPr>
          <w:ilvl w:val="0"/>
          <w:numId w:val="24"/>
        </w:numPr>
        <w:spacing w:before="100" w:beforeAutospacing="1" w:after="100" w:afterAutospacing="1"/>
        <w:ind w:firstLineChars="0" w:firstLine="0"/>
        <w:textAlignment w:val="baseline"/>
        <w:rPr>
          <w:rFonts w:ascii="微软雅黑" w:eastAsia="微软雅黑" w:hAnsi="微软雅黑"/>
          <w:szCs w:val="21"/>
        </w:rPr>
      </w:pPr>
      <w:r w:rsidRPr="00D95501">
        <w:rPr>
          <w:rFonts w:ascii="微软雅黑" w:eastAsia="微软雅黑" w:hAnsi="微软雅黑"/>
          <w:szCs w:val="21"/>
        </w:rPr>
        <w:t>用“唠家常”的方式解读人们日常生活中会遇到的保险问题，直击用户购买保险的痛点</w:t>
      </w:r>
      <w:r w:rsidR="00BB7985">
        <w:rPr>
          <w:rFonts w:ascii="微软雅黑" w:eastAsia="微软雅黑" w:hAnsi="微软雅黑" w:hint="eastAsia"/>
          <w:szCs w:val="21"/>
        </w:rPr>
        <w:t>。</w:t>
      </w:r>
    </w:p>
    <w:p w14:paraId="5C1BFEFF" w14:textId="7C123ECD" w:rsidR="001D53D0" w:rsidRPr="00D95501" w:rsidRDefault="001D53D0" w:rsidP="00D95501">
      <w:pPr>
        <w:pStyle w:val="ab"/>
        <w:numPr>
          <w:ilvl w:val="0"/>
          <w:numId w:val="24"/>
        </w:numPr>
        <w:spacing w:before="100" w:beforeAutospacing="1" w:after="100" w:afterAutospacing="1"/>
        <w:ind w:firstLineChars="0" w:firstLine="0"/>
        <w:textAlignment w:val="baseline"/>
        <w:rPr>
          <w:rFonts w:ascii="微软雅黑" w:eastAsia="微软雅黑" w:hAnsi="微软雅黑"/>
          <w:szCs w:val="21"/>
        </w:rPr>
      </w:pPr>
      <w:r w:rsidRPr="00D95501">
        <w:rPr>
          <w:rFonts w:ascii="微软雅黑" w:eastAsia="微软雅黑" w:hAnsi="微软雅黑"/>
          <w:szCs w:val="21"/>
        </w:rPr>
        <w:t>用消费者听得懂的语言，打消消费者的购险顾虑和误区，实际帮助到有需要的用户</w:t>
      </w:r>
      <w:r w:rsidR="00BB7985">
        <w:rPr>
          <w:rFonts w:ascii="微软雅黑" w:eastAsia="微软雅黑" w:hAnsi="微软雅黑" w:hint="eastAsia"/>
          <w:szCs w:val="21"/>
        </w:rPr>
        <w:t>。</w:t>
      </w:r>
    </w:p>
    <w:p w14:paraId="0413AEA7" w14:textId="77777777" w:rsidR="00B5241D" w:rsidRPr="002B1FC2" w:rsidRDefault="000631F9" w:rsidP="00D9550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31FAAAAB" w14:textId="05DFC8BF" w:rsidR="00097386" w:rsidRPr="00097386" w:rsidRDefault="00097386" w:rsidP="00D95501">
      <w:pPr>
        <w:spacing w:before="100" w:beforeAutospacing="1" w:after="100" w:afterAutospacing="1"/>
        <w:textAlignment w:val="baseline"/>
        <w:rPr>
          <w:rFonts w:ascii="微软雅黑" w:eastAsia="微软雅黑" w:hAnsi="微软雅黑"/>
          <w:color w:val="4F81BD" w:themeColor="accent1"/>
          <w:szCs w:val="21"/>
        </w:rPr>
      </w:pPr>
      <w:r w:rsidRPr="00143807">
        <w:rPr>
          <w:rFonts w:ascii="微软雅黑" w:eastAsia="微软雅黑" w:hAnsi="微软雅黑"/>
          <w:noProof/>
        </w:rPr>
        <w:drawing>
          <wp:inline distT="0" distB="0" distL="0" distR="0" wp14:anchorId="7524EC2C" wp14:editId="3055E659">
            <wp:extent cx="5720715" cy="30689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3068955"/>
                    </a:xfrm>
                    <a:prstGeom prst="rect">
                      <a:avLst/>
                    </a:prstGeom>
                  </pic:spPr>
                </pic:pic>
              </a:graphicData>
            </a:graphic>
          </wp:inline>
        </w:drawing>
      </w:r>
    </w:p>
    <w:p w14:paraId="5275C686" w14:textId="4E5391E5" w:rsidR="00097386" w:rsidRPr="00D95501" w:rsidRDefault="00097386" w:rsidP="00D95501">
      <w:pPr>
        <w:pStyle w:val="ab"/>
        <w:numPr>
          <w:ilvl w:val="0"/>
          <w:numId w:val="35"/>
        </w:numPr>
        <w:spacing w:before="100" w:beforeAutospacing="1" w:after="100" w:afterAutospacing="1"/>
        <w:ind w:firstLineChars="0"/>
        <w:textAlignment w:val="baseline"/>
        <w:rPr>
          <w:rFonts w:ascii="微软雅黑" w:eastAsia="微软雅黑" w:hAnsi="微软雅黑"/>
          <w:szCs w:val="21"/>
        </w:rPr>
      </w:pPr>
      <w:r w:rsidRPr="00D95501">
        <w:rPr>
          <w:rFonts w:ascii="微软雅黑" w:eastAsia="微软雅黑" w:hAnsi="微软雅黑"/>
          <w:szCs w:val="21"/>
        </w:rPr>
        <w:t>星素结合</w:t>
      </w:r>
      <w:r w:rsidRPr="00D95501">
        <w:rPr>
          <w:rFonts w:ascii="微软雅黑" w:eastAsia="微软雅黑" w:hAnsi="微软雅黑" w:hint="eastAsia"/>
          <w:szCs w:val="21"/>
        </w:rPr>
        <w:t>公路</w:t>
      </w:r>
      <w:r w:rsidRPr="00D95501">
        <w:rPr>
          <w:rFonts w:ascii="微软雅黑" w:eastAsia="微软雅黑" w:hAnsi="微软雅黑"/>
          <w:szCs w:val="21"/>
        </w:rPr>
        <w:t>直播，现实命题引发共鸣</w:t>
      </w:r>
      <w:r w:rsidR="00BB7985">
        <w:rPr>
          <w:rFonts w:ascii="微软雅黑" w:eastAsia="微软雅黑" w:hAnsi="微软雅黑" w:hint="eastAsia"/>
          <w:szCs w:val="21"/>
        </w:rPr>
        <w:t>。</w:t>
      </w:r>
    </w:p>
    <w:p w14:paraId="0B4DE151" w14:textId="77777777" w:rsidR="00097386" w:rsidRDefault="00097386" w:rsidP="00D95501">
      <w:pPr>
        <w:spacing w:before="100" w:beforeAutospacing="1" w:after="100" w:afterAutospacing="1"/>
        <w:jc w:val="both"/>
        <w:textAlignment w:val="baseline"/>
        <w:rPr>
          <w:rFonts w:ascii="微软雅黑" w:eastAsia="微软雅黑" w:hAnsi="微软雅黑"/>
          <w:sz w:val="21"/>
          <w:szCs w:val="21"/>
        </w:rPr>
      </w:pPr>
      <w:r w:rsidRPr="002070D9">
        <w:rPr>
          <w:rFonts w:ascii="微软雅黑" w:eastAsia="微软雅黑" w:hAnsi="微软雅黑" w:hint="eastAsia"/>
          <w:sz w:val="21"/>
          <w:szCs w:val="21"/>
        </w:rPr>
        <w:t>10月28日，在无数年轻人梦想起航的城市——深圳，招商信诺人寿携手优质短视频新媒体平台“二更视频”与知名辩手马薇薇，共同开启了一场“人生无限巴士”公路移动直播之旅。</w:t>
      </w:r>
      <w:r w:rsidRPr="002070D9">
        <w:rPr>
          <w:rFonts w:ascii="微软雅黑" w:eastAsia="微软雅黑" w:hAnsi="微软雅黑"/>
          <w:sz w:val="21"/>
          <w:szCs w:val="21"/>
        </w:rPr>
        <w:t>面对工作和生活，每个人都有自己的困惑和思考</w:t>
      </w:r>
      <w:r w:rsidRPr="002070D9">
        <w:rPr>
          <w:rFonts w:ascii="微软雅黑" w:eastAsia="微软雅黑" w:hAnsi="微软雅黑" w:hint="eastAsia"/>
          <w:sz w:val="21"/>
          <w:szCs w:val="21"/>
        </w:rPr>
        <w:t>，招商信诺人寿通过微博、微信公众号平台对“正在面临的迷茫和选择”进行故事征集，从近千个网友故事中挑选出四位素人嘉宾，来到直播间面谈现实困惑，畅聊人生的无限可能。</w:t>
      </w:r>
    </w:p>
    <w:p w14:paraId="1782F265" w14:textId="1599C8A3" w:rsidR="00097386" w:rsidRPr="002070D9" w:rsidRDefault="00097386" w:rsidP="00D95501">
      <w:pPr>
        <w:spacing w:before="100" w:beforeAutospacing="1" w:after="100" w:afterAutospacing="1"/>
        <w:jc w:val="center"/>
        <w:textAlignment w:val="baseline"/>
        <w:rPr>
          <w:rFonts w:ascii="微软雅黑" w:eastAsia="微软雅黑" w:hAnsi="微软雅黑"/>
          <w:sz w:val="21"/>
          <w:szCs w:val="21"/>
        </w:rPr>
      </w:pPr>
      <w:r w:rsidRPr="00991B1C">
        <w:rPr>
          <w:b/>
          <w:bCs/>
          <w:noProof/>
        </w:rPr>
        <w:drawing>
          <wp:inline distT="0" distB="0" distL="0" distR="0" wp14:anchorId="47B2D4AE" wp14:editId="3295EB48">
            <wp:extent cx="3641090" cy="1549400"/>
            <wp:effectExtent l="0" t="0" r="3810" b="0"/>
            <wp:docPr id="23" name="图片 22" descr="01-900383 微信头图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01-900383 微信头图 1028"/>
                    <pic:cNvPicPr>
                      <a:picLocks noChangeAspect="1"/>
                    </pic:cNvPicPr>
                  </pic:nvPicPr>
                  <pic:blipFill>
                    <a:blip r:embed="rId10"/>
                    <a:stretch>
                      <a:fillRect/>
                    </a:stretch>
                  </pic:blipFill>
                  <pic:spPr>
                    <a:xfrm>
                      <a:off x="0" y="0"/>
                      <a:ext cx="3641090" cy="1549400"/>
                    </a:xfrm>
                    <a:prstGeom prst="rect">
                      <a:avLst/>
                    </a:prstGeom>
                    <a:effectLst/>
                  </pic:spPr>
                </pic:pic>
              </a:graphicData>
            </a:graphic>
          </wp:inline>
        </w:drawing>
      </w:r>
    </w:p>
    <w:p w14:paraId="45C9A3B6" w14:textId="77777777" w:rsidR="00097386" w:rsidRPr="002070D9" w:rsidRDefault="00097386" w:rsidP="00D95501">
      <w:pPr>
        <w:spacing w:before="100" w:beforeAutospacing="1" w:after="100" w:afterAutospacing="1"/>
        <w:jc w:val="both"/>
        <w:textAlignment w:val="baseline"/>
        <w:rPr>
          <w:rFonts w:ascii="微软雅黑" w:eastAsia="微软雅黑" w:hAnsi="微软雅黑"/>
          <w:sz w:val="21"/>
          <w:szCs w:val="21"/>
        </w:rPr>
      </w:pPr>
      <w:r w:rsidRPr="002070D9">
        <w:rPr>
          <w:rFonts w:ascii="微软雅黑" w:eastAsia="微软雅黑" w:hAnsi="微软雅黑" w:hint="eastAsia"/>
          <w:sz w:val="21"/>
          <w:szCs w:val="21"/>
        </w:rPr>
        <w:t>“所谓的人生无限，就是忘记无限的坏，望向无限的好”，直播间里不同职业、身份嘉宾之间的讨论引发了网友的共鸣和点赞，</w:t>
      </w:r>
      <w:r w:rsidRPr="002070D9">
        <w:rPr>
          <w:rFonts w:ascii="微软雅黑" w:eastAsia="微软雅黑" w:hAnsi="微软雅黑"/>
          <w:sz w:val="21"/>
          <w:szCs w:val="21"/>
        </w:rPr>
        <w:t>直播累计观看人数达146.4万，粉丝互动火热</w:t>
      </w:r>
      <w:r w:rsidRPr="002070D9">
        <w:rPr>
          <w:rFonts w:ascii="微软雅黑" w:eastAsia="微软雅黑" w:hAnsi="微软雅黑" w:hint="eastAsia"/>
          <w:sz w:val="21"/>
          <w:szCs w:val="21"/>
        </w:rPr>
        <w:t>，</w:t>
      </w:r>
      <w:r w:rsidRPr="002070D9">
        <w:rPr>
          <w:rFonts w:ascii="微软雅黑" w:eastAsia="微软雅黑" w:hAnsi="微软雅黑"/>
          <w:sz w:val="21"/>
          <w:szCs w:val="21"/>
        </w:rPr>
        <w:t>微博“人生无限，你可以”话题讨论量</w:t>
      </w:r>
      <w:r w:rsidRPr="002070D9">
        <w:rPr>
          <w:rFonts w:ascii="微软雅黑" w:eastAsia="微软雅黑" w:hAnsi="微软雅黑" w:hint="eastAsia"/>
          <w:sz w:val="21"/>
          <w:szCs w:val="21"/>
        </w:rPr>
        <w:t>达</w:t>
      </w:r>
      <w:r w:rsidRPr="002070D9">
        <w:rPr>
          <w:rFonts w:ascii="微软雅黑" w:eastAsia="微软雅黑" w:hAnsi="微软雅黑"/>
          <w:sz w:val="21"/>
          <w:szCs w:val="21"/>
        </w:rPr>
        <w:t>2.1</w:t>
      </w:r>
      <w:r w:rsidRPr="002070D9">
        <w:rPr>
          <w:rFonts w:ascii="微软雅黑" w:eastAsia="微软雅黑" w:hAnsi="微软雅黑" w:hint="eastAsia"/>
          <w:sz w:val="21"/>
          <w:szCs w:val="21"/>
        </w:rPr>
        <w:t>亿</w:t>
      </w:r>
      <w:r w:rsidRPr="002070D9">
        <w:rPr>
          <w:rFonts w:ascii="微软雅黑" w:eastAsia="微软雅黑" w:hAnsi="微软雅黑"/>
          <w:sz w:val="21"/>
          <w:szCs w:val="21"/>
        </w:rPr>
        <w:t>。</w:t>
      </w:r>
      <w:r w:rsidRPr="002070D9">
        <w:rPr>
          <w:rFonts w:ascii="微软雅黑" w:eastAsia="微软雅黑" w:hAnsi="微软雅黑" w:hint="eastAsia"/>
          <w:sz w:val="21"/>
          <w:szCs w:val="21"/>
        </w:rPr>
        <w:t>11月20日，招商信诺人寿发布“人生无限巴士”直播纪录片，讲述嘉宾幕后心路历程的转变，纪录片全网播放量312万。通过“真人、真事、真情”的讲述，招商信诺人寿与千万年轻人达到共情，并让他们进一步感受品牌的支撑力，为后续的活动搭建起沟通的桥梁。</w:t>
      </w:r>
    </w:p>
    <w:p w14:paraId="639A5B4D" w14:textId="1CFA8523" w:rsidR="00097386" w:rsidRPr="00D95501" w:rsidRDefault="00097386" w:rsidP="00D95501">
      <w:pPr>
        <w:pStyle w:val="ab"/>
        <w:numPr>
          <w:ilvl w:val="0"/>
          <w:numId w:val="36"/>
        </w:numPr>
        <w:spacing w:before="100" w:beforeAutospacing="1" w:after="100" w:afterAutospacing="1"/>
        <w:ind w:firstLineChars="0"/>
        <w:textAlignment w:val="baseline"/>
        <w:rPr>
          <w:rFonts w:ascii="微软雅黑" w:eastAsia="微软雅黑" w:hAnsi="微软雅黑"/>
          <w:szCs w:val="21"/>
        </w:rPr>
      </w:pPr>
      <w:r w:rsidRPr="00D95501">
        <w:rPr>
          <w:rFonts w:ascii="微软雅黑" w:eastAsia="微软雅黑" w:hAnsi="微软雅黑" w:hint="eastAsia"/>
          <w:szCs w:val="21"/>
        </w:rPr>
        <w:t>探索平台沟通渠道，全民互动加深认知</w:t>
      </w:r>
      <w:r w:rsidR="00BB7985">
        <w:rPr>
          <w:rFonts w:ascii="微软雅黑" w:eastAsia="微软雅黑" w:hAnsi="微软雅黑" w:hint="eastAsia"/>
          <w:szCs w:val="21"/>
        </w:rPr>
        <w:t>。</w:t>
      </w:r>
    </w:p>
    <w:p w14:paraId="33AD7F2D" w14:textId="77777777" w:rsidR="00097386" w:rsidRPr="002070D9" w:rsidRDefault="00097386" w:rsidP="00D95501">
      <w:pPr>
        <w:spacing w:before="100" w:beforeAutospacing="1" w:after="100" w:afterAutospacing="1"/>
        <w:jc w:val="both"/>
        <w:textAlignment w:val="baseline"/>
        <w:rPr>
          <w:rFonts w:ascii="微软雅黑" w:eastAsia="微软雅黑" w:hAnsi="微软雅黑"/>
          <w:sz w:val="21"/>
          <w:szCs w:val="21"/>
        </w:rPr>
      </w:pPr>
      <w:r w:rsidRPr="002070D9">
        <w:rPr>
          <w:rFonts w:ascii="微软雅黑" w:eastAsia="微软雅黑" w:hAnsi="微软雅黑"/>
          <w:sz w:val="21"/>
          <w:szCs w:val="21"/>
        </w:rPr>
        <w:t>近年来</w:t>
      </w:r>
      <w:r w:rsidRPr="002070D9">
        <w:rPr>
          <w:rFonts w:ascii="微软雅黑" w:eastAsia="微软雅黑" w:hAnsi="微软雅黑" w:hint="eastAsia"/>
          <w:sz w:val="21"/>
          <w:szCs w:val="21"/>
        </w:rPr>
        <w:t>，</w:t>
      </w:r>
      <w:r w:rsidRPr="002070D9">
        <w:rPr>
          <w:rFonts w:ascii="微软雅黑" w:eastAsia="微软雅黑" w:hAnsi="微软雅黑"/>
          <w:sz w:val="21"/>
          <w:szCs w:val="21"/>
        </w:rPr>
        <w:t>招商信诺</w:t>
      </w:r>
      <w:r w:rsidRPr="002070D9">
        <w:rPr>
          <w:rFonts w:ascii="微软雅黑" w:eastAsia="微软雅黑" w:hAnsi="微软雅黑" w:hint="eastAsia"/>
          <w:sz w:val="21"/>
          <w:szCs w:val="21"/>
        </w:rPr>
        <w:t>人寿</w:t>
      </w:r>
      <w:r w:rsidRPr="002070D9">
        <w:rPr>
          <w:rFonts w:ascii="微软雅黑" w:eastAsia="微软雅黑" w:hAnsi="微软雅黑"/>
          <w:sz w:val="21"/>
          <w:szCs w:val="21"/>
        </w:rPr>
        <w:t>在产品和服务上不断追求创新，与年轻</w:t>
      </w:r>
      <w:r w:rsidRPr="002070D9">
        <w:rPr>
          <w:rFonts w:ascii="微软雅黑" w:eastAsia="微软雅黑" w:hAnsi="微软雅黑" w:hint="eastAsia"/>
          <w:sz w:val="21"/>
          <w:szCs w:val="21"/>
        </w:rPr>
        <w:t>用户</w:t>
      </w:r>
      <w:r w:rsidRPr="002070D9">
        <w:rPr>
          <w:rFonts w:ascii="微软雅黑" w:eastAsia="微软雅黑" w:hAnsi="微软雅黑"/>
          <w:sz w:val="21"/>
          <w:szCs w:val="21"/>
        </w:rPr>
        <w:t>群体</w:t>
      </w:r>
      <w:r w:rsidRPr="002070D9">
        <w:rPr>
          <w:rFonts w:ascii="微软雅黑" w:eastAsia="微软雅黑" w:hAnsi="微软雅黑" w:hint="eastAsia"/>
          <w:sz w:val="21"/>
          <w:szCs w:val="21"/>
        </w:rPr>
        <w:t>建立</w:t>
      </w:r>
      <w:r w:rsidRPr="002070D9">
        <w:rPr>
          <w:rFonts w:ascii="微软雅黑" w:eastAsia="微软雅黑" w:hAnsi="微软雅黑"/>
          <w:sz w:val="21"/>
          <w:szCs w:val="21"/>
        </w:rPr>
        <w:t>联系。在</w:t>
      </w:r>
      <w:r w:rsidRPr="002070D9">
        <w:rPr>
          <w:rFonts w:ascii="微软雅黑" w:eastAsia="微软雅黑" w:hAnsi="微软雅黑" w:hint="eastAsia"/>
          <w:sz w:val="21"/>
          <w:szCs w:val="21"/>
        </w:rPr>
        <w:t>诺粉节期间</w:t>
      </w:r>
      <w:r w:rsidRPr="002070D9">
        <w:rPr>
          <w:rFonts w:ascii="微软雅黑" w:eastAsia="微软雅黑" w:hAnsi="微软雅黑"/>
          <w:sz w:val="21"/>
          <w:szCs w:val="21"/>
        </w:rPr>
        <w:t>，招商信诺人寿在</w:t>
      </w:r>
      <w:r w:rsidRPr="002070D9">
        <w:rPr>
          <w:rFonts w:ascii="微软雅黑" w:eastAsia="微软雅黑" w:hAnsi="微软雅黑" w:hint="eastAsia"/>
          <w:sz w:val="21"/>
          <w:szCs w:val="21"/>
        </w:rPr>
        <w:t>头部短视频平台</w:t>
      </w:r>
      <w:r w:rsidRPr="002070D9">
        <w:rPr>
          <w:rFonts w:ascii="微软雅黑" w:eastAsia="微软雅黑" w:hAnsi="微软雅黑"/>
          <w:sz w:val="21"/>
          <w:szCs w:val="21"/>
        </w:rPr>
        <w:t>抖音发起了“来给生活打个气”全民任务，邀请</w:t>
      </w:r>
      <w:r w:rsidRPr="002070D9">
        <w:rPr>
          <w:rFonts w:ascii="微软雅黑" w:eastAsia="微软雅黑" w:hAnsi="微软雅黑" w:hint="eastAsia"/>
          <w:sz w:val="21"/>
          <w:szCs w:val="21"/>
        </w:rPr>
        <w:t>用户主动参与舞蹈视频</w:t>
      </w:r>
      <w:r w:rsidRPr="002070D9">
        <w:rPr>
          <w:rFonts w:ascii="微软雅黑" w:eastAsia="微软雅黑" w:hAnsi="微软雅黑"/>
          <w:sz w:val="21"/>
          <w:szCs w:val="21"/>
        </w:rPr>
        <w:t>创作，传达热爱生活的</w:t>
      </w:r>
      <w:r w:rsidRPr="002070D9">
        <w:rPr>
          <w:rFonts w:ascii="微软雅黑" w:eastAsia="微软雅黑" w:hAnsi="微软雅黑" w:hint="eastAsia"/>
          <w:sz w:val="21"/>
          <w:szCs w:val="21"/>
        </w:rPr>
        <w:t>乐观</w:t>
      </w:r>
      <w:r w:rsidRPr="002070D9">
        <w:rPr>
          <w:rFonts w:ascii="微软雅黑" w:eastAsia="微软雅黑" w:hAnsi="微软雅黑"/>
          <w:sz w:val="21"/>
          <w:szCs w:val="21"/>
        </w:rPr>
        <w:t>积极态度。</w:t>
      </w:r>
      <w:r w:rsidRPr="002070D9">
        <w:rPr>
          <w:rFonts w:ascii="微软雅黑" w:eastAsia="微软雅黑" w:hAnsi="微软雅黑" w:hint="eastAsia"/>
          <w:sz w:val="21"/>
          <w:szCs w:val="21"/>
        </w:rPr>
        <w:t>任务累计投稿作品8.8万个，总播放量4亿，海量年轻用户的参与互动实现</w:t>
      </w:r>
      <w:r w:rsidRPr="002070D9">
        <w:rPr>
          <w:rFonts w:ascii="微软雅黑" w:eastAsia="微软雅黑" w:hAnsi="微软雅黑"/>
          <w:sz w:val="21"/>
          <w:szCs w:val="21"/>
        </w:rPr>
        <w:t>UGC</w:t>
      </w:r>
      <w:r w:rsidRPr="002070D9">
        <w:rPr>
          <w:rFonts w:ascii="微软雅黑" w:eastAsia="微软雅黑" w:hAnsi="微软雅黑" w:hint="eastAsia"/>
          <w:sz w:val="21"/>
          <w:szCs w:val="21"/>
        </w:rPr>
        <w:t>沉淀，</w:t>
      </w:r>
      <w:r w:rsidRPr="002070D9">
        <w:rPr>
          <w:rFonts w:ascii="微软雅黑" w:eastAsia="微软雅黑" w:hAnsi="微软雅黑"/>
          <w:sz w:val="21"/>
          <w:szCs w:val="21"/>
        </w:rPr>
        <w:t>在一定程度上提升了</w:t>
      </w:r>
      <w:r w:rsidRPr="002070D9">
        <w:rPr>
          <w:rFonts w:ascii="微软雅黑" w:eastAsia="微软雅黑" w:hAnsi="微软雅黑" w:hint="eastAsia"/>
          <w:sz w:val="21"/>
          <w:szCs w:val="21"/>
        </w:rPr>
        <w:t>年轻用户对</w:t>
      </w:r>
      <w:r w:rsidRPr="002070D9">
        <w:rPr>
          <w:rFonts w:ascii="微软雅黑" w:eastAsia="微软雅黑" w:hAnsi="微软雅黑"/>
          <w:sz w:val="21"/>
          <w:szCs w:val="21"/>
        </w:rPr>
        <w:t>品牌</w:t>
      </w:r>
      <w:r w:rsidRPr="002070D9">
        <w:rPr>
          <w:rFonts w:ascii="微软雅黑" w:eastAsia="微软雅黑" w:hAnsi="微软雅黑" w:hint="eastAsia"/>
          <w:sz w:val="21"/>
          <w:szCs w:val="21"/>
        </w:rPr>
        <w:t>的</w:t>
      </w:r>
      <w:r w:rsidRPr="002070D9">
        <w:rPr>
          <w:rFonts w:ascii="微软雅黑" w:eastAsia="微软雅黑" w:hAnsi="微软雅黑"/>
          <w:sz w:val="21"/>
          <w:szCs w:val="21"/>
        </w:rPr>
        <w:t>关注度和认知度。</w:t>
      </w:r>
    </w:p>
    <w:p w14:paraId="21F4B1E6" w14:textId="77777777" w:rsidR="00097386" w:rsidRDefault="00097386" w:rsidP="00D95501">
      <w:pPr>
        <w:spacing w:before="100" w:beforeAutospacing="1" w:after="100" w:afterAutospacing="1"/>
        <w:jc w:val="both"/>
        <w:textAlignment w:val="baseline"/>
        <w:rPr>
          <w:rFonts w:ascii="微软雅黑" w:eastAsia="微软雅黑" w:hAnsi="微软雅黑"/>
          <w:sz w:val="21"/>
          <w:szCs w:val="21"/>
        </w:rPr>
      </w:pPr>
      <w:r w:rsidRPr="002070D9">
        <w:rPr>
          <w:rFonts w:ascii="微软雅黑" w:eastAsia="微软雅黑" w:hAnsi="微软雅黑" w:hint="eastAsia"/>
          <w:sz w:val="21"/>
          <w:szCs w:val="21"/>
        </w:rPr>
        <w:t>除了品牌认知外，招商信诺人寿也在专业领域的沟通渠道上积极进行探索。11月4日，马薇薇与招商信诺人寿副总经理、总精算师兼首席市场官蔡廉和进行对话，在官方抖音直播间用通俗易懂的生活案例为用户解读“336人身保险购险指南”，将专业的购险逻辑知识转化为易于理解和记忆的“金句指南”，帮助用户合理规划保险配置，</w:t>
      </w:r>
      <w:r w:rsidRPr="002070D9">
        <w:rPr>
          <w:rFonts w:ascii="微软雅黑" w:eastAsia="微软雅黑" w:hAnsi="微软雅黑"/>
          <w:sz w:val="21"/>
          <w:szCs w:val="21"/>
        </w:rPr>
        <w:t>提高个人及家庭在</w:t>
      </w:r>
      <w:r w:rsidRPr="002070D9">
        <w:rPr>
          <w:rFonts w:ascii="微软雅黑" w:eastAsia="微软雅黑" w:hAnsi="微软雅黑" w:hint="eastAsia"/>
          <w:sz w:val="21"/>
          <w:szCs w:val="21"/>
        </w:rPr>
        <w:t>不同</w:t>
      </w:r>
      <w:r w:rsidRPr="002070D9">
        <w:rPr>
          <w:rFonts w:ascii="微软雅黑" w:eastAsia="微软雅黑" w:hAnsi="微软雅黑"/>
          <w:sz w:val="21"/>
          <w:szCs w:val="21"/>
        </w:rPr>
        <w:t>人生阶段的抗风险能力</w:t>
      </w:r>
      <w:r w:rsidRPr="002070D9">
        <w:rPr>
          <w:rFonts w:ascii="微软雅黑" w:eastAsia="微软雅黑" w:hAnsi="微软雅黑" w:hint="eastAsia"/>
          <w:sz w:val="21"/>
          <w:szCs w:val="21"/>
        </w:rPr>
        <w:t>。此次直播一方面展现招商信诺人寿品牌的专业形象，加深了用户的沟通认知；另一方面打造品牌的年轻属性，提升了金融保险产品在年轻用户群体中的广泛接受度</w:t>
      </w:r>
      <w:r w:rsidRPr="002070D9">
        <w:rPr>
          <w:rFonts w:ascii="微软雅黑" w:eastAsia="微软雅黑" w:hAnsi="微软雅黑"/>
          <w:sz w:val="21"/>
          <w:szCs w:val="21"/>
        </w:rPr>
        <w:t>。</w:t>
      </w:r>
    </w:p>
    <w:p w14:paraId="78245F8B" w14:textId="26724604" w:rsidR="00097386" w:rsidRPr="002070D9" w:rsidRDefault="00097386" w:rsidP="00D95501">
      <w:pPr>
        <w:spacing w:before="100" w:beforeAutospacing="1" w:after="100" w:afterAutospacing="1"/>
        <w:jc w:val="center"/>
        <w:textAlignment w:val="baseline"/>
        <w:rPr>
          <w:rFonts w:ascii="微软雅黑" w:eastAsia="微软雅黑" w:hAnsi="微软雅黑"/>
          <w:sz w:val="21"/>
          <w:szCs w:val="21"/>
        </w:rPr>
      </w:pPr>
      <w:r>
        <w:rPr>
          <w:noProof/>
        </w:rPr>
        <w:drawing>
          <wp:inline distT="0" distB="0" distL="0" distR="0" wp14:anchorId="08F4DE4C" wp14:editId="3500D118">
            <wp:extent cx="3685200" cy="2612384"/>
            <wp:effectExtent l="0" t="0" r="0" b="0"/>
            <wp:docPr id="11" name="圖片 11" descr="一張含有 室內, 個人, 窗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室內, 個人, 窗戶 的圖片&#10;&#10;自動產生的描述"/>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2970" cy="2624981"/>
                    </a:xfrm>
                    <a:prstGeom prst="rect">
                      <a:avLst/>
                    </a:prstGeom>
                  </pic:spPr>
                </pic:pic>
              </a:graphicData>
            </a:graphic>
          </wp:inline>
        </w:drawing>
      </w:r>
    </w:p>
    <w:p w14:paraId="43598225" w14:textId="231C0825" w:rsidR="00097386" w:rsidRPr="00D95501" w:rsidRDefault="00097386" w:rsidP="00D95501">
      <w:pPr>
        <w:pStyle w:val="ab"/>
        <w:numPr>
          <w:ilvl w:val="0"/>
          <w:numId w:val="37"/>
        </w:numPr>
        <w:spacing w:before="100" w:beforeAutospacing="1" w:after="100" w:afterAutospacing="1"/>
        <w:ind w:firstLineChars="0"/>
        <w:textAlignment w:val="baseline"/>
        <w:rPr>
          <w:rFonts w:ascii="微软雅黑" w:eastAsia="微软雅黑" w:hAnsi="微软雅黑"/>
          <w:szCs w:val="21"/>
        </w:rPr>
      </w:pPr>
      <w:r w:rsidRPr="00D95501">
        <w:rPr>
          <w:rFonts w:ascii="微软雅黑" w:eastAsia="微软雅黑" w:hAnsi="微软雅黑" w:hint="eastAsia"/>
          <w:szCs w:val="21"/>
        </w:rPr>
        <w:t>顺应全民健康风潮，创造吉尼斯世界纪录</w:t>
      </w:r>
      <w:r w:rsidR="00BB7985">
        <w:rPr>
          <w:rFonts w:ascii="微软雅黑" w:eastAsia="微软雅黑" w:hAnsi="微软雅黑" w:hint="eastAsia"/>
          <w:szCs w:val="21"/>
        </w:rPr>
        <w:t>。</w:t>
      </w:r>
    </w:p>
    <w:p w14:paraId="5BE2AB1E" w14:textId="77777777" w:rsidR="00097386" w:rsidRDefault="00097386" w:rsidP="00D95501">
      <w:pPr>
        <w:spacing w:before="100" w:beforeAutospacing="1" w:after="100" w:afterAutospacing="1"/>
        <w:jc w:val="both"/>
        <w:textAlignment w:val="baseline"/>
        <w:rPr>
          <w:rFonts w:ascii="微软雅黑" w:eastAsia="微软雅黑" w:hAnsi="微软雅黑"/>
          <w:sz w:val="21"/>
          <w:szCs w:val="21"/>
        </w:rPr>
      </w:pPr>
      <w:r w:rsidRPr="002070D9">
        <w:rPr>
          <w:rFonts w:ascii="微软雅黑" w:eastAsia="微软雅黑" w:hAnsi="微软雅黑"/>
          <w:sz w:val="21"/>
          <w:szCs w:val="21"/>
        </w:rPr>
        <w:t>招商信诺</w:t>
      </w:r>
      <w:r w:rsidRPr="002070D9">
        <w:rPr>
          <w:rFonts w:ascii="微软雅黑" w:eastAsia="微软雅黑" w:hAnsi="微软雅黑" w:hint="eastAsia"/>
          <w:sz w:val="21"/>
          <w:szCs w:val="21"/>
        </w:rPr>
        <w:t>人寿坚信，</w:t>
      </w:r>
      <w:r w:rsidRPr="002070D9">
        <w:rPr>
          <w:rFonts w:ascii="微软雅黑" w:eastAsia="微软雅黑" w:hAnsi="微软雅黑"/>
          <w:sz w:val="21"/>
          <w:szCs w:val="21"/>
        </w:rPr>
        <w:t>“美好生活”的定义是：周全的保障、健康的体魄和稳健的财富，在探寻人生无限的道路上，只有健康的体魄才能提供源源不断的动力。</w:t>
      </w:r>
      <w:r w:rsidRPr="002070D9">
        <w:rPr>
          <w:rFonts w:ascii="微软雅黑" w:eastAsia="微软雅黑" w:hAnsi="微软雅黑" w:hint="eastAsia"/>
          <w:sz w:val="21"/>
          <w:szCs w:val="21"/>
        </w:rPr>
        <w:t>顺应全民健康的时代号召，11月份，招商信诺人寿携手知名运动类平台Keep发起了“1</w:t>
      </w:r>
      <w:r w:rsidRPr="002070D9">
        <w:rPr>
          <w:rFonts w:ascii="微软雅黑" w:eastAsia="微软雅黑" w:hAnsi="微软雅黑"/>
          <w:sz w:val="21"/>
          <w:szCs w:val="21"/>
        </w:rPr>
        <w:t>1</w:t>
      </w:r>
      <w:r w:rsidRPr="002070D9">
        <w:rPr>
          <w:rFonts w:ascii="微软雅黑" w:eastAsia="微软雅黑" w:hAnsi="微软雅黑" w:hint="eastAsia"/>
          <w:sz w:val="21"/>
          <w:szCs w:val="21"/>
        </w:rPr>
        <w:t>月跑量挑战”，邀请广大用户共同参与，并在平台上进行健康宣誓。</w:t>
      </w:r>
    </w:p>
    <w:p w14:paraId="152F95E2" w14:textId="5D95AEAE" w:rsidR="00097386" w:rsidRPr="002070D9" w:rsidRDefault="00097386" w:rsidP="00D95501">
      <w:pPr>
        <w:spacing w:before="100" w:beforeAutospacing="1" w:after="100" w:afterAutospacing="1"/>
        <w:jc w:val="center"/>
        <w:textAlignment w:val="baseline"/>
        <w:rPr>
          <w:rFonts w:ascii="微软雅黑" w:eastAsia="微软雅黑" w:hAnsi="微软雅黑"/>
          <w:sz w:val="21"/>
          <w:szCs w:val="21"/>
        </w:rPr>
      </w:pPr>
      <w:r w:rsidRPr="002F3D37">
        <w:rPr>
          <w:b/>
          <w:bCs/>
          <w:noProof/>
        </w:rPr>
        <w:drawing>
          <wp:inline distT="0" distB="0" distL="0" distR="0" wp14:anchorId="525B3029" wp14:editId="0F5384C4">
            <wp:extent cx="5274310" cy="2962910"/>
            <wp:effectExtent l="0" t="0" r="0" b="0"/>
            <wp:docPr id="2" name="圖片 5" descr="一張含有 文字, 個人, 直立的 的圖片&#10;&#10;自動產生的描述">
              <a:extLst xmlns:a="http://schemas.openxmlformats.org/drawingml/2006/main">
                <a:ext uri="{FF2B5EF4-FFF2-40B4-BE49-F238E27FC236}">
                  <a16:creationId xmlns:a16="http://schemas.microsoft.com/office/drawing/2014/main" id="{CE03B157-447F-B945-9594-5F5F15E28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descr="一張含有 文字, 個人, 直立的 的圖片&#10;&#10;自動產生的描述">
                      <a:extLst>
                        <a:ext uri="{FF2B5EF4-FFF2-40B4-BE49-F238E27FC236}">
                          <a16:creationId xmlns:a16="http://schemas.microsoft.com/office/drawing/2014/main" id="{CE03B157-447F-B945-9594-5F5F15E28FF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2910"/>
                    </a:xfrm>
                    <a:prstGeom prst="rect">
                      <a:avLst/>
                    </a:prstGeom>
                  </pic:spPr>
                </pic:pic>
              </a:graphicData>
            </a:graphic>
          </wp:inline>
        </w:drawing>
      </w:r>
    </w:p>
    <w:p w14:paraId="7587E8B3" w14:textId="7FB02E89" w:rsidR="00097386" w:rsidRDefault="00097386" w:rsidP="00D95501">
      <w:pPr>
        <w:spacing w:before="100" w:beforeAutospacing="1" w:after="100" w:afterAutospacing="1"/>
        <w:jc w:val="both"/>
        <w:textAlignment w:val="baseline"/>
        <w:rPr>
          <w:rFonts w:ascii="微软雅黑" w:eastAsia="微软雅黑" w:hAnsi="微软雅黑"/>
          <w:sz w:val="21"/>
          <w:szCs w:val="21"/>
        </w:rPr>
      </w:pPr>
      <w:r w:rsidRPr="002070D9">
        <w:rPr>
          <w:rFonts w:ascii="微软雅黑" w:eastAsia="微软雅黑" w:hAnsi="微软雅黑" w:hint="eastAsia"/>
          <w:sz w:val="21"/>
          <w:szCs w:val="21"/>
        </w:rPr>
        <w:t>“11月跑量挑战”活动历时30天，共计58，284名用户报名参与，成功打破吉尼斯世界纪录，获得“一个月内单一活动收到最多的健康宣言”称号。蔡廉和在荣誉授予仪式上表示“招商信诺一直鼓励和倡导健康的生活方式，这次挑战也是招商信诺在健康领域进一步跨界探索的结果。”而这次招商信诺人寿对吉尼斯世界纪录的挑战，则是对品牌号召下用户响应互动的成功探索。</w:t>
      </w:r>
    </w:p>
    <w:p w14:paraId="1E36CF67" w14:textId="77777777" w:rsidR="00097386" w:rsidRDefault="00097386" w:rsidP="00D95501">
      <w:pPr>
        <w:spacing w:before="100" w:beforeAutospacing="1" w:after="100" w:afterAutospacing="1"/>
        <w:rPr>
          <w:rFonts w:ascii="微软雅黑" w:eastAsia="微软雅黑" w:hAnsi="微软雅黑"/>
        </w:rPr>
      </w:pPr>
      <w:r w:rsidRPr="00143807">
        <w:rPr>
          <w:rFonts w:ascii="微软雅黑" w:eastAsia="微软雅黑" w:hAnsi="微软雅黑" w:hint="eastAsia"/>
          <w:highlight w:val="yellow"/>
        </w:rPr>
        <w:t>相关链接：</w:t>
      </w:r>
    </w:p>
    <w:p w14:paraId="37BF6CBF" w14:textId="77777777" w:rsidR="00097386" w:rsidRPr="00444019" w:rsidRDefault="00097386" w:rsidP="00D95501">
      <w:pPr>
        <w:pStyle w:val="ab"/>
        <w:numPr>
          <w:ilvl w:val="0"/>
          <w:numId w:val="19"/>
        </w:numPr>
        <w:spacing w:before="100" w:beforeAutospacing="1" w:after="100" w:afterAutospacing="1"/>
        <w:ind w:firstLineChars="0" w:firstLine="0"/>
        <w:rPr>
          <w:rFonts w:ascii="微软雅黑" w:eastAsia="微软雅黑" w:hAnsi="微软雅黑"/>
        </w:rPr>
      </w:pPr>
      <w:r w:rsidRPr="00444019">
        <w:rPr>
          <w:rFonts w:ascii="微软雅黑" w:eastAsia="微软雅黑" w:hAnsi="微软雅黑" w:hint="eastAsia"/>
        </w:rPr>
        <w:t>招商信诺人寿&amp;马薇薇 “人生无限，你可以”主题创意演绎</w:t>
      </w:r>
    </w:p>
    <w:p w14:paraId="45BBBC6B" w14:textId="77777777" w:rsidR="00097386" w:rsidRDefault="00284245" w:rsidP="00D95501">
      <w:pPr>
        <w:spacing w:before="100" w:beforeAutospacing="1" w:after="100" w:afterAutospacing="1"/>
        <w:rPr>
          <w:rFonts w:ascii="微软雅黑" w:eastAsia="微软雅黑" w:hAnsi="微软雅黑"/>
        </w:rPr>
      </w:pPr>
      <w:hyperlink r:id="rId13" w:history="1">
        <w:r w:rsidR="00097386" w:rsidRPr="00D114E2">
          <w:rPr>
            <w:rStyle w:val="a5"/>
            <w:rFonts w:ascii="微软雅黑" w:eastAsia="微软雅黑" w:hAnsi="微软雅黑"/>
          </w:rPr>
          <w:t>https://mp.weixin.qq.com/s/5HMM7Q1B-McP9jbX1C4SxA</w:t>
        </w:r>
      </w:hyperlink>
      <w:r w:rsidR="00097386">
        <w:rPr>
          <w:rFonts w:ascii="微软雅黑" w:eastAsia="微软雅黑" w:hAnsi="微软雅黑" w:hint="eastAsia"/>
        </w:rPr>
        <w:t xml:space="preserve"> </w:t>
      </w:r>
    </w:p>
    <w:p w14:paraId="4E383754" w14:textId="77777777" w:rsidR="00097386" w:rsidRPr="00444019" w:rsidRDefault="00097386" w:rsidP="00D95501">
      <w:pPr>
        <w:pStyle w:val="ab"/>
        <w:numPr>
          <w:ilvl w:val="0"/>
          <w:numId w:val="19"/>
        </w:numPr>
        <w:spacing w:before="100" w:beforeAutospacing="1" w:after="100" w:afterAutospacing="1"/>
        <w:ind w:firstLineChars="0" w:firstLine="0"/>
        <w:rPr>
          <w:rFonts w:ascii="微软雅黑" w:eastAsia="微软雅黑" w:hAnsi="微软雅黑"/>
        </w:rPr>
      </w:pPr>
      <w:r w:rsidRPr="00444019">
        <w:rPr>
          <w:rFonts w:ascii="微软雅黑" w:eastAsia="微软雅黑" w:hAnsi="微软雅黑" w:hint="eastAsia"/>
        </w:rPr>
        <w:t>招商信诺人寿&amp;二更&amp;马薇薇《继奇葩说金句迭出后，马薇薇又戳破了4位年轻人的迷茫》</w:t>
      </w:r>
    </w:p>
    <w:p w14:paraId="5DAF5EEA" w14:textId="77777777" w:rsidR="00097386" w:rsidRDefault="00284245" w:rsidP="00D95501">
      <w:pPr>
        <w:spacing w:before="100" w:beforeAutospacing="1" w:after="100" w:afterAutospacing="1"/>
        <w:rPr>
          <w:rFonts w:ascii="微软雅黑" w:eastAsia="微软雅黑" w:hAnsi="微软雅黑"/>
        </w:rPr>
      </w:pPr>
      <w:hyperlink r:id="rId14" w:history="1">
        <w:r w:rsidR="00097386" w:rsidRPr="00990FF8">
          <w:rPr>
            <w:rStyle w:val="a5"/>
            <w:rFonts w:ascii="微软雅黑" w:eastAsia="微软雅黑" w:hAnsi="微软雅黑"/>
          </w:rPr>
          <w:t>https://mp.weixin.qq.com/s/yxAWFheWQLraMTqbocXnOA</w:t>
        </w:r>
      </w:hyperlink>
    </w:p>
    <w:p w14:paraId="2BD92933" w14:textId="77777777" w:rsidR="00097386" w:rsidRPr="00444019" w:rsidRDefault="00097386" w:rsidP="00D95501">
      <w:pPr>
        <w:pStyle w:val="ab"/>
        <w:numPr>
          <w:ilvl w:val="0"/>
          <w:numId w:val="19"/>
        </w:numPr>
        <w:spacing w:before="100" w:beforeAutospacing="1" w:after="100" w:afterAutospacing="1"/>
        <w:ind w:firstLineChars="0" w:firstLine="0"/>
        <w:rPr>
          <w:rFonts w:ascii="微软雅黑" w:eastAsia="微软雅黑" w:hAnsi="微软雅黑"/>
        </w:rPr>
      </w:pPr>
      <w:r w:rsidRPr="00444019">
        <w:rPr>
          <w:rFonts w:ascii="微软雅黑" w:eastAsia="微软雅黑" w:hAnsi="微软雅黑" w:hint="eastAsia"/>
        </w:rPr>
        <w:t>招商信诺人寿“人生无限巴士”直播回顾</w:t>
      </w:r>
    </w:p>
    <w:p w14:paraId="450E5C79" w14:textId="77777777" w:rsidR="00097386" w:rsidRPr="00990FF8" w:rsidRDefault="00284245" w:rsidP="00D95501">
      <w:pPr>
        <w:spacing w:before="100" w:beforeAutospacing="1" w:after="100" w:afterAutospacing="1"/>
        <w:rPr>
          <w:rFonts w:ascii="微软雅黑" w:eastAsia="微软雅黑" w:hAnsi="微软雅黑"/>
        </w:rPr>
      </w:pPr>
      <w:hyperlink r:id="rId15" w:history="1">
        <w:r w:rsidR="00097386" w:rsidRPr="00D114E2">
          <w:rPr>
            <w:rStyle w:val="a5"/>
            <w:rFonts w:ascii="微软雅黑" w:eastAsia="微软雅黑" w:hAnsi="微软雅黑"/>
          </w:rPr>
          <w:t>https://mp.weixin.qq.com/s/75fke-NgotUZDWYAlhSdIA</w:t>
        </w:r>
      </w:hyperlink>
    </w:p>
    <w:p w14:paraId="57CB3566" w14:textId="77777777" w:rsidR="00D95501" w:rsidRDefault="00D95501" w:rsidP="00D95501">
      <w:pPr>
        <w:pStyle w:val="ab"/>
        <w:spacing w:before="100" w:beforeAutospacing="1" w:after="100" w:afterAutospacing="1"/>
        <w:ind w:firstLineChars="0" w:firstLine="0"/>
        <w:rPr>
          <w:rFonts w:ascii="微软雅黑" w:eastAsia="微软雅黑" w:hAnsi="微软雅黑"/>
        </w:rPr>
      </w:pPr>
    </w:p>
    <w:p w14:paraId="52FE6AB8" w14:textId="66369A52" w:rsidR="00097386" w:rsidRPr="00444019" w:rsidRDefault="00097386" w:rsidP="00D95501">
      <w:pPr>
        <w:pStyle w:val="ab"/>
        <w:numPr>
          <w:ilvl w:val="0"/>
          <w:numId w:val="19"/>
        </w:numPr>
        <w:spacing w:before="100" w:beforeAutospacing="1" w:after="100" w:afterAutospacing="1"/>
        <w:ind w:firstLineChars="0" w:firstLine="0"/>
        <w:rPr>
          <w:rFonts w:ascii="微软雅黑" w:eastAsia="微软雅黑" w:hAnsi="微软雅黑"/>
        </w:rPr>
      </w:pPr>
      <w:r w:rsidRPr="00444019">
        <w:rPr>
          <w:rFonts w:ascii="微软雅黑" w:eastAsia="微软雅黑" w:hAnsi="微软雅黑" w:hint="eastAsia"/>
        </w:rPr>
        <w:t>招商信诺人寿&amp;抖音 #来给生活打个气#全民任务</w:t>
      </w:r>
    </w:p>
    <w:p w14:paraId="0550E9BE" w14:textId="77777777" w:rsidR="00097386" w:rsidRDefault="00284245" w:rsidP="00D95501">
      <w:pPr>
        <w:spacing w:before="100" w:beforeAutospacing="1" w:after="100" w:afterAutospacing="1"/>
        <w:rPr>
          <w:rFonts w:ascii="微软雅黑" w:eastAsia="微软雅黑" w:hAnsi="微软雅黑"/>
        </w:rPr>
      </w:pPr>
      <w:hyperlink r:id="rId16" w:history="1">
        <w:r w:rsidR="00097386" w:rsidRPr="00990FF8">
          <w:rPr>
            <w:rStyle w:val="a5"/>
            <w:rFonts w:ascii="微软雅黑" w:eastAsia="微软雅黑" w:hAnsi="微软雅黑"/>
          </w:rPr>
          <w:t>https://v.douyin.com/J3Df72f/</w:t>
        </w:r>
      </w:hyperlink>
    </w:p>
    <w:p w14:paraId="0C23C9C9" w14:textId="77777777" w:rsidR="00097386" w:rsidRPr="00444019" w:rsidRDefault="00097386" w:rsidP="00D95501">
      <w:pPr>
        <w:pStyle w:val="ab"/>
        <w:numPr>
          <w:ilvl w:val="0"/>
          <w:numId w:val="19"/>
        </w:numPr>
        <w:spacing w:before="100" w:beforeAutospacing="1" w:after="100" w:afterAutospacing="1"/>
        <w:ind w:firstLineChars="0" w:firstLine="0"/>
        <w:rPr>
          <w:rFonts w:ascii="微软雅黑" w:eastAsia="微软雅黑" w:hAnsi="微软雅黑"/>
        </w:rPr>
      </w:pPr>
      <w:r w:rsidRPr="00444019">
        <w:rPr>
          <w:rFonts w:ascii="微软雅黑" w:eastAsia="微软雅黑" w:hAnsi="微软雅黑" w:hint="eastAsia"/>
        </w:rPr>
        <w:t>招商信诺人寿&amp;马薇薇《336人生保险购险指南》直播回顾</w:t>
      </w:r>
    </w:p>
    <w:p w14:paraId="5400DA7E" w14:textId="77777777" w:rsidR="00097386" w:rsidRPr="00990FF8" w:rsidRDefault="00284245" w:rsidP="00D95501">
      <w:pPr>
        <w:spacing w:before="100" w:beforeAutospacing="1" w:after="100" w:afterAutospacing="1"/>
        <w:rPr>
          <w:rFonts w:ascii="微软雅黑" w:eastAsia="微软雅黑" w:hAnsi="微软雅黑"/>
        </w:rPr>
      </w:pPr>
      <w:hyperlink r:id="rId17" w:history="1">
        <w:r w:rsidR="00097386" w:rsidRPr="00D114E2">
          <w:rPr>
            <w:rStyle w:val="a5"/>
            <w:rFonts w:ascii="微软雅黑" w:eastAsia="微软雅黑" w:hAnsi="微软雅黑"/>
          </w:rPr>
          <w:t>https://mp.weixin.qq.com/s/EiKfxsMkIJUh0cZr9U52yw</w:t>
        </w:r>
      </w:hyperlink>
    </w:p>
    <w:p w14:paraId="3FCAEFA3" w14:textId="77777777" w:rsidR="00097386" w:rsidRPr="00444019" w:rsidRDefault="00097386" w:rsidP="00D95501">
      <w:pPr>
        <w:pStyle w:val="ab"/>
        <w:numPr>
          <w:ilvl w:val="0"/>
          <w:numId w:val="19"/>
        </w:numPr>
        <w:spacing w:before="100" w:beforeAutospacing="1" w:after="100" w:afterAutospacing="1"/>
        <w:ind w:firstLineChars="0" w:firstLine="0"/>
        <w:rPr>
          <w:rFonts w:ascii="微软雅黑" w:eastAsia="微软雅黑" w:hAnsi="微软雅黑"/>
        </w:rPr>
      </w:pPr>
      <w:r w:rsidRPr="00444019">
        <w:rPr>
          <w:rFonts w:ascii="微软雅黑" w:eastAsia="微软雅黑" w:hAnsi="微软雅黑" w:hint="eastAsia"/>
        </w:rPr>
        <w:t>招商信诺人寿《336人生保险购险指南》创意演绎</w:t>
      </w:r>
    </w:p>
    <w:p w14:paraId="67580E37" w14:textId="77777777" w:rsidR="00097386" w:rsidRPr="00990FF8" w:rsidRDefault="00284245" w:rsidP="00D95501">
      <w:pPr>
        <w:spacing w:before="100" w:beforeAutospacing="1" w:after="100" w:afterAutospacing="1"/>
        <w:rPr>
          <w:rFonts w:ascii="微软雅黑" w:eastAsia="微软雅黑" w:hAnsi="微软雅黑"/>
        </w:rPr>
      </w:pPr>
      <w:hyperlink r:id="rId18" w:history="1">
        <w:r w:rsidR="00097386" w:rsidRPr="00D114E2">
          <w:rPr>
            <w:rStyle w:val="a5"/>
            <w:rFonts w:ascii="微软雅黑" w:eastAsia="微软雅黑" w:hAnsi="微软雅黑"/>
          </w:rPr>
          <w:t>https://mp.weixin.qq.com/s/a80bTyEolna8jtLcVKDecA</w:t>
        </w:r>
      </w:hyperlink>
    </w:p>
    <w:p w14:paraId="38263131" w14:textId="77777777" w:rsidR="00097386" w:rsidRPr="00444019" w:rsidRDefault="00097386" w:rsidP="00D95501">
      <w:pPr>
        <w:pStyle w:val="ab"/>
        <w:numPr>
          <w:ilvl w:val="0"/>
          <w:numId w:val="19"/>
        </w:numPr>
        <w:spacing w:before="100" w:beforeAutospacing="1" w:after="100" w:afterAutospacing="1"/>
        <w:ind w:firstLineChars="0" w:firstLine="0"/>
        <w:rPr>
          <w:rFonts w:ascii="微软雅黑" w:eastAsia="微软雅黑" w:hAnsi="微软雅黑"/>
        </w:rPr>
      </w:pPr>
      <w:r w:rsidRPr="00444019">
        <w:rPr>
          <w:rFonts w:ascii="微软雅黑" w:eastAsia="微软雅黑" w:hAnsi="微软雅黑" w:hint="eastAsia"/>
        </w:rPr>
        <w:t>招商信诺人寿&amp;</w:t>
      </w:r>
      <w:r w:rsidRPr="00444019">
        <w:rPr>
          <w:rFonts w:ascii="微软雅黑" w:eastAsia="微软雅黑" w:hAnsi="微软雅黑"/>
        </w:rPr>
        <w:t>K</w:t>
      </w:r>
      <w:r w:rsidRPr="00444019">
        <w:rPr>
          <w:rFonts w:ascii="微软雅黑" w:eastAsia="微软雅黑" w:hAnsi="微软雅黑" w:hint="eastAsia"/>
        </w:rPr>
        <w:t>eep&amp;吉尼斯世界纪录</w:t>
      </w:r>
    </w:p>
    <w:p w14:paraId="2C39FD25" w14:textId="77777777" w:rsidR="00097386" w:rsidRPr="00990FF8" w:rsidRDefault="00284245" w:rsidP="00D95501">
      <w:pPr>
        <w:spacing w:before="100" w:beforeAutospacing="1" w:after="100" w:afterAutospacing="1"/>
        <w:rPr>
          <w:rFonts w:ascii="微软雅黑" w:eastAsia="微软雅黑" w:hAnsi="微软雅黑"/>
        </w:rPr>
      </w:pPr>
      <w:hyperlink r:id="rId19" w:history="1">
        <w:r w:rsidR="00097386" w:rsidRPr="00990FF8">
          <w:rPr>
            <w:rStyle w:val="a5"/>
            <w:rFonts w:ascii="微软雅黑" w:eastAsia="微软雅黑" w:hAnsi="微软雅黑"/>
          </w:rPr>
          <w:t>https://mp.weixin.qq.com/s/v0lAXrVkbPtMjdXOwwvi_g</w:t>
        </w:r>
      </w:hyperlink>
      <w:r w:rsidR="00097386" w:rsidRPr="00990FF8">
        <w:rPr>
          <w:rFonts w:ascii="微软雅黑" w:eastAsia="微软雅黑" w:hAnsi="微软雅黑" w:hint="eastAsia"/>
        </w:rPr>
        <w:t xml:space="preserve"> </w:t>
      </w:r>
    </w:p>
    <w:p w14:paraId="47B12DD6" w14:textId="77777777" w:rsidR="00097386" w:rsidRPr="00444019" w:rsidRDefault="00097386" w:rsidP="00D95501">
      <w:pPr>
        <w:pStyle w:val="ab"/>
        <w:numPr>
          <w:ilvl w:val="0"/>
          <w:numId w:val="19"/>
        </w:numPr>
        <w:spacing w:before="100" w:beforeAutospacing="1" w:after="100" w:afterAutospacing="1"/>
        <w:ind w:firstLineChars="0" w:firstLine="0"/>
        <w:rPr>
          <w:rFonts w:ascii="微软雅黑" w:eastAsia="微软雅黑" w:hAnsi="微软雅黑"/>
        </w:rPr>
      </w:pPr>
      <w:r w:rsidRPr="00444019">
        <w:rPr>
          <w:rFonts w:ascii="微软雅黑" w:eastAsia="微软雅黑" w:hAnsi="微软雅黑" w:hint="eastAsia"/>
        </w:rPr>
        <w:t>招商信诺人寿2020年诺粉节总结创意演绎</w:t>
      </w:r>
    </w:p>
    <w:p w14:paraId="733849D3" w14:textId="77777777" w:rsidR="00097386" w:rsidRPr="00990FF8" w:rsidRDefault="00284245" w:rsidP="00D95501">
      <w:pPr>
        <w:spacing w:before="100" w:beforeAutospacing="1" w:after="100" w:afterAutospacing="1"/>
        <w:rPr>
          <w:rFonts w:ascii="微软雅黑" w:eastAsia="微软雅黑" w:hAnsi="微软雅黑"/>
        </w:rPr>
      </w:pPr>
      <w:hyperlink r:id="rId20" w:history="1">
        <w:r w:rsidR="00097386" w:rsidRPr="00990FF8">
          <w:rPr>
            <w:rStyle w:val="a5"/>
            <w:rFonts w:ascii="微软雅黑" w:eastAsia="微软雅黑" w:hAnsi="微软雅黑"/>
          </w:rPr>
          <w:t>https://mp.weixin.qq.com/s/ctaXTP0_frWD1aNPbcweAg</w:t>
        </w:r>
      </w:hyperlink>
    </w:p>
    <w:p w14:paraId="517510BF" w14:textId="77777777" w:rsidR="00097386" w:rsidRPr="00444019" w:rsidRDefault="00097386" w:rsidP="00D95501">
      <w:pPr>
        <w:pStyle w:val="ab"/>
        <w:numPr>
          <w:ilvl w:val="0"/>
          <w:numId w:val="19"/>
        </w:numPr>
        <w:spacing w:before="100" w:beforeAutospacing="1" w:after="100" w:afterAutospacing="1"/>
        <w:ind w:firstLineChars="0" w:firstLine="0"/>
        <w:rPr>
          <w:rFonts w:ascii="微软雅黑" w:eastAsia="微软雅黑" w:hAnsi="微软雅黑"/>
        </w:rPr>
      </w:pPr>
      <w:r w:rsidRPr="00444019">
        <w:rPr>
          <w:rFonts w:ascii="微软雅黑" w:eastAsia="微软雅黑" w:hAnsi="微软雅黑" w:hint="eastAsia"/>
        </w:rPr>
        <w:t>招商信诺人寿2020年诺粉节总结网站</w:t>
      </w:r>
    </w:p>
    <w:p w14:paraId="00C9930E" w14:textId="24F64A43" w:rsidR="000631F9" w:rsidRPr="00D95501" w:rsidRDefault="00284245" w:rsidP="00D95501">
      <w:pPr>
        <w:spacing w:before="100" w:beforeAutospacing="1" w:after="100" w:afterAutospacing="1"/>
        <w:rPr>
          <w:rFonts w:ascii="微软雅黑" w:eastAsia="微软雅黑" w:hAnsi="微软雅黑"/>
        </w:rPr>
      </w:pPr>
      <w:hyperlink r:id="rId21" w:history="1">
        <w:r w:rsidR="00097386" w:rsidRPr="00990FF8">
          <w:rPr>
            <w:rStyle w:val="a5"/>
            <w:rFonts w:ascii="微软雅黑" w:eastAsia="微软雅黑" w:hAnsi="微软雅黑"/>
          </w:rPr>
          <w:t>https://www.cignacmb.com/newsletter/bps2020120701/</w:t>
        </w:r>
      </w:hyperlink>
    </w:p>
    <w:p w14:paraId="501B2660" w14:textId="77777777" w:rsidR="00E40EE7" w:rsidRPr="002B1FC2" w:rsidRDefault="000631F9" w:rsidP="00D95501">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1E859037" w14:textId="15C55307" w:rsidR="00097386" w:rsidRDefault="002070D9" w:rsidP="00D95501">
      <w:pPr>
        <w:spacing w:before="100" w:beforeAutospacing="1" w:after="100" w:afterAutospacing="1"/>
        <w:jc w:val="both"/>
        <w:textAlignment w:val="baseline"/>
        <w:rPr>
          <w:rFonts w:ascii="微软雅黑" w:eastAsia="微软雅黑" w:hAnsi="微软雅黑"/>
          <w:sz w:val="21"/>
          <w:szCs w:val="21"/>
        </w:rPr>
      </w:pPr>
      <w:r w:rsidRPr="002070D9">
        <w:rPr>
          <w:rFonts w:ascii="微软雅黑" w:eastAsia="微软雅黑" w:hAnsi="微软雅黑"/>
          <w:sz w:val="21"/>
          <w:szCs w:val="21"/>
        </w:rPr>
        <w:t>招商信诺人寿2020年的“诺粉节”聚焦于年轻群体，精准捕捉用户心理及交互需求，多维打造线上与线下用户“共振”的传播战役，</w:t>
      </w:r>
      <w:r w:rsidRPr="002070D9">
        <w:rPr>
          <w:rFonts w:ascii="微软雅黑" w:eastAsia="微软雅黑" w:hAnsi="微软雅黑" w:hint="eastAsia"/>
          <w:sz w:val="21"/>
          <w:szCs w:val="21"/>
        </w:rPr>
        <w:t>整合多个平台媒体资源，</w:t>
      </w:r>
      <w:r w:rsidRPr="002070D9">
        <w:rPr>
          <w:rFonts w:ascii="微软雅黑" w:eastAsia="微软雅黑" w:hAnsi="微软雅黑"/>
          <w:sz w:val="21"/>
          <w:szCs w:val="21"/>
        </w:rPr>
        <w:t>带来年轻群体的高参与度，形成独特品牌体验及记忆点，在品牌传播创新的探索上又迈出了坚实的一步。</w:t>
      </w:r>
    </w:p>
    <w:p w14:paraId="1E7DA894" w14:textId="77777777" w:rsidR="00097386" w:rsidRPr="00D95501" w:rsidRDefault="00097386" w:rsidP="00D95501">
      <w:pPr>
        <w:pStyle w:val="ab"/>
        <w:numPr>
          <w:ilvl w:val="0"/>
          <w:numId w:val="20"/>
        </w:numPr>
        <w:spacing w:before="100" w:beforeAutospacing="1" w:after="100" w:afterAutospacing="1"/>
        <w:ind w:firstLineChars="0" w:firstLine="0"/>
        <w:rPr>
          <w:rFonts w:ascii="微软雅黑" w:eastAsia="微软雅黑" w:hAnsi="微软雅黑"/>
          <w:b/>
          <w:szCs w:val="21"/>
        </w:rPr>
      </w:pPr>
      <w:r w:rsidRPr="00D95501">
        <w:rPr>
          <w:rFonts w:ascii="微软雅黑" w:eastAsia="微软雅黑" w:hAnsi="微软雅黑" w:hint="eastAsia"/>
          <w:b/>
          <w:szCs w:val="21"/>
        </w:rPr>
        <w:t>总体数据</w:t>
      </w:r>
    </w:p>
    <w:p w14:paraId="55B90A22" w14:textId="77777777" w:rsidR="00097386" w:rsidRPr="00D95501" w:rsidRDefault="00097386" w:rsidP="00D95501">
      <w:pPr>
        <w:spacing w:before="100" w:beforeAutospacing="1" w:after="100" w:afterAutospacing="1"/>
        <w:rPr>
          <w:rFonts w:ascii="微软雅黑" w:eastAsia="微软雅黑" w:hAnsi="微软雅黑"/>
          <w:sz w:val="21"/>
          <w:szCs w:val="21"/>
        </w:rPr>
      </w:pPr>
      <w:r w:rsidRPr="00D95501">
        <w:rPr>
          <w:rFonts w:ascii="微软雅黑" w:eastAsia="微软雅黑" w:hAnsi="微软雅黑" w:hint="eastAsia"/>
          <w:sz w:val="21"/>
          <w:szCs w:val="21"/>
        </w:rPr>
        <w:t>总曝光量：7.11亿</w:t>
      </w:r>
    </w:p>
    <w:p w14:paraId="36C6A86C" w14:textId="77777777" w:rsidR="00097386" w:rsidRPr="00D95501" w:rsidRDefault="00097386" w:rsidP="00D95501">
      <w:pPr>
        <w:spacing w:before="100" w:beforeAutospacing="1" w:after="100" w:afterAutospacing="1"/>
        <w:rPr>
          <w:rFonts w:ascii="微软雅黑" w:eastAsia="微软雅黑" w:hAnsi="微软雅黑"/>
          <w:sz w:val="21"/>
          <w:szCs w:val="21"/>
        </w:rPr>
      </w:pPr>
      <w:r w:rsidRPr="00D95501">
        <w:rPr>
          <w:rFonts w:ascii="微软雅黑" w:eastAsia="微软雅黑" w:hAnsi="微软雅黑" w:hint="eastAsia"/>
          <w:sz w:val="21"/>
          <w:szCs w:val="21"/>
        </w:rPr>
        <w:t>总互动量：2886.40万</w:t>
      </w:r>
    </w:p>
    <w:p w14:paraId="7E380A8D" w14:textId="77777777" w:rsidR="00097386" w:rsidRPr="00D95501" w:rsidRDefault="00097386" w:rsidP="00D95501">
      <w:pPr>
        <w:pStyle w:val="ab"/>
        <w:numPr>
          <w:ilvl w:val="0"/>
          <w:numId w:val="20"/>
        </w:numPr>
        <w:spacing w:before="100" w:beforeAutospacing="1" w:after="100" w:afterAutospacing="1"/>
        <w:ind w:firstLineChars="0" w:firstLine="0"/>
        <w:rPr>
          <w:rFonts w:ascii="微软雅黑" w:eastAsia="微软雅黑" w:hAnsi="微软雅黑"/>
          <w:b/>
          <w:szCs w:val="21"/>
        </w:rPr>
      </w:pPr>
      <w:r w:rsidRPr="00D95501">
        <w:rPr>
          <w:rFonts w:ascii="微软雅黑" w:eastAsia="微软雅黑" w:hAnsi="微软雅黑" w:hint="eastAsia"/>
          <w:b/>
          <w:szCs w:val="21"/>
        </w:rPr>
        <w:t>活动分项数据——人生无限巴士（招商信诺人寿&amp;二更“全国首档移动公路直播”）</w:t>
      </w:r>
    </w:p>
    <w:p w14:paraId="46F9C2D3" w14:textId="77777777" w:rsidR="00097386" w:rsidRPr="00D95501" w:rsidRDefault="00097386" w:rsidP="00D95501">
      <w:pPr>
        <w:spacing w:before="100" w:beforeAutospacing="1" w:after="100" w:afterAutospacing="1"/>
        <w:rPr>
          <w:rFonts w:ascii="微软雅黑" w:eastAsia="微软雅黑" w:hAnsi="微软雅黑"/>
          <w:sz w:val="21"/>
          <w:szCs w:val="21"/>
        </w:rPr>
      </w:pPr>
      <w:r w:rsidRPr="00D95501">
        <w:rPr>
          <w:rFonts w:ascii="微软雅黑" w:eastAsia="微软雅黑" w:hAnsi="微软雅黑" w:hint="eastAsia"/>
          <w:sz w:val="21"/>
          <w:szCs w:val="21"/>
        </w:rPr>
        <w:t>微博话题曝光量：7.11亿</w:t>
      </w:r>
    </w:p>
    <w:p w14:paraId="76B3FF60" w14:textId="77777777" w:rsidR="00097386" w:rsidRPr="00D95501" w:rsidRDefault="00097386" w:rsidP="00D95501">
      <w:pPr>
        <w:spacing w:before="100" w:beforeAutospacing="1" w:after="100" w:afterAutospacing="1"/>
        <w:rPr>
          <w:rFonts w:ascii="微软雅黑" w:eastAsia="微软雅黑" w:hAnsi="微软雅黑"/>
          <w:sz w:val="21"/>
          <w:szCs w:val="21"/>
        </w:rPr>
      </w:pPr>
      <w:r w:rsidRPr="00D95501">
        <w:rPr>
          <w:rFonts w:ascii="微软雅黑" w:eastAsia="微软雅黑" w:hAnsi="微软雅黑" w:hint="eastAsia"/>
          <w:sz w:val="21"/>
          <w:szCs w:val="21"/>
        </w:rPr>
        <w:t>直播总播放量：146万</w:t>
      </w:r>
    </w:p>
    <w:p w14:paraId="72590733" w14:textId="77777777" w:rsidR="00097386" w:rsidRPr="00D95501" w:rsidRDefault="00097386" w:rsidP="00D95501">
      <w:pPr>
        <w:spacing w:before="100" w:beforeAutospacing="1" w:after="100" w:afterAutospacing="1"/>
        <w:rPr>
          <w:rFonts w:ascii="微软雅黑" w:eastAsia="微软雅黑" w:hAnsi="微软雅黑"/>
          <w:sz w:val="21"/>
          <w:szCs w:val="21"/>
        </w:rPr>
      </w:pPr>
      <w:r w:rsidRPr="00D95501">
        <w:rPr>
          <w:rFonts w:ascii="微软雅黑" w:eastAsia="微软雅黑" w:hAnsi="微软雅黑" w:hint="eastAsia"/>
          <w:sz w:val="21"/>
          <w:szCs w:val="21"/>
        </w:rPr>
        <w:t>直播回顾纪录片总播放量：304万</w:t>
      </w:r>
    </w:p>
    <w:p w14:paraId="5C761D25" w14:textId="77777777" w:rsidR="00097386" w:rsidRPr="00D95501" w:rsidRDefault="00097386" w:rsidP="00D95501">
      <w:pPr>
        <w:pStyle w:val="ab"/>
        <w:numPr>
          <w:ilvl w:val="0"/>
          <w:numId w:val="20"/>
        </w:numPr>
        <w:spacing w:before="100" w:beforeAutospacing="1" w:after="100" w:afterAutospacing="1"/>
        <w:ind w:firstLineChars="0" w:firstLine="0"/>
        <w:rPr>
          <w:rFonts w:ascii="微软雅黑" w:eastAsia="微软雅黑" w:hAnsi="微软雅黑"/>
          <w:b/>
          <w:szCs w:val="21"/>
        </w:rPr>
      </w:pPr>
      <w:r w:rsidRPr="00D95501">
        <w:rPr>
          <w:rFonts w:ascii="微软雅黑" w:eastAsia="微软雅黑" w:hAnsi="微软雅黑" w:hint="eastAsia"/>
          <w:b/>
          <w:szCs w:val="21"/>
        </w:rPr>
        <w:t>活动分项数据——人生无限任务（招商信诺人寿&amp;抖音“#来给生活打个气#全民任务”）</w:t>
      </w:r>
    </w:p>
    <w:p w14:paraId="3A490AC1" w14:textId="77777777" w:rsidR="00097386" w:rsidRPr="00D95501" w:rsidRDefault="00097386" w:rsidP="00D95501">
      <w:pPr>
        <w:spacing w:before="100" w:beforeAutospacing="1" w:after="100" w:afterAutospacing="1"/>
        <w:rPr>
          <w:rFonts w:ascii="微软雅黑" w:eastAsia="微软雅黑" w:hAnsi="微软雅黑"/>
          <w:sz w:val="21"/>
          <w:szCs w:val="21"/>
        </w:rPr>
      </w:pPr>
      <w:r w:rsidRPr="00D95501">
        <w:rPr>
          <w:rFonts w:ascii="微软雅黑" w:eastAsia="微软雅黑" w:hAnsi="微软雅黑" w:hint="eastAsia"/>
          <w:sz w:val="21"/>
          <w:szCs w:val="21"/>
        </w:rPr>
        <w:t>活动总曝光：3.9亿</w:t>
      </w:r>
    </w:p>
    <w:p w14:paraId="1F2E60B0" w14:textId="77777777" w:rsidR="00097386" w:rsidRPr="00D95501" w:rsidRDefault="00097386" w:rsidP="00D95501">
      <w:pPr>
        <w:spacing w:before="100" w:beforeAutospacing="1" w:after="100" w:afterAutospacing="1"/>
        <w:rPr>
          <w:rFonts w:ascii="微软雅黑" w:eastAsia="微软雅黑" w:hAnsi="微软雅黑"/>
          <w:sz w:val="21"/>
          <w:szCs w:val="21"/>
        </w:rPr>
      </w:pPr>
      <w:r w:rsidRPr="00D95501">
        <w:rPr>
          <w:rFonts w:ascii="微软雅黑" w:eastAsia="微软雅黑" w:hAnsi="微软雅黑" w:hint="eastAsia"/>
          <w:sz w:val="21"/>
          <w:szCs w:val="21"/>
        </w:rPr>
        <w:t>视频投稿数：8.8万</w:t>
      </w:r>
    </w:p>
    <w:p w14:paraId="513FF9DB" w14:textId="77777777" w:rsidR="00097386" w:rsidRPr="00D95501" w:rsidRDefault="00097386" w:rsidP="00D95501">
      <w:pPr>
        <w:spacing w:before="100" w:beforeAutospacing="1" w:after="100" w:afterAutospacing="1"/>
        <w:rPr>
          <w:rFonts w:ascii="微软雅黑" w:eastAsia="微软雅黑" w:hAnsi="微软雅黑"/>
          <w:sz w:val="21"/>
          <w:szCs w:val="21"/>
        </w:rPr>
      </w:pPr>
      <w:r w:rsidRPr="00D95501">
        <w:rPr>
          <w:rFonts w:ascii="微软雅黑" w:eastAsia="微软雅黑" w:hAnsi="微软雅黑" w:hint="eastAsia"/>
          <w:sz w:val="21"/>
          <w:szCs w:val="21"/>
        </w:rPr>
        <w:t>参与人数：7.53万</w:t>
      </w:r>
    </w:p>
    <w:p w14:paraId="1E61300F" w14:textId="77777777" w:rsidR="00097386" w:rsidRPr="00D95501" w:rsidRDefault="00097386" w:rsidP="00D95501">
      <w:pPr>
        <w:spacing w:before="100" w:beforeAutospacing="1" w:after="100" w:afterAutospacing="1"/>
        <w:rPr>
          <w:rFonts w:ascii="微软雅黑" w:eastAsia="微软雅黑" w:hAnsi="微软雅黑"/>
          <w:sz w:val="21"/>
          <w:szCs w:val="21"/>
        </w:rPr>
      </w:pPr>
      <w:r w:rsidRPr="00D95501">
        <w:rPr>
          <w:rFonts w:ascii="微软雅黑" w:eastAsia="微软雅黑" w:hAnsi="微软雅黑" w:hint="eastAsia"/>
          <w:sz w:val="21"/>
          <w:szCs w:val="21"/>
        </w:rPr>
        <w:t>互动总数：1095.07万</w:t>
      </w:r>
    </w:p>
    <w:p w14:paraId="117D7FB3" w14:textId="77777777" w:rsidR="00097386" w:rsidRPr="00D95501" w:rsidRDefault="00097386" w:rsidP="00D95501">
      <w:pPr>
        <w:spacing w:before="100" w:beforeAutospacing="1" w:after="100" w:afterAutospacing="1"/>
        <w:rPr>
          <w:rFonts w:ascii="微软雅黑" w:eastAsia="微软雅黑" w:hAnsi="微软雅黑"/>
          <w:sz w:val="21"/>
          <w:szCs w:val="21"/>
        </w:rPr>
      </w:pPr>
      <w:r w:rsidRPr="00D95501">
        <w:rPr>
          <w:rFonts w:ascii="微软雅黑" w:eastAsia="微软雅黑" w:hAnsi="微软雅黑" w:hint="eastAsia"/>
          <w:sz w:val="21"/>
          <w:szCs w:val="21"/>
        </w:rPr>
        <w:t>官方抖音号增粉：348%</w:t>
      </w:r>
    </w:p>
    <w:p w14:paraId="1698BE1C" w14:textId="77777777" w:rsidR="00097386" w:rsidRPr="00D95501" w:rsidRDefault="00097386" w:rsidP="00D95501">
      <w:pPr>
        <w:pStyle w:val="ab"/>
        <w:numPr>
          <w:ilvl w:val="0"/>
          <w:numId w:val="20"/>
        </w:numPr>
        <w:spacing w:before="100" w:beforeAutospacing="1" w:after="100" w:afterAutospacing="1"/>
        <w:ind w:firstLineChars="0" w:firstLine="0"/>
        <w:rPr>
          <w:rFonts w:ascii="微软雅黑" w:eastAsia="微软雅黑" w:hAnsi="微软雅黑"/>
          <w:b/>
          <w:szCs w:val="21"/>
        </w:rPr>
      </w:pPr>
      <w:r w:rsidRPr="00D95501">
        <w:rPr>
          <w:rFonts w:ascii="微软雅黑" w:eastAsia="微软雅黑" w:hAnsi="微软雅黑" w:hint="eastAsia"/>
          <w:b/>
          <w:szCs w:val="21"/>
        </w:rPr>
        <w:t>活动分项数据——人生无限挑战（招商信诺人寿&amp;</w:t>
      </w:r>
      <w:r w:rsidRPr="00D95501">
        <w:rPr>
          <w:rFonts w:ascii="微软雅黑" w:eastAsia="微软雅黑" w:hAnsi="微软雅黑"/>
          <w:b/>
          <w:szCs w:val="21"/>
        </w:rPr>
        <w:t>keep“</w:t>
      </w:r>
      <w:r w:rsidRPr="00D95501">
        <w:rPr>
          <w:rFonts w:ascii="微软雅黑" w:eastAsia="微软雅黑" w:hAnsi="微软雅黑" w:hint="eastAsia"/>
          <w:b/>
          <w:szCs w:val="21"/>
        </w:rPr>
        <w:t>吉尼斯世界纪录挑战成功”）</w:t>
      </w:r>
    </w:p>
    <w:p w14:paraId="7CC207F8" w14:textId="3F0F0557" w:rsidR="00097386" w:rsidRPr="00D95501" w:rsidRDefault="00097386" w:rsidP="00D95501">
      <w:pPr>
        <w:spacing w:before="100" w:beforeAutospacing="1" w:after="100" w:afterAutospacing="1"/>
        <w:rPr>
          <w:rFonts w:ascii="微软雅黑" w:eastAsia="微软雅黑" w:hAnsi="微软雅黑"/>
          <w:sz w:val="21"/>
          <w:szCs w:val="21"/>
        </w:rPr>
      </w:pPr>
      <w:r w:rsidRPr="00D95501">
        <w:rPr>
          <w:rFonts w:ascii="微软雅黑" w:eastAsia="微软雅黑" w:hAnsi="微软雅黑" w:hint="eastAsia"/>
          <w:sz w:val="21"/>
          <w:szCs w:val="21"/>
        </w:rPr>
        <w:t>活动总曝光：1138</w:t>
      </w:r>
      <w:r w:rsidRPr="00D95501">
        <w:rPr>
          <w:rFonts w:ascii="微软雅黑" w:eastAsia="微软雅黑" w:hAnsi="微软雅黑"/>
          <w:sz w:val="21"/>
          <w:szCs w:val="21"/>
        </w:rPr>
        <w:t>.13</w:t>
      </w:r>
      <w:r w:rsidRPr="00D95501">
        <w:rPr>
          <w:rFonts w:ascii="微软雅黑" w:eastAsia="微软雅黑" w:hAnsi="微软雅黑" w:hint="eastAsia"/>
          <w:sz w:val="21"/>
          <w:szCs w:val="21"/>
        </w:rPr>
        <w:t>万</w:t>
      </w:r>
      <w:r w:rsidR="00BB7985">
        <w:rPr>
          <w:rFonts w:ascii="微软雅黑" w:eastAsia="微软雅黑" w:hAnsi="微软雅黑" w:hint="eastAsia"/>
          <w:sz w:val="21"/>
          <w:szCs w:val="21"/>
        </w:rPr>
        <w:t>；</w:t>
      </w:r>
    </w:p>
    <w:p w14:paraId="7DC3D051" w14:textId="22FF3E05" w:rsidR="00097386" w:rsidRDefault="00097386" w:rsidP="00D95501">
      <w:pPr>
        <w:spacing w:before="100" w:beforeAutospacing="1" w:after="100" w:afterAutospacing="1"/>
        <w:rPr>
          <w:rFonts w:ascii="微软雅黑" w:eastAsia="微软雅黑" w:hAnsi="微软雅黑"/>
          <w:sz w:val="21"/>
          <w:szCs w:val="21"/>
        </w:rPr>
      </w:pPr>
      <w:r w:rsidRPr="00097386">
        <w:rPr>
          <w:rFonts w:ascii="微软雅黑" w:eastAsia="微软雅黑" w:hAnsi="微软雅黑" w:hint="eastAsia"/>
          <w:sz w:val="21"/>
          <w:szCs w:val="21"/>
        </w:rPr>
        <w:t>参与人数：58284人</w:t>
      </w:r>
      <w:r w:rsidR="00BB7985">
        <w:rPr>
          <w:rFonts w:ascii="微软雅黑" w:eastAsia="微软雅黑" w:hAnsi="微软雅黑" w:hint="eastAsia"/>
          <w:sz w:val="21"/>
          <w:szCs w:val="21"/>
        </w:rPr>
        <w:t>；</w:t>
      </w:r>
    </w:p>
    <w:p w14:paraId="5C1BA5D7" w14:textId="50B2DC6A" w:rsidR="00097386" w:rsidRPr="00097386" w:rsidRDefault="00097386" w:rsidP="00D95501">
      <w:pPr>
        <w:spacing w:before="100" w:beforeAutospacing="1" w:after="100" w:afterAutospacing="1"/>
        <w:rPr>
          <w:rFonts w:ascii="微软雅黑" w:eastAsia="微软雅黑" w:hAnsi="微软雅黑"/>
          <w:color w:val="FF0000"/>
          <w:sz w:val="21"/>
          <w:szCs w:val="21"/>
        </w:rPr>
      </w:pPr>
      <w:r w:rsidRPr="00097386">
        <w:rPr>
          <w:rFonts w:ascii="微软雅黑" w:eastAsia="微软雅黑" w:hAnsi="微软雅黑"/>
          <w:sz w:val="21"/>
          <w:szCs w:val="21"/>
        </w:rPr>
        <w:t>品牌对于产品服务的创新和“以客为尊”的态度，借助传播活动的圈层聚焦和多维发散，再加上官方自媒体内容的精耕运营中一点一点地传达给用户，在用户心中逐步打下烙印。</w:t>
      </w:r>
      <w:r w:rsidRPr="00D95501">
        <w:rPr>
          <w:rFonts w:ascii="微软雅黑" w:eastAsia="微软雅黑" w:hAnsi="微软雅黑"/>
          <w:b/>
          <w:bCs/>
          <w:sz w:val="21"/>
          <w:szCs w:val="21"/>
        </w:rPr>
        <w:t>以创新形式引人，以真情动人，以专业服人，通过打造“内容传播——产品种草——营销承接”的闭环，</w:t>
      </w:r>
      <w:r w:rsidR="006C5685" w:rsidRPr="00D95501">
        <w:rPr>
          <w:rFonts w:ascii="微软雅黑" w:eastAsia="微软雅黑" w:hAnsi="微软雅黑"/>
          <w:b/>
          <w:bCs/>
          <w:sz w:val="21"/>
          <w:szCs w:val="21"/>
        </w:rPr>
        <w:t>数联DigiLink</w:t>
      </w:r>
      <w:r w:rsidR="006C5685" w:rsidRPr="00D95501">
        <w:rPr>
          <w:rFonts w:ascii="微软雅黑" w:eastAsia="微软雅黑" w:hAnsi="微软雅黑" w:hint="eastAsia"/>
          <w:b/>
          <w:bCs/>
          <w:sz w:val="21"/>
          <w:szCs w:val="21"/>
        </w:rPr>
        <w:t>通过跨媒体平台资源的整合，帮助</w:t>
      </w:r>
      <w:r w:rsidRPr="00D95501">
        <w:rPr>
          <w:rFonts w:ascii="微软雅黑" w:eastAsia="微软雅黑" w:hAnsi="微软雅黑"/>
          <w:b/>
          <w:bCs/>
          <w:sz w:val="21"/>
          <w:szCs w:val="21"/>
        </w:rPr>
        <w:t>招商信诺人寿通过这次的品牌活动节进一步实现了对保险品牌传播创新的探索实践，在用户群体运营上建立了新的里程碑。</w:t>
      </w:r>
    </w:p>
    <w:p w14:paraId="0BC98F98" w14:textId="77777777" w:rsidR="00BC7577" w:rsidRPr="00B27391" w:rsidRDefault="00BC7577" w:rsidP="002B1FC2">
      <w:pPr>
        <w:rPr>
          <w:rFonts w:ascii="微软雅黑" w:eastAsia="微软雅黑" w:hAnsi="微软雅黑"/>
          <w:color w:val="FF0000"/>
          <w:sz w:val="20"/>
        </w:rPr>
      </w:pPr>
    </w:p>
    <w:p w14:paraId="7A0CAD94" w14:textId="5C3FE603" w:rsidR="00BC7577" w:rsidRPr="00BC7577" w:rsidRDefault="00BC7577" w:rsidP="00BC7577">
      <w:pPr>
        <w:pStyle w:val="ab"/>
        <w:ind w:left="420" w:firstLineChars="0" w:firstLine="0"/>
        <w:rPr>
          <w:rFonts w:ascii="微软雅黑" w:eastAsia="微软雅黑" w:hAnsi="微软雅黑"/>
          <w:color w:val="FF0000"/>
          <w:szCs w:val="21"/>
        </w:rPr>
      </w:pPr>
    </w:p>
    <w:sectPr w:rsidR="00BC7577" w:rsidRPr="00BC7577" w:rsidSect="00970C56">
      <w:headerReference w:type="even" r:id="rId22"/>
      <w:headerReference w:type="default" r:id="rId23"/>
      <w:footerReference w:type="even" r:id="rId24"/>
      <w:footerReference w:type="default" r:id="rId25"/>
      <w:headerReference w:type="first" r:id="rId26"/>
      <w:footerReference w:type="first" r:id="rId2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4266B" w14:textId="77777777" w:rsidR="00284245" w:rsidRDefault="00284245">
      <w:r>
        <w:separator/>
      </w:r>
    </w:p>
  </w:endnote>
  <w:endnote w:type="continuationSeparator" w:id="0">
    <w:p w14:paraId="0C5F3EA0" w14:textId="77777777" w:rsidR="00284245" w:rsidRDefault="00284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9218"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4E85C" w14:textId="77777777" w:rsidR="00284245" w:rsidRDefault="00284245">
      <w:r>
        <w:separator/>
      </w:r>
    </w:p>
  </w:footnote>
  <w:footnote w:type="continuationSeparator" w:id="0">
    <w:p w14:paraId="6A2E1175" w14:textId="77777777" w:rsidR="00284245" w:rsidRDefault="00284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C6470"/>
    <w:multiLevelType w:val="hybridMultilevel"/>
    <w:tmpl w:val="CDE67B6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767583"/>
    <w:multiLevelType w:val="hybridMultilevel"/>
    <w:tmpl w:val="D3D2D7E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0F434251"/>
    <w:multiLevelType w:val="hybridMultilevel"/>
    <w:tmpl w:val="D3CE017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1899686E"/>
    <w:multiLevelType w:val="hybridMultilevel"/>
    <w:tmpl w:val="9EBC37DA"/>
    <w:lvl w:ilvl="0" w:tplc="AE42C70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9743188"/>
    <w:multiLevelType w:val="hybridMultilevel"/>
    <w:tmpl w:val="DCAE7BB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15:restartNumberingAfterBreak="0">
    <w:nsid w:val="2F825021"/>
    <w:multiLevelType w:val="hybridMultilevel"/>
    <w:tmpl w:val="9D5E98B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86D75E4"/>
    <w:multiLevelType w:val="hybridMultilevel"/>
    <w:tmpl w:val="A8823574"/>
    <w:lvl w:ilvl="0" w:tplc="04090011">
      <w:start w:val="1"/>
      <w:numFmt w:val="decimal"/>
      <w:lvlText w:val="%1)"/>
      <w:lvlJc w:val="left"/>
      <w:pPr>
        <w:ind w:left="0" w:hanging="480"/>
      </w:pPr>
    </w:lvl>
    <w:lvl w:ilvl="1" w:tplc="04090019" w:tentative="1">
      <w:start w:val="1"/>
      <w:numFmt w:val="lowerLetter"/>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lowerLetter"/>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lowerLetter"/>
      <w:lvlText w:val="%8)"/>
      <w:lvlJc w:val="left"/>
      <w:pPr>
        <w:ind w:left="3360" w:hanging="480"/>
      </w:pPr>
    </w:lvl>
    <w:lvl w:ilvl="8" w:tplc="0409001B" w:tentative="1">
      <w:start w:val="1"/>
      <w:numFmt w:val="lowerRoman"/>
      <w:lvlText w:val="%9."/>
      <w:lvlJc w:val="right"/>
      <w:pPr>
        <w:ind w:left="3840" w:hanging="480"/>
      </w:pPr>
    </w:lvl>
  </w:abstractNum>
  <w:abstractNum w:abstractNumId="10"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447E4CE0"/>
    <w:multiLevelType w:val="hybridMultilevel"/>
    <w:tmpl w:val="FCBC6FE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6F556CC"/>
    <w:multiLevelType w:val="hybridMultilevel"/>
    <w:tmpl w:val="48902FA4"/>
    <w:lvl w:ilvl="0" w:tplc="04090011">
      <w:start w:val="1"/>
      <w:numFmt w:val="decimal"/>
      <w:lvlText w:val="%1)"/>
      <w:lvlJc w:val="left"/>
      <w:pPr>
        <w:ind w:left="0" w:hanging="480"/>
      </w:pPr>
    </w:lvl>
    <w:lvl w:ilvl="1" w:tplc="04090019" w:tentative="1">
      <w:start w:val="1"/>
      <w:numFmt w:val="lowerLetter"/>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lowerLetter"/>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lowerLetter"/>
      <w:lvlText w:val="%8)"/>
      <w:lvlJc w:val="left"/>
      <w:pPr>
        <w:ind w:left="3360" w:hanging="480"/>
      </w:pPr>
    </w:lvl>
    <w:lvl w:ilvl="8" w:tplc="0409001B" w:tentative="1">
      <w:start w:val="1"/>
      <w:numFmt w:val="lowerRoman"/>
      <w:lvlText w:val="%9."/>
      <w:lvlJc w:val="right"/>
      <w:pPr>
        <w:ind w:left="3840" w:hanging="480"/>
      </w:pPr>
    </w:lvl>
  </w:abstractNum>
  <w:abstractNum w:abstractNumId="15" w15:restartNumberingAfterBreak="0">
    <w:nsid w:val="493C35B2"/>
    <w:multiLevelType w:val="hybridMultilevel"/>
    <w:tmpl w:val="5A027130"/>
    <w:lvl w:ilvl="0" w:tplc="0409000F">
      <w:start w:val="1"/>
      <w:numFmt w:val="decimal"/>
      <w:lvlText w:val="%1."/>
      <w:lvlJc w:val="left"/>
      <w:pPr>
        <w:ind w:left="0" w:hanging="480"/>
      </w:pPr>
    </w:lvl>
    <w:lvl w:ilvl="1" w:tplc="04090019" w:tentative="1">
      <w:start w:val="1"/>
      <w:numFmt w:val="lowerLetter"/>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lowerLetter"/>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lowerLetter"/>
      <w:lvlText w:val="%8)"/>
      <w:lvlJc w:val="left"/>
      <w:pPr>
        <w:ind w:left="3360" w:hanging="480"/>
      </w:pPr>
    </w:lvl>
    <w:lvl w:ilvl="8" w:tplc="0409001B" w:tentative="1">
      <w:start w:val="1"/>
      <w:numFmt w:val="lowerRoman"/>
      <w:lvlText w:val="%9."/>
      <w:lvlJc w:val="right"/>
      <w:pPr>
        <w:ind w:left="3840" w:hanging="480"/>
      </w:pPr>
    </w:lvl>
  </w:abstractNum>
  <w:abstractNum w:abstractNumId="16" w15:restartNumberingAfterBreak="0">
    <w:nsid w:val="4A880F6F"/>
    <w:multiLevelType w:val="hybridMultilevel"/>
    <w:tmpl w:val="1DA254A6"/>
    <w:lvl w:ilvl="0" w:tplc="0266837E">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1E178BD"/>
    <w:multiLevelType w:val="hybridMultilevel"/>
    <w:tmpl w:val="806C1AA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52AD6CC4"/>
    <w:multiLevelType w:val="hybridMultilevel"/>
    <w:tmpl w:val="37F05488"/>
    <w:lvl w:ilvl="0" w:tplc="B000637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2DA4D62"/>
    <w:multiLevelType w:val="hybridMultilevel"/>
    <w:tmpl w:val="2DA212F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5DB7423"/>
    <w:multiLevelType w:val="hybridMultilevel"/>
    <w:tmpl w:val="435470C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7965D67"/>
    <w:multiLevelType w:val="hybridMultilevel"/>
    <w:tmpl w:val="1F8EF5F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9C228BA"/>
    <w:multiLevelType w:val="hybridMultilevel"/>
    <w:tmpl w:val="8E863F38"/>
    <w:lvl w:ilvl="0" w:tplc="04090013">
      <w:start w:val="1"/>
      <w:numFmt w:val="chineseCountingThousand"/>
      <w:lvlText w:val="%1、"/>
      <w:lvlJc w:val="left"/>
      <w:pPr>
        <w:ind w:left="0" w:hanging="480"/>
      </w:pPr>
      <w:rPr>
        <w:rFonts w:ascii="宋体" w:eastAsia="宋体" w:hAnsi="宋体" w:hint="eastAsia"/>
      </w:rPr>
    </w:lvl>
    <w:lvl w:ilvl="1" w:tplc="04090019" w:tentative="1">
      <w:start w:val="1"/>
      <w:numFmt w:val="lowerLetter"/>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lowerLetter"/>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lowerLetter"/>
      <w:lvlText w:val="%8)"/>
      <w:lvlJc w:val="left"/>
      <w:pPr>
        <w:ind w:left="3360" w:hanging="480"/>
      </w:pPr>
    </w:lvl>
    <w:lvl w:ilvl="8" w:tplc="0409001B" w:tentative="1">
      <w:start w:val="1"/>
      <w:numFmt w:val="lowerRoman"/>
      <w:lvlText w:val="%9."/>
      <w:lvlJc w:val="right"/>
      <w:pPr>
        <w:ind w:left="3840" w:hanging="480"/>
      </w:pPr>
    </w:lvl>
  </w:abstractNum>
  <w:abstractNum w:abstractNumId="26" w15:restartNumberingAfterBreak="0">
    <w:nsid w:val="5DC05386"/>
    <w:multiLevelType w:val="hybridMultilevel"/>
    <w:tmpl w:val="7B4EFDA4"/>
    <w:lvl w:ilvl="0" w:tplc="04090013">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6FA423C"/>
    <w:multiLevelType w:val="hybridMultilevel"/>
    <w:tmpl w:val="76528B68"/>
    <w:lvl w:ilvl="0" w:tplc="04090011">
      <w:start w:val="1"/>
      <w:numFmt w:val="decimal"/>
      <w:lvlText w:val="%1)"/>
      <w:lvlJc w:val="left"/>
      <w:pPr>
        <w:ind w:left="0" w:hanging="480"/>
      </w:pPr>
    </w:lvl>
    <w:lvl w:ilvl="1" w:tplc="04090019" w:tentative="1">
      <w:start w:val="1"/>
      <w:numFmt w:val="lowerLetter"/>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lowerLetter"/>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lowerLetter"/>
      <w:lvlText w:val="%8)"/>
      <w:lvlJc w:val="left"/>
      <w:pPr>
        <w:ind w:left="3360" w:hanging="480"/>
      </w:pPr>
    </w:lvl>
    <w:lvl w:ilvl="8" w:tplc="0409001B" w:tentative="1">
      <w:start w:val="1"/>
      <w:numFmt w:val="lowerRoman"/>
      <w:lvlText w:val="%9."/>
      <w:lvlJc w:val="right"/>
      <w:pPr>
        <w:ind w:left="3840" w:hanging="480"/>
      </w:pPr>
    </w:lvl>
  </w:abstractNum>
  <w:abstractNum w:abstractNumId="29" w15:restartNumberingAfterBreak="0">
    <w:nsid w:val="6AE51C9C"/>
    <w:multiLevelType w:val="hybridMultilevel"/>
    <w:tmpl w:val="63FAE41E"/>
    <w:lvl w:ilvl="0" w:tplc="04090011">
      <w:start w:val="1"/>
      <w:numFmt w:val="decimal"/>
      <w:lvlText w:val="%1)"/>
      <w:lvlJc w:val="left"/>
      <w:pPr>
        <w:ind w:left="0" w:hanging="480"/>
      </w:pPr>
    </w:lvl>
    <w:lvl w:ilvl="1" w:tplc="04090019" w:tentative="1">
      <w:start w:val="1"/>
      <w:numFmt w:val="lowerLetter"/>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lowerLetter"/>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lowerLetter"/>
      <w:lvlText w:val="%8)"/>
      <w:lvlJc w:val="left"/>
      <w:pPr>
        <w:ind w:left="3360" w:hanging="480"/>
      </w:pPr>
    </w:lvl>
    <w:lvl w:ilvl="8" w:tplc="0409001B" w:tentative="1">
      <w:start w:val="1"/>
      <w:numFmt w:val="lowerRoman"/>
      <w:lvlText w:val="%9."/>
      <w:lvlJc w:val="right"/>
      <w:pPr>
        <w:ind w:left="3840" w:hanging="480"/>
      </w:pPr>
    </w:lvl>
  </w:abstractNum>
  <w:abstractNum w:abstractNumId="30" w15:restartNumberingAfterBreak="0">
    <w:nsid w:val="6C4D234F"/>
    <w:multiLevelType w:val="hybridMultilevel"/>
    <w:tmpl w:val="716A5DA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6AC7CF0"/>
    <w:multiLevelType w:val="hybridMultilevel"/>
    <w:tmpl w:val="A56EE2D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AEC0320"/>
    <w:multiLevelType w:val="hybridMultilevel"/>
    <w:tmpl w:val="41E6AA36"/>
    <w:lvl w:ilvl="0" w:tplc="04090011">
      <w:start w:val="1"/>
      <w:numFmt w:val="decimal"/>
      <w:lvlText w:val="%1)"/>
      <w:lvlJc w:val="left"/>
      <w:pPr>
        <w:ind w:left="0" w:hanging="480"/>
      </w:pPr>
    </w:lvl>
    <w:lvl w:ilvl="1" w:tplc="04090019" w:tentative="1">
      <w:start w:val="1"/>
      <w:numFmt w:val="lowerLetter"/>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lowerLetter"/>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lowerLetter"/>
      <w:lvlText w:val="%8)"/>
      <w:lvlJc w:val="left"/>
      <w:pPr>
        <w:ind w:left="3360" w:hanging="480"/>
      </w:pPr>
    </w:lvl>
    <w:lvl w:ilvl="8" w:tplc="0409001B" w:tentative="1">
      <w:start w:val="1"/>
      <w:numFmt w:val="lowerRoman"/>
      <w:lvlText w:val="%9."/>
      <w:lvlJc w:val="right"/>
      <w:pPr>
        <w:ind w:left="3840" w:hanging="480"/>
      </w:pPr>
    </w:lvl>
  </w:abstractNum>
  <w:abstractNum w:abstractNumId="36" w15:restartNumberingAfterBreak="0">
    <w:nsid w:val="7C03531A"/>
    <w:multiLevelType w:val="hybridMultilevel"/>
    <w:tmpl w:val="856290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FED06C5"/>
    <w:multiLevelType w:val="hybridMultilevel"/>
    <w:tmpl w:val="A620B78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2"/>
  </w:num>
  <w:num w:numId="2">
    <w:abstractNumId w:val="11"/>
  </w:num>
  <w:num w:numId="3">
    <w:abstractNumId w:val="4"/>
  </w:num>
  <w:num w:numId="4">
    <w:abstractNumId w:val="7"/>
  </w:num>
  <w:num w:numId="5">
    <w:abstractNumId w:val="1"/>
  </w:num>
  <w:num w:numId="6">
    <w:abstractNumId w:val="37"/>
  </w:num>
  <w:num w:numId="7">
    <w:abstractNumId w:val="32"/>
  </w:num>
  <w:num w:numId="8">
    <w:abstractNumId w:val="22"/>
  </w:num>
  <w:num w:numId="9">
    <w:abstractNumId w:val="18"/>
  </w:num>
  <w:num w:numId="10">
    <w:abstractNumId w:val="17"/>
  </w:num>
  <w:num w:numId="11">
    <w:abstractNumId w:val="27"/>
  </w:num>
  <w:num w:numId="12">
    <w:abstractNumId w:val="33"/>
  </w:num>
  <w:num w:numId="13">
    <w:abstractNumId w:val="10"/>
  </w:num>
  <w:num w:numId="14">
    <w:abstractNumId w:val="31"/>
  </w:num>
  <w:num w:numId="15">
    <w:abstractNumId w:val="26"/>
  </w:num>
  <w:num w:numId="16">
    <w:abstractNumId w:val="21"/>
  </w:num>
  <w:num w:numId="17">
    <w:abstractNumId w:val="25"/>
  </w:num>
  <w:num w:numId="18">
    <w:abstractNumId w:val="23"/>
  </w:num>
  <w:num w:numId="19">
    <w:abstractNumId w:val="9"/>
  </w:num>
  <w:num w:numId="20">
    <w:abstractNumId w:val="15"/>
  </w:num>
  <w:num w:numId="21">
    <w:abstractNumId w:val="29"/>
  </w:num>
  <w:num w:numId="22">
    <w:abstractNumId w:val="14"/>
  </w:num>
  <w:num w:numId="23">
    <w:abstractNumId w:val="28"/>
  </w:num>
  <w:num w:numId="24">
    <w:abstractNumId w:val="35"/>
  </w:num>
  <w:num w:numId="25">
    <w:abstractNumId w:val="36"/>
  </w:num>
  <w:num w:numId="26">
    <w:abstractNumId w:val="0"/>
  </w:num>
  <w:num w:numId="27">
    <w:abstractNumId w:val="24"/>
  </w:num>
  <w:num w:numId="28">
    <w:abstractNumId w:val="2"/>
  </w:num>
  <w:num w:numId="29">
    <w:abstractNumId w:val="3"/>
  </w:num>
  <w:num w:numId="30">
    <w:abstractNumId w:val="5"/>
  </w:num>
  <w:num w:numId="31">
    <w:abstractNumId w:val="8"/>
  </w:num>
  <w:num w:numId="32">
    <w:abstractNumId w:val="34"/>
  </w:num>
  <w:num w:numId="33">
    <w:abstractNumId w:val="6"/>
  </w:num>
  <w:num w:numId="34">
    <w:abstractNumId w:val="30"/>
  </w:num>
  <w:num w:numId="35">
    <w:abstractNumId w:val="19"/>
  </w:num>
  <w:num w:numId="36">
    <w:abstractNumId w:val="13"/>
  </w:num>
  <w:num w:numId="37">
    <w:abstractNumId w:val="38"/>
  </w:num>
  <w:num w:numId="38">
    <w:abstractNumId w:val="20"/>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2777D"/>
    <w:rsid w:val="00046CF7"/>
    <w:rsid w:val="000532E1"/>
    <w:rsid w:val="00056E4C"/>
    <w:rsid w:val="0006079A"/>
    <w:rsid w:val="000631F9"/>
    <w:rsid w:val="00071CE5"/>
    <w:rsid w:val="000724F0"/>
    <w:rsid w:val="0007509B"/>
    <w:rsid w:val="00077EC5"/>
    <w:rsid w:val="000915E6"/>
    <w:rsid w:val="00097129"/>
    <w:rsid w:val="00097386"/>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53D0"/>
    <w:rsid w:val="001E12DA"/>
    <w:rsid w:val="001E38F1"/>
    <w:rsid w:val="001E6133"/>
    <w:rsid w:val="001F17F1"/>
    <w:rsid w:val="001F36FC"/>
    <w:rsid w:val="001F4270"/>
    <w:rsid w:val="002070D9"/>
    <w:rsid w:val="0020719F"/>
    <w:rsid w:val="002208F6"/>
    <w:rsid w:val="0022117C"/>
    <w:rsid w:val="00232335"/>
    <w:rsid w:val="0023746F"/>
    <w:rsid w:val="002405B6"/>
    <w:rsid w:val="00250580"/>
    <w:rsid w:val="00252186"/>
    <w:rsid w:val="00255B1F"/>
    <w:rsid w:val="00262A77"/>
    <w:rsid w:val="002707E7"/>
    <w:rsid w:val="00270EF0"/>
    <w:rsid w:val="002712AF"/>
    <w:rsid w:val="00274F8A"/>
    <w:rsid w:val="002826E2"/>
    <w:rsid w:val="00284245"/>
    <w:rsid w:val="00290500"/>
    <w:rsid w:val="002A004E"/>
    <w:rsid w:val="002A44B4"/>
    <w:rsid w:val="002B0CDA"/>
    <w:rsid w:val="002B1FC2"/>
    <w:rsid w:val="002E7E41"/>
    <w:rsid w:val="002F2AF3"/>
    <w:rsid w:val="002F3A4B"/>
    <w:rsid w:val="002F7E7A"/>
    <w:rsid w:val="00300BC6"/>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2AFE"/>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64F5A"/>
    <w:rsid w:val="006707FE"/>
    <w:rsid w:val="0067611E"/>
    <w:rsid w:val="006853C8"/>
    <w:rsid w:val="00693C3F"/>
    <w:rsid w:val="006955F5"/>
    <w:rsid w:val="006A24F1"/>
    <w:rsid w:val="006B5BB6"/>
    <w:rsid w:val="006C16A7"/>
    <w:rsid w:val="006C1733"/>
    <w:rsid w:val="006C5685"/>
    <w:rsid w:val="006D2064"/>
    <w:rsid w:val="006D4934"/>
    <w:rsid w:val="006D5766"/>
    <w:rsid w:val="006F421E"/>
    <w:rsid w:val="006F662D"/>
    <w:rsid w:val="007040B0"/>
    <w:rsid w:val="00710B89"/>
    <w:rsid w:val="00715AD3"/>
    <w:rsid w:val="0071605F"/>
    <w:rsid w:val="00716B53"/>
    <w:rsid w:val="0072102A"/>
    <w:rsid w:val="0072725D"/>
    <w:rsid w:val="0073004D"/>
    <w:rsid w:val="0073428A"/>
    <w:rsid w:val="007365E4"/>
    <w:rsid w:val="00753753"/>
    <w:rsid w:val="007538EE"/>
    <w:rsid w:val="00764220"/>
    <w:rsid w:val="00765F82"/>
    <w:rsid w:val="00771184"/>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2786"/>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B7985"/>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0A83"/>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95501"/>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266571945">
      <w:bodyDiv w:val="1"/>
      <w:marLeft w:val="0"/>
      <w:marRight w:val="0"/>
      <w:marTop w:val="0"/>
      <w:marBottom w:val="0"/>
      <w:divBdr>
        <w:top w:val="none" w:sz="0" w:space="0" w:color="auto"/>
        <w:left w:val="none" w:sz="0" w:space="0" w:color="auto"/>
        <w:bottom w:val="none" w:sz="0" w:space="0" w:color="auto"/>
        <w:right w:val="none" w:sz="0" w:space="0" w:color="auto"/>
      </w:divBdr>
    </w:div>
    <w:div w:id="1593926139">
      <w:bodyDiv w:val="1"/>
      <w:marLeft w:val="0"/>
      <w:marRight w:val="0"/>
      <w:marTop w:val="0"/>
      <w:marBottom w:val="0"/>
      <w:divBdr>
        <w:top w:val="none" w:sz="0" w:space="0" w:color="auto"/>
        <w:left w:val="none" w:sz="0" w:space="0" w:color="auto"/>
        <w:bottom w:val="none" w:sz="0" w:space="0" w:color="auto"/>
        <w:right w:val="none" w:sz="0" w:space="0" w:color="auto"/>
      </w:divBdr>
    </w:div>
    <w:div w:id="1640500669">
      <w:bodyDiv w:val="1"/>
      <w:marLeft w:val="0"/>
      <w:marRight w:val="0"/>
      <w:marTop w:val="0"/>
      <w:marBottom w:val="0"/>
      <w:divBdr>
        <w:top w:val="none" w:sz="0" w:space="0" w:color="auto"/>
        <w:left w:val="none" w:sz="0" w:space="0" w:color="auto"/>
        <w:bottom w:val="none" w:sz="0" w:space="0" w:color="auto"/>
        <w:right w:val="none" w:sz="0" w:space="0" w:color="auto"/>
      </w:divBdr>
    </w:div>
    <w:div w:id="1658151369">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6600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p.weixin.qq.com/s/5HMM7Q1B-McP9jbX1C4SxA" TargetMode="External"/><Relationship Id="rId18" Type="http://schemas.openxmlformats.org/officeDocument/2006/relationships/hyperlink" Target="https://mp.weixin.qq.com/s/a80bTyEolna8jtLcVKDecA"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cignacmb.com/newsletter/bps202012070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p.weixin.qq.com/s/EiKfxsMkIJUh0cZr9U52yw"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douyin.com/J3Df72f/" TargetMode="External"/><Relationship Id="rId20" Type="http://schemas.openxmlformats.org/officeDocument/2006/relationships/hyperlink" Target="https://mp.weixin.qq.com/s/ctaXTP0_frWD1aNPbcweA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p.weixin.qq.com/s/75fke-NgotUZDWYAlhSdI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mp.weixin.qq.com/s/v0lAXrVkbPtMjdXOwwvi_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p.weixin.qq.com/s/yxAWFheWQLraMTqbocXnOA"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5DC85BA-BE95-3547-A9A5-45CADDDCC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882</Words>
  <Characters>5029</Characters>
  <Application>Microsoft Office Word</Application>
  <DocSecurity>0</DocSecurity>
  <PresentationFormat/>
  <Lines>41</Lines>
  <Paragraphs>11</Paragraphs>
  <Slides>0</Slides>
  <Notes>0</Notes>
  <HiddenSlides>0</HiddenSlides>
  <MMClips>0</MMClips>
  <ScaleCrop>false</ScaleCrop>
  <HeadingPairs>
    <vt:vector size="2" baseType="variant">
      <vt:variant>
        <vt:lpstr>标题</vt:lpstr>
      </vt:variant>
      <vt:variant>
        <vt:i4>1</vt:i4>
      </vt:variant>
    </vt:vector>
  </HeadingPairs>
  <TitlesOfParts>
    <vt:vector size="1" baseType="lpstr">
      <vt:lpstr>No</vt:lpstr>
    </vt:vector>
  </TitlesOfParts>
  <Company>WWW.YlmF.CoM</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3</cp:revision>
  <cp:lastPrinted>2012-10-11T08:46:00Z</cp:lastPrinted>
  <dcterms:created xsi:type="dcterms:W3CDTF">2021-02-21T03:22:00Z</dcterms:created>
  <dcterms:modified xsi:type="dcterms:W3CDTF">2021-02-25T07:54:00Z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