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r>
        <w:rPr>
          <w:rFonts w:hint="eastAsia" w:ascii="微软雅黑" w:hAnsi="微软雅黑" w:eastAsia="微软雅黑"/>
          <w:b/>
          <w:sz w:val="32"/>
          <w:szCs w:val="32"/>
          <w:lang w:val="en-US" w:eastAsia="zh-Hans"/>
        </w:rPr>
        <w:t>爱奇艺</w:t>
      </w:r>
      <w:r>
        <w:rPr>
          <w:rFonts w:hint="eastAsia" w:ascii="微软雅黑" w:hAnsi="微软雅黑" w:eastAsia="微软雅黑"/>
          <w:b/>
          <w:sz w:val="32"/>
          <w:szCs w:val="32"/>
          <w:lang w:eastAsia="zh-Hans"/>
        </w:rPr>
        <w:t>《</w:t>
      </w:r>
      <w:r>
        <w:rPr>
          <w:rFonts w:hint="eastAsia" w:ascii="微软雅黑" w:hAnsi="微软雅黑" w:eastAsia="微软雅黑"/>
          <w:b/>
          <w:sz w:val="32"/>
          <w:szCs w:val="32"/>
          <w:lang w:val="en-US" w:eastAsia="zh-Hans"/>
        </w:rPr>
        <w:t>潮流合伙人</w:t>
      </w:r>
      <w:r>
        <w:rPr>
          <w:rFonts w:hint="eastAsia" w:ascii="微软雅黑" w:hAnsi="微软雅黑" w:eastAsia="微软雅黑"/>
          <w:b/>
          <w:sz w:val="32"/>
          <w:szCs w:val="32"/>
          <w:lang w:eastAsia="zh-Hans"/>
        </w:rPr>
        <w:t>》2</w:t>
      </w:r>
      <w:r>
        <w:rPr>
          <w:rFonts w:hint="eastAsia" w:ascii="微软雅黑" w:hAnsi="微软雅黑" w:eastAsia="微软雅黑"/>
          <w:b/>
          <w:sz w:val="32"/>
          <w:szCs w:val="32"/>
          <w:lang w:val="en-US" w:eastAsia="zh-Hans"/>
        </w:rPr>
        <w:t>“</w:t>
      </w:r>
      <w:r>
        <w:rPr>
          <w:rFonts w:hint="eastAsia" w:ascii="微软雅黑" w:hAnsi="微软雅黑" w:eastAsia="微软雅黑"/>
          <w:b/>
          <w:sz w:val="32"/>
          <w:szCs w:val="32"/>
          <w:lang w:eastAsia="zh-Hans"/>
        </w:rPr>
        <w:t>FOURTRY</w:t>
      </w:r>
      <w:r>
        <w:rPr>
          <w:rFonts w:hint="eastAsia" w:ascii="微软雅黑" w:hAnsi="微软雅黑" w:eastAsia="微软雅黑"/>
          <w:b/>
          <w:sz w:val="32"/>
          <w:szCs w:val="32"/>
          <w:lang w:val="en-US" w:eastAsia="zh-Hans"/>
        </w:rPr>
        <w:t>”品牌</w:t>
      </w:r>
      <w:r>
        <w:rPr>
          <w:rFonts w:hint="eastAsia" w:ascii="微软雅黑" w:hAnsi="微软雅黑" w:eastAsia="微软雅黑"/>
          <w:b/>
          <w:sz w:val="32"/>
          <w:szCs w:val="32"/>
          <w:lang w:eastAsia="zh-Hans"/>
        </w:rPr>
        <w:t>IP</w:t>
      </w:r>
      <w:r>
        <w:rPr>
          <w:rFonts w:hint="eastAsia" w:ascii="微软雅黑" w:hAnsi="微软雅黑" w:eastAsia="微软雅黑"/>
          <w:b/>
          <w:sz w:val="32"/>
          <w:szCs w:val="32"/>
          <w:lang w:val="en-US" w:eastAsia="zh-Hans"/>
        </w:rPr>
        <w:t>营销</w:t>
      </w:r>
    </w:p>
    <w:p>
      <w:pPr>
        <w:textAlignment w:val="baseline"/>
        <w:rPr>
          <w:rFonts w:ascii="微软雅黑" w:hAnsi="微软雅黑" w:eastAsia="微软雅黑"/>
          <w:b/>
          <w:sz w:val="21"/>
          <w:szCs w:val="21"/>
        </w:rPr>
      </w:pPr>
      <w:r>
        <w:rPr>
          <w:rFonts w:hint="eastAsia" w:ascii="微软雅黑" w:hAnsi="微软雅黑" w:eastAsia="微软雅黑"/>
          <w:b/>
          <w:sz w:val="21"/>
          <w:szCs w:val="21"/>
        </w:rPr>
        <w:t>广 告 主：</w:t>
      </w:r>
      <w:r>
        <w:rPr>
          <w:rFonts w:hint="eastAsia" w:ascii="微软雅黑" w:hAnsi="微软雅黑" w:eastAsia="微软雅黑"/>
          <w:b w:val="0"/>
          <w:bCs/>
          <w:sz w:val="21"/>
          <w:szCs w:val="21"/>
          <w:lang w:val="en-US" w:eastAsia="zh-Hans"/>
        </w:rPr>
        <w:t>北京爱奇艺科技有限公司</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所属行业：</w:t>
      </w:r>
      <w:r>
        <w:rPr>
          <w:rFonts w:hint="eastAsia" w:ascii="微软雅黑" w:hAnsi="微软雅黑" w:eastAsia="微软雅黑"/>
          <w:b w:val="0"/>
          <w:bCs/>
          <w:sz w:val="21"/>
          <w:szCs w:val="21"/>
          <w:lang w:val="en-US" w:eastAsia="zh-Hans"/>
        </w:rPr>
        <w:t>在线视频</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执行时间：</w:t>
      </w:r>
      <w:r>
        <w:rPr>
          <w:rFonts w:hint="eastAsia" w:ascii="微软雅黑" w:hAnsi="微软雅黑" w:eastAsia="微软雅黑"/>
          <w:sz w:val="21"/>
          <w:szCs w:val="21"/>
        </w:rPr>
        <w:t>20</w:t>
      </w:r>
      <w:r>
        <w:rPr>
          <w:rFonts w:ascii="微软雅黑" w:hAnsi="微软雅黑" w:eastAsia="微软雅黑"/>
          <w:sz w:val="21"/>
          <w:szCs w:val="21"/>
        </w:rPr>
        <w:t>20</w:t>
      </w:r>
      <w:r>
        <w:rPr>
          <w:rFonts w:hint="eastAsia" w:ascii="微软雅黑" w:hAnsi="微软雅黑" w:eastAsia="微软雅黑"/>
          <w:sz w:val="21"/>
          <w:szCs w:val="21"/>
        </w:rPr>
        <w:t>.0</w:t>
      </w:r>
      <w:r>
        <w:rPr>
          <w:rFonts w:hint="default" w:ascii="微软雅黑" w:hAnsi="微软雅黑" w:eastAsia="微软雅黑"/>
          <w:sz w:val="21"/>
          <w:szCs w:val="21"/>
        </w:rPr>
        <w:t>9</w:t>
      </w:r>
      <w:r>
        <w:rPr>
          <w:rFonts w:hint="eastAsia" w:ascii="微软雅黑" w:hAnsi="微软雅黑" w:eastAsia="微软雅黑"/>
          <w:sz w:val="21"/>
          <w:szCs w:val="21"/>
        </w:rPr>
        <w:t>.</w:t>
      </w:r>
      <w:r>
        <w:rPr>
          <w:rFonts w:ascii="微软雅黑" w:hAnsi="微软雅黑" w:eastAsia="微软雅黑"/>
          <w:sz w:val="21"/>
          <w:szCs w:val="21"/>
        </w:rPr>
        <w:t>01</w:t>
      </w:r>
      <w:r>
        <w:rPr>
          <w:rFonts w:hint="eastAsia" w:ascii="微软雅黑" w:hAnsi="微软雅黑" w:eastAsia="微软雅黑"/>
          <w:sz w:val="21"/>
          <w:szCs w:val="21"/>
        </w:rPr>
        <w:t>-12.</w:t>
      </w:r>
      <w:r>
        <w:rPr>
          <w:rFonts w:hint="default" w:ascii="微软雅黑" w:hAnsi="微软雅黑" w:eastAsia="微软雅黑"/>
          <w:sz w:val="21"/>
          <w:szCs w:val="21"/>
        </w:rPr>
        <w:t>01</w:t>
      </w:r>
    </w:p>
    <w:p>
      <w:pPr>
        <w:rPr>
          <w:rFonts w:hint="eastAsia" w:ascii="微软雅黑" w:hAnsi="微软雅黑" w:eastAsia="微软雅黑"/>
          <w:b w:val="0"/>
          <w:bCs/>
          <w:sz w:val="21"/>
          <w:szCs w:val="21"/>
        </w:rPr>
      </w:pPr>
      <w:r>
        <w:rPr>
          <w:rFonts w:hint="eastAsia" w:ascii="微软雅黑" w:hAnsi="微软雅黑" w:eastAsia="微软雅黑"/>
          <w:b/>
          <w:sz w:val="21"/>
          <w:szCs w:val="21"/>
        </w:rPr>
        <w:t>参选类别：</w:t>
      </w:r>
      <w:r>
        <w:rPr>
          <w:rFonts w:hint="eastAsia" w:ascii="微软雅黑" w:hAnsi="微软雅黑" w:eastAsia="微软雅黑"/>
          <w:b w:val="0"/>
          <w:bCs/>
          <w:sz w:val="21"/>
          <w:szCs w:val="21"/>
        </w:rPr>
        <w:t>IP营销类</w:t>
      </w:r>
    </w:p>
    <w:p>
      <w:pPr>
        <w:keepNext w:val="0"/>
        <w:keepLines w:val="0"/>
        <w:pageBreakBefore w:val="0"/>
        <w:kinsoku/>
        <w:wordWrap/>
        <w:overflowPunct/>
        <w:topLinePunct w:val="0"/>
        <w:autoSpaceDE/>
        <w:autoSpaceDN/>
        <w:bidi w:val="0"/>
        <w:adjustRightInd/>
        <w:snapToGrid/>
        <w:spacing w:before="100" w:beforeAutospacing="1" w:after="100" w:afterAutospacing="1"/>
        <w:ind w:firstLine="0"/>
        <w:rPr>
          <w:rFonts w:ascii="微软雅黑" w:hAnsi="微软雅黑" w:eastAsia="微软雅黑"/>
          <w:b/>
          <w:color w:val="0000FF"/>
          <w:sz w:val="28"/>
        </w:rPr>
      </w:pPr>
      <w:r>
        <w:rPr>
          <w:rFonts w:hint="eastAsia" w:ascii="微软雅黑" w:hAnsi="微软雅黑" w:eastAsia="微软雅黑"/>
          <w:b/>
          <w:color w:val="0000FF"/>
          <w:sz w:val="28"/>
        </w:rPr>
        <w:t>营销背景</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rPr>
      </w:pPr>
      <w:r>
        <w:rPr>
          <w:rFonts w:hint="eastAsia" w:ascii="微软雅黑" w:hAnsi="微软雅黑" w:eastAsia="微软雅黑"/>
          <w:sz w:val="21"/>
          <w:szCs w:val="21"/>
        </w:rPr>
        <w:t>“</w:t>
      </w:r>
      <w:r>
        <w:rPr>
          <w:rFonts w:ascii="微软雅黑" w:hAnsi="微软雅黑" w:eastAsia="微软雅黑"/>
          <w:sz w:val="21"/>
          <w:szCs w:val="21"/>
        </w:rPr>
        <w:t>FOURTRY”</w:t>
      </w:r>
      <w:r>
        <w:rPr>
          <w:rFonts w:hint="eastAsia" w:ascii="微软雅黑" w:hAnsi="微软雅黑" w:eastAsia="微软雅黑"/>
          <w:sz w:val="21"/>
          <w:szCs w:val="21"/>
        </w:rPr>
        <w:t>取自广东话“发财”的谐音</w:t>
      </w:r>
      <w:r>
        <w:rPr>
          <w:rFonts w:ascii="微软雅黑" w:hAnsi="微软雅黑" w:eastAsia="微软雅黑"/>
          <w:sz w:val="21"/>
          <w:szCs w:val="21"/>
        </w:rPr>
        <w:t>，</w:t>
      </w:r>
      <w:r>
        <w:rPr>
          <w:rFonts w:hint="eastAsia" w:ascii="微软雅黑" w:hAnsi="微软雅黑" w:eastAsia="微软雅黑"/>
          <w:sz w:val="21"/>
          <w:szCs w:val="21"/>
          <w:lang w:eastAsia="zh-Hans"/>
        </w:rPr>
        <w:t>是“</w:t>
      </w:r>
      <w:r>
        <w:rPr>
          <w:rFonts w:ascii="微软雅黑" w:hAnsi="微软雅黑" w:eastAsia="微软雅黑"/>
          <w:sz w:val="21"/>
          <w:szCs w:val="21"/>
        </w:rPr>
        <w:t>Fun. Original. Unique. Reborn. Try.</w:t>
      </w:r>
      <w:r>
        <w:rPr>
          <w:rFonts w:hint="eastAsia" w:ascii="微软雅黑" w:hAnsi="微软雅黑" w:eastAsia="微软雅黑"/>
          <w:sz w:val="21"/>
          <w:szCs w:val="21"/>
          <w:lang w:eastAsia="zh-Hans"/>
        </w:rPr>
        <w:t>”的缩写</w:t>
      </w:r>
      <w:r>
        <w:rPr>
          <w:rFonts w:ascii="微软雅黑" w:hAnsi="微软雅黑" w:eastAsia="微软雅黑"/>
          <w:sz w:val="21"/>
          <w:szCs w:val="21"/>
          <w:lang w:eastAsia="zh-Hans"/>
        </w:rPr>
        <w:t>，</w:t>
      </w:r>
      <w:r>
        <w:rPr>
          <w:rFonts w:hint="eastAsia" w:ascii="微软雅黑" w:hAnsi="微软雅黑" w:eastAsia="微软雅黑"/>
          <w:sz w:val="21"/>
          <w:szCs w:val="21"/>
          <w:lang w:eastAsia="zh-Hans"/>
        </w:rPr>
        <w:t>源自</w:t>
      </w:r>
      <w:r>
        <w:rPr>
          <w:rFonts w:ascii="微软雅黑" w:hAnsi="微软雅黑" w:eastAsia="微软雅黑"/>
          <w:sz w:val="21"/>
          <w:szCs w:val="21"/>
        </w:rPr>
        <w:t>2019年</w:t>
      </w:r>
      <w:r>
        <w:rPr>
          <w:rFonts w:hint="eastAsia" w:ascii="微软雅黑" w:hAnsi="微软雅黑" w:eastAsia="微软雅黑"/>
          <w:sz w:val="21"/>
          <w:szCs w:val="21"/>
        </w:rPr>
        <w:t>爱奇艺推出</w:t>
      </w:r>
      <w:r>
        <w:rPr>
          <w:rFonts w:hint="eastAsia" w:ascii="微软雅黑" w:hAnsi="微软雅黑" w:eastAsia="微软雅黑"/>
          <w:sz w:val="21"/>
          <w:szCs w:val="21"/>
          <w:lang w:eastAsia="zh-Hans"/>
        </w:rPr>
        <w:t>的</w:t>
      </w:r>
      <w:r>
        <w:rPr>
          <w:rFonts w:ascii="微软雅黑" w:hAnsi="微软雅黑" w:eastAsia="微软雅黑"/>
          <w:sz w:val="21"/>
          <w:szCs w:val="21"/>
        </w:rPr>
        <w:t>原创潮流经营体验</w:t>
      </w:r>
      <w:r>
        <w:rPr>
          <w:rFonts w:hint="eastAsia" w:ascii="微软雅黑" w:hAnsi="微软雅黑" w:eastAsia="微软雅黑"/>
          <w:sz w:val="21"/>
          <w:szCs w:val="21"/>
          <w:lang w:eastAsia="zh-Hans"/>
        </w:rPr>
        <w:t>综艺</w:t>
      </w:r>
      <w:r>
        <w:rPr>
          <w:rFonts w:hint="eastAsia" w:ascii="微软雅黑" w:hAnsi="微软雅黑" w:eastAsia="微软雅黑"/>
          <w:sz w:val="21"/>
          <w:szCs w:val="21"/>
        </w:rPr>
        <w:t>《潮流合伙人》</w:t>
      </w:r>
      <w:r>
        <w:rPr>
          <w:rFonts w:ascii="微软雅黑" w:hAnsi="微软雅黑" w:eastAsia="微软雅黑"/>
          <w:sz w:val="21"/>
          <w:szCs w:val="21"/>
        </w:rPr>
        <w:t>。</w:t>
      </w:r>
      <w:r>
        <w:rPr>
          <w:rFonts w:hint="eastAsia" w:ascii="微软雅黑" w:hAnsi="微软雅黑" w:eastAsia="微软雅黑"/>
          <w:sz w:val="21"/>
          <w:szCs w:val="21"/>
          <w:lang w:eastAsia="zh-Hans"/>
        </w:rPr>
        <w:t>在</w:t>
      </w:r>
      <w:r>
        <w:rPr>
          <w:rFonts w:hint="eastAsia" w:ascii="微软雅黑" w:hAnsi="微软雅黑" w:eastAsia="微软雅黑"/>
          <w:sz w:val="21"/>
          <w:szCs w:val="21"/>
          <w:lang w:val="en-US" w:eastAsia="zh-Hans"/>
        </w:rPr>
        <w:t>第一季</w:t>
      </w:r>
      <w:r>
        <w:rPr>
          <w:rFonts w:hint="eastAsia" w:ascii="微软雅黑" w:hAnsi="微软雅黑" w:eastAsia="微软雅黑"/>
          <w:sz w:val="21"/>
          <w:szCs w:val="21"/>
        </w:rPr>
        <w:t>节目中</w:t>
      </w:r>
      <w:r>
        <w:rPr>
          <w:rFonts w:ascii="微软雅黑" w:hAnsi="微软雅黑" w:eastAsia="微软雅黑"/>
          <w:sz w:val="21"/>
          <w:szCs w:val="21"/>
        </w:rPr>
        <w:t>，</w:t>
      </w:r>
      <w:r>
        <w:rPr>
          <w:rFonts w:hint="eastAsia" w:ascii="微软雅黑" w:hAnsi="微软雅黑" w:eastAsia="微软雅黑"/>
          <w:sz w:val="21"/>
          <w:szCs w:val="21"/>
          <w:lang w:eastAsia="zh-Hans"/>
        </w:rPr>
        <w:t>吴亦凡主理人与合伙人</w:t>
      </w:r>
      <w:r>
        <w:rPr>
          <w:rFonts w:ascii="微软雅黑" w:hAnsi="微软雅黑" w:eastAsia="微软雅黑"/>
          <w:sz w:val="21"/>
          <w:szCs w:val="21"/>
          <w:lang w:eastAsia="zh-Hans"/>
        </w:rPr>
        <w:t>Angelababy、</w:t>
      </w:r>
      <w:r>
        <w:rPr>
          <w:rFonts w:hint="eastAsia" w:ascii="微软雅黑" w:hAnsi="微软雅黑" w:eastAsia="微软雅黑"/>
          <w:sz w:val="21"/>
          <w:szCs w:val="21"/>
          <w:lang w:eastAsia="zh-Hans"/>
        </w:rPr>
        <w:t>潘玮柏</w:t>
      </w:r>
      <w:r>
        <w:rPr>
          <w:rFonts w:ascii="微软雅黑" w:hAnsi="微软雅黑" w:eastAsia="微软雅黑"/>
          <w:sz w:val="21"/>
          <w:szCs w:val="21"/>
          <w:lang w:eastAsia="zh-Hans"/>
        </w:rPr>
        <w:t>、</w:t>
      </w:r>
      <w:r>
        <w:rPr>
          <w:rFonts w:hint="eastAsia" w:ascii="微软雅黑" w:hAnsi="微软雅黑" w:eastAsia="微软雅黑"/>
          <w:sz w:val="21"/>
          <w:szCs w:val="21"/>
          <w:lang w:eastAsia="zh-Hans"/>
        </w:rPr>
        <w:t>赵今麦和福克斯在东京的表参道经营一家名为</w:t>
      </w:r>
      <w:r>
        <w:rPr>
          <w:rFonts w:hint="eastAsia" w:ascii="微软雅黑" w:hAnsi="微软雅黑" w:eastAsia="微软雅黑"/>
          <w:sz w:val="21"/>
          <w:szCs w:val="21"/>
        </w:rPr>
        <w:t>“</w:t>
      </w:r>
      <w:r>
        <w:rPr>
          <w:rFonts w:ascii="微软雅黑" w:hAnsi="微软雅黑" w:eastAsia="微软雅黑"/>
          <w:sz w:val="21"/>
          <w:szCs w:val="21"/>
        </w:rPr>
        <w:t>FOURTRY”</w:t>
      </w:r>
      <w:r>
        <w:rPr>
          <w:rFonts w:hint="eastAsia" w:ascii="微软雅黑" w:hAnsi="微软雅黑" w:eastAsia="微软雅黑"/>
          <w:sz w:val="21"/>
          <w:szCs w:val="21"/>
          <w:lang w:eastAsia="zh-Hans"/>
        </w:rPr>
        <w:t>的</w:t>
      </w:r>
      <w:r>
        <w:rPr>
          <w:rFonts w:hint="eastAsia" w:ascii="微软雅黑" w:hAnsi="微软雅黑" w:eastAsia="微软雅黑"/>
          <w:sz w:val="21"/>
          <w:szCs w:val="21"/>
        </w:rPr>
        <w:t>潮流集合店，通过对潮店的经营，</w:t>
      </w:r>
      <w:r>
        <w:rPr>
          <w:rFonts w:hint="eastAsia" w:ascii="微软雅黑" w:hAnsi="微软雅黑" w:eastAsia="微软雅黑"/>
          <w:sz w:val="21"/>
          <w:szCs w:val="21"/>
          <w:lang w:eastAsia="zh-Hans"/>
        </w:rPr>
        <w:t>节目</w:t>
      </w:r>
      <w:r>
        <w:rPr>
          <w:rFonts w:hint="eastAsia" w:ascii="微软雅黑" w:hAnsi="微软雅黑" w:eastAsia="微软雅黑"/>
          <w:sz w:val="21"/>
          <w:szCs w:val="21"/>
        </w:rPr>
        <w:t>表达了当下中国年轻人的潮流态度，输出了当代中国文化自信，展现</w:t>
      </w:r>
      <w:r>
        <w:rPr>
          <w:rFonts w:hint="eastAsia" w:ascii="微软雅黑" w:hAnsi="微软雅黑" w:eastAsia="微软雅黑"/>
          <w:sz w:val="21"/>
          <w:szCs w:val="21"/>
          <w:lang w:eastAsia="zh-Hans"/>
        </w:rPr>
        <w:t>了</w:t>
      </w:r>
      <w:r>
        <w:rPr>
          <w:rFonts w:hint="eastAsia" w:ascii="微软雅黑" w:hAnsi="微软雅黑" w:eastAsia="微软雅黑"/>
          <w:sz w:val="21"/>
          <w:szCs w:val="21"/>
        </w:rPr>
        <w:t>新青年潮流观和潮生活</w:t>
      </w:r>
      <w:r>
        <w:rPr>
          <w:rFonts w:ascii="微软雅黑" w:hAnsi="微软雅黑" w:eastAsia="微软雅黑"/>
          <w:sz w:val="21"/>
          <w:szCs w:val="21"/>
        </w:rPr>
        <w:t>。</w:t>
      </w:r>
      <w:r>
        <w:rPr>
          <w:rFonts w:hint="eastAsia" w:ascii="微软雅黑" w:hAnsi="微软雅黑" w:eastAsia="微软雅黑"/>
          <w:sz w:val="21"/>
          <w:szCs w:val="21"/>
        </w:rPr>
        <w:t>“</w:t>
      </w:r>
      <w:r>
        <w:rPr>
          <w:rFonts w:ascii="微软雅黑" w:hAnsi="微软雅黑" w:eastAsia="微软雅黑"/>
          <w:sz w:val="21"/>
          <w:szCs w:val="21"/>
        </w:rPr>
        <w:t>FOURTRY”</w:t>
      </w:r>
      <w:r>
        <w:rPr>
          <w:rFonts w:hint="eastAsia" w:ascii="微软雅黑" w:hAnsi="微软雅黑" w:eastAsia="微软雅黑"/>
          <w:sz w:val="21"/>
          <w:szCs w:val="21"/>
          <w:lang w:eastAsia="zh-Hans"/>
        </w:rPr>
        <w:t>作为潮流品牌</w:t>
      </w:r>
      <w:r>
        <w:rPr>
          <w:rFonts w:ascii="微软雅黑" w:hAnsi="微软雅黑" w:eastAsia="微软雅黑"/>
          <w:sz w:val="21"/>
          <w:szCs w:val="21"/>
          <w:lang w:eastAsia="zh-Hans"/>
        </w:rPr>
        <w:t>，</w:t>
      </w:r>
      <w:r>
        <w:rPr>
          <w:rFonts w:hint="eastAsia" w:ascii="微软雅黑" w:hAnsi="微软雅黑" w:eastAsia="微软雅黑"/>
          <w:sz w:val="21"/>
          <w:szCs w:val="21"/>
          <w:lang w:eastAsia="zh-Hans"/>
        </w:rPr>
        <w:t>也成为</w:t>
      </w:r>
      <w:r>
        <w:rPr>
          <w:rFonts w:hint="eastAsia" w:ascii="微软雅黑" w:hAnsi="微软雅黑" w:eastAsia="微软雅黑"/>
          <w:sz w:val="21"/>
          <w:szCs w:val="21"/>
        </w:rPr>
        <w:t>原创潮流的代表</w:t>
      </w:r>
      <w:r>
        <w:rPr>
          <w:rFonts w:ascii="微软雅黑" w:hAnsi="微软雅黑" w:eastAsia="微软雅黑"/>
          <w:sz w:val="21"/>
          <w:szCs w:val="21"/>
        </w:rPr>
        <w:t>ICON</w:t>
      </w:r>
      <w:r>
        <w:rPr>
          <w:rFonts w:hint="eastAsia" w:ascii="微软雅黑" w:hAnsi="微软雅黑" w:eastAsia="微软雅黑"/>
          <w:sz w:val="21"/>
          <w:szCs w:val="21"/>
        </w:rPr>
        <w:t>，吸引了年轻圈层的关注，成为潮流文化代表，备受</w:t>
      </w:r>
      <w:r>
        <w:rPr>
          <w:rFonts w:hint="eastAsia" w:ascii="微软雅黑" w:hAnsi="微软雅黑" w:eastAsia="微软雅黑"/>
          <w:sz w:val="21"/>
          <w:szCs w:val="21"/>
          <w:lang w:eastAsia="zh-Hans"/>
        </w:rPr>
        <w:t>关注</w:t>
      </w:r>
      <w:r>
        <w:rPr>
          <w:rFonts w:hint="eastAsia" w:ascii="微软雅黑" w:hAnsi="微软雅黑" w:eastAsia="微软雅黑"/>
          <w:sz w:val="21"/>
          <w:szCs w:val="21"/>
        </w:rPr>
        <w:t>。节目播出期间，带有“</w:t>
      </w:r>
      <w:r>
        <w:rPr>
          <w:rFonts w:ascii="微软雅黑" w:hAnsi="微软雅黑" w:eastAsia="微软雅黑"/>
          <w:sz w:val="21"/>
          <w:szCs w:val="21"/>
        </w:rPr>
        <w:t>FOURTRY”LOGO的潮T以及在“FOURTRY”限时体验店发售的所有商品均在发售后一小时内全部售罄</w:t>
      </w:r>
      <w:r>
        <w:rPr>
          <w:rFonts w:hint="eastAsia" w:ascii="微软雅黑" w:hAnsi="微软雅黑" w:eastAsia="微软雅黑"/>
          <w:sz w:val="21"/>
          <w:szCs w:val="21"/>
        </w:rPr>
        <w:t>圣诞、新年限定款等多个单品也在全网掀起“求同款”热潮。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outlineLvl w:val="9"/>
        <w:rPr>
          <w:rFonts w:ascii="微软雅黑" w:hAnsi="微软雅黑" w:eastAsia="微软雅黑"/>
          <w:b/>
        </w:rPr>
      </w:pPr>
      <w:r>
        <w:drawing>
          <wp:inline distT="0" distB="0" distL="114300" distR="114300">
            <wp:extent cx="5715000" cy="3215005"/>
            <wp:effectExtent l="0" t="0" r="0" b="1079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0"/>
                    <a:stretch>
                      <a:fillRect/>
                    </a:stretch>
                  </pic:blipFill>
                  <pic:spPr>
                    <a:xfrm>
                      <a:off x="0" y="0"/>
                      <a:ext cx="5715000" cy="321500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ind w:firstLine="0"/>
        <w:textAlignment w:val="baseline"/>
        <w:rPr>
          <w:rFonts w:ascii="微软雅黑" w:hAnsi="微软雅黑" w:eastAsia="微软雅黑"/>
          <w:b/>
          <w:color w:val="0000FF"/>
          <w:sz w:val="28"/>
        </w:rPr>
      </w:pPr>
      <w:r>
        <w:rPr>
          <w:rFonts w:hint="eastAsia" w:ascii="微软雅黑" w:hAnsi="微软雅黑" w:eastAsia="微软雅黑"/>
          <w:b/>
          <w:color w:val="0000FF"/>
          <w:sz w:val="28"/>
        </w:rPr>
        <w:t>营销目标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rPr>
      </w:pPr>
      <w:r>
        <w:rPr>
          <w:rFonts w:hint="eastAsia" w:ascii="微软雅黑" w:hAnsi="微软雅黑" w:eastAsia="微软雅黑"/>
          <w:sz w:val="21"/>
          <w:szCs w:val="21"/>
          <w:lang w:val="en-US" w:eastAsia="zh-CN"/>
        </w:rPr>
        <w:t>2020年，《潮流合伙人2》</w:t>
      </w:r>
      <w:r>
        <w:rPr>
          <w:rFonts w:hint="eastAsia" w:ascii="微软雅黑" w:hAnsi="微软雅黑" w:eastAsia="微软雅黑"/>
          <w:sz w:val="21"/>
          <w:szCs w:val="21"/>
          <w:lang w:val="en-US" w:eastAsia="zh-Hans"/>
        </w:rPr>
        <w:t>需要延续对</w:t>
      </w:r>
      <w:r>
        <w:rPr>
          <w:rFonts w:hint="eastAsia" w:ascii="微软雅黑" w:hAnsi="微软雅黑" w:eastAsia="微软雅黑"/>
          <w:sz w:val="21"/>
          <w:szCs w:val="21"/>
        </w:rPr>
        <w:t>“FOURTRY”</w:t>
      </w:r>
      <w:r>
        <w:rPr>
          <w:rFonts w:hint="eastAsia" w:ascii="微软雅黑" w:hAnsi="微软雅黑" w:eastAsia="微软雅黑"/>
          <w:sz w:val="21"/>
          <w:szCs w:val="21"/>
          <w:lang w:val="en-US" w:eastAsia="zh-Hans"/>
        </w:rPr>
        <w:t>品牌的打造</w:t>
      </w:r>
      <w:r>
        <w:rPr>
          <w:rFonts w:hint="default" w:ascii="微软雅黑" w:hAnsi="微软雅黑" w:eastAsia="微软雅黑"/>
          <w:sz w:val="21"/>
          <w:szCs w:val="21"/>
          <w:lang w:eastAsia="zh-Hans"/>
        </w:rPr>
        <w:t>，</w:t>
      </w:r>
      <w:r>
        <w:rPr>
          <w:rFonts w:hint="eastAsia" w:ascii="微软雅黑" w:hAnsi="微软雅黑" w:eastAsia="微软雅黑"/>
          <w:sz w:val="21"/>
          <w:szCs w:val="21"/>
          <w:lang w:val="en-US" w:eastAsia="zh-Hans"/>
        </w:rPr>
        <w:t>实现品牌的</w:t>
      </w:r>
      <w:r>
        <w:rPr>
          <w:rFonts w:hint="eastAsia" w:ascii="微软雅黑" w:hAnsi="微软雅黑" w:eastAsia="微软雅黑"/>
          <w:sz w:val="21"/>
          <w:szCs w:val="21"/>
          <w:lang w:val="en-US" w:eastAsia="zh-CN"/>
        </w:rPr>
        <w:t>全面</w:t>
      </w:r>
      <w:r>
        <w:rPr>
          <w:rFonts w:hint="eastAsia" w:ascii="微软雅黑" w:hAnsi="微软雅黑" w:eastAsia="微软雅黑"/>
          <w:sz w:val="21"/>
          <w:szCs w:val="21"/>
          <w:lang w:val="en-US" w:eastAsia="zh-Hans"/>
        </w:rPr>
        <w:t>升级，打造新一季的爆款内容和商品的产出</w:t>
      </w:r>
      <w:r>
        <w:rPr>
          <w:rFonts w:hint="default" w:ascii="微软雅黑" w:hAnsi="微软雅黑" w:eastAsia="微软雅黑"/>
          <w:sz w:val="21"/>
          <w:szCs w:val="21"/>
          <w:lang w:eastAsia="zh-Hans"/>
        </w:rPr>
        <w:t>，</w:t>
      </w:r>
      <w:r>
        <w:rPr>
          <w:rFonts w:hint="eastAsia" w:ascii="微软雅黑" w:hAnsi="微软雅黑" w:eastAsia="微软雅黑"/>
          <w:sz w:val="21"/>
          <w:szCs w:val="21"/>
          <w:lang w:val="en-US" w:eastAsia="zh-Hans"/>
        </w:rPr>
        <w:t>丰富</w:t>
      </w:r>
      <w:r>
        <w:rPr>
          <w:rFonts w:hint="eastAsia" w:ascii="微软雅黑" w:hAnsi="微软雅黑" w:eastAsia="微软雅黑"/>
          <w:sz w:val="21"/>
          <w:szCs w:val="21"/>
          <w:lang w:val="en-US" w:eastAsia="zh-CN"/>
        </w:rPr>
        <w:t>“FOURTRY”的品牌</w:t>
      </w:r>
      <w:r>
        <w:rPr>
          <w:rFonts w:hint="eastAsia" w:ascii="微软雅黑" w:hAnsi="微软雅黑" w:eastAsia="微软雅黑"/>
          <w:sz w:val="21"/>
          <w:szCs w:val="21"/>
          <w:lang w:val="en-US" w:eastAsia="zh-Hans"/>
        </w:rPr>
        <w:t>内涵和外延</w:t>
      </w:r>
      <w:r>
        <w:rPr>
          <w:rFonts w:hint="default" w:ascii="微软雅黑" w:hAnsi="微软雅黑" w:eastAsia="微软雅黑"/>
          <w:sz w:val="21"/>
          <w:szCs w:val="21"/>
          <w:lang w:eastAsia="zh-Hans"/>
        </w:rPr>
        <w:t>，</w:t>
      </w:r>
      <w:r>
        <w:rPr>
          <w:rFonts w:hint="eastAsia" w:ascii="微软雅黑" w:hAnsi="微软雅黑" w:eastAsia="微软雅黑"/>
          <w:sz w:val="21"/>
          <w:szCs w:val="21"/>
          <w:lang w:val="en-US" w:eastAsia="zh-Hans"/>
        </w:rPr>
        <w:t>提升</w:t>
      </w:r>
      <w:r>
        <w:rPr>
          <w:rFonts w:hint="eastAsia" w:ascii="微软雅黑" w:hAnsi="微软雅黑" w:eastAsia="微软雅黑"/>
          <w:sz w:val="21"/>
          <w:szCs w:val="21"/>
          <w:lang w:val="en-US" w:eastAsia="zh-CN"/>
        </w:rPr>
        <w:t>“FOURTRY”的</w:t>
      </w:r>
      <w:r>
        <w:rPr>
          <w:rFonts w:hint="eastAsia" w:ascii="微软雅黑" w:hAnsi="微软雅黑" w:eastAsia="微软雅黑"/>
          <w:sz w:val="21"/>
          <w:szCs w:val="21"/>
          <w:lang w:val="en-US" w:eastAsia="zh-Hans"/>
        </w:rPr>
        <w:t>品牌认知度和品牌价值</w:t>
      </w:r>
      <w:r>
        <w:rPr>
          <w:rFonts w:hint="eastAsia" w:ascii="微软雅黑" w:hAnsi="微软雅黑" w:eastAsia="微软雅黑"/>
          <w:sz w:val="21"/>
          <w:szCs w:val="21"/>
          <w:lang w:val="en-US"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ind w:firstLine="0"/>
        <w:textAlignment w:val="baseline"/>
        <w:rPr>
          <w:rFonts w:ascii="微软雅黑" w:hAnsi="微软雅黑" w:eastAsia="微软雅黑"/>
          <w:b/>
          <w:color w:val="0000FF"/>
          <w:sz w:val="28"/>
        </w:rPr>
      </w:pPr>
      <w:r>
        <w:rPr>
          <w:rFonts w:hint="eastAsia" w:ascii="微软雅黑" w:hAnsi="微软雅黑" w:eastAsia="微软雅黑"/>
          <w:b/>
          <w:color w:val="0000FF"/>
          <w:sz w:val="28"/>
        </w:rPr>
        <w:t>策略与创意</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val="en-US" w:eastAsia="zh-Hans"/>
        </w:rPr>
      </w:pPr>
      <w:r>
        <w:rPr>
          <w:rFonts w:hint="eastAsia" w:ascii="微软雅黑" w:hAnsi="微软雅黑" w:eastAsia="微软雅黑"/>
          <w:sz w:val="21"/>
          <w:szCs w:val="21"/>
          <w:lang w:val="en-US" w:eastAsia="zh-Hans"/>
        </w:rPr>
        <w:t>以爆款内容</w:t>
      </w:r>
      <w:r>
        <w:rPr>
          <w:rFonts w:hint="default" w:ascii="微软雅黑" w:hAnsi="微软雅黑" w:eastAsia="微软雅黑"/>
          <w:sz w:val="21"/>
          <w:szCs w:val="21"/>
          <w:lang w:val="en-US" w:eastAsia="zh-Hans"/>
        </w:rPr>
        <w:t>——《</w:t>
      </w:r>
      <w:r>
        <w:rPr>
          <w:rFonts w:hint="eastAsia" w:ascii="微软雅黑" w:hAnsi="微软雅黑" w:eastAsia="微软雅黑"/>
          <w:sz w:val="21"/>
          <w:szCs w:val="21"/>
          <w:lang w:val="en-US" w:eastAsia="zh-Hans"/>
        </w:rPr>
        <w:t>潮流合伙人</w:t>
      </w:r>
      <w:r>
        <w:rPr>
          <w:rFonts w:hint="default" w:ascii="微软雅黑" w:hAnsi="微软雅黑" w:eastAsia="微软雅黑"/>
          <w:sz w:val="21"/>
          <w:szCs w:val="21"/>
          <w:lang w:val="en-US" w:eastAsia="zh-Hans"/>
        </w:rPr>
        <w:t>》2，</w:t>
      </w:r>
      <w:r>
        <w:rPr>
          <w:rFonts w:hint="eastAsia" w:ascii="微软雅黑" w:hAnsi="微软雅黑" w:eastAsia="微软雅黑"/>
          <w:sz w:val="21"/>
          <w:szCs w:val="21"/>
          <w:lang w:val="en-US" w:eastAsia="zh-Hans"/>
        </w:rPr>
        <w:t>和明星合伙人的粉丝效应</w:t>
      </w:r>
      <w:r>
        <w:rPr>
          <w:rFonts w:hint="default" w:ascii="微软雅黑" w:hAnsi="微软雅黑" w:eastAsia="微软雅黑"/>
          <w:sz w:val="21"/>
          <w:szCs w:val="21"/>
          <w:lang w:val="en-US" w:eastAsia="zh-Hans"/>
        </w:rPr>
        <w:t>，</w:t>
      </w:r>
      <w:r>
        <w:rPr>
          <w:rFonts w:hint="eastAsia" w:ascii="微软雅黑" w:hAnsi="微软雅黑" w:eastAsia="微软雅黑"/>
          <w:sz w:val="21"/>
          <w:szCs w:val="21"/>
          <w:lang w:val="en-US" w:eastAsia="zh-Hans"/>
        </w:rPr>
        <w:t>从节目内到节目外</w:t>
      </w:r>
      <w:r>
        <w:rPr>
          <w:rFonts w:hint="default" w:ascii="微软雅黑" w:hAnsi="微软雅黑" w:eastAsia="微软雅黑"/>
          <w:sz w:val="21"/>
          <w:szCs w:val="21"/>
          <w:lang w:val="en-US" w:eastAsia="zh-Hans"/>
        </w:rPr>
        <w:t>，</w:t>
      </w:r>
      <w:r>
        <w:rPr>
          <w:rFonts w:hint="eastAsia" w:ascii="微软雅黑" w:hAnsi="微软雅黑" w:eastAsia="微软雅黑"/>
          <w:sz w:val="21"/>
          <w:szCs w:val="21"/>
          <w:lang w:val="en-US" w:eastAsia="zh-Hans"/>
        </w:rPr>
        <w:t>全面提升“FOURTRY”潮品的影响力</w:t>
      </w:r>
      <w:r>
        <w:rPr>
          <w:rFonts w:hint="default" w:ascii="微软雅黑" w:hAnsi="微软雅黑" w:eastAsia="微软雅黑"/>
          <w:sz w:val="21"/>
          <w:szCs w:val="21"/>
          <w:lang w:val="en-US" w:eastAsia="zh-Hans"/>
        </w:rPr>
        <w:t>，</w:t>
      </w:r>
      <w:r>
        <w:rPr>
          <w:rFonts w:hint="eastAsia" w:ascii="微软雅黑" w:hAnsi="微软雅黑" w:eastAsia="微软雅黑"/>
          <w:sz w:val="21"/>
          <w:szCs w:val="21"/>
          <w:lang w:val="en-US" w:eastAsia="zh-Hans"/>
        </w:rPr>
        <w:t>打通线上线下售卖渠道</w:t>
      </w:r>
      <w:r>
        <w:rPr>
          <w:rFonts w:hint="default" w:ascii="微软雅黑" w:hAnsi="微软雅黑" w:eastAsia="微软雅黑"/>
          <w:sz w:val="21"/>
          <w:szCs w:val="21"/>
          <w:lang w:val="en-US" w:eastAsia="zh-Hans"/>
        </w:rPr>
        <w:t>，</w:t>
      </w:r>
      <w:r>
        <w:rPr>
          <w:rFonts w:hint="eastAsia" w:ascii="微软雅黑" w:hAnsi="微软雅黑" w:eastAsia="微软雅黑"/>
          <w:sz w:val="21"/>
          <w:szCs w:val="21"/>
          <w:lang w:val="en-US" w:eastAsia="zh-Hans"/>
        </w:rPr>
        <w:t>布局更多线下实体生活娱乐场景，把“FOURTRY”升级成为线上线下同时运营的潮流生活空间</w:t>
      </w:r>
      <w:r>
        <w:rPr>
          <w:rFonts w:hint="default" w:ascii="微软雅黑" w:hAnsi="微软雅黑" w:eastAsia="微软雅黑"/>
          <w:sz w:val="21"/>
          <w:szCs w:val="21"/>
          <w:lang w:val="en-US" w:eastAsia="zh-Hans"/>
        </w:rPr>
        <w:t>，</w:t>
      </w:r>
      <w:r>
        <w:rPr>
          <w:rFonts w:hint="eastAsia" w:ascii="微软雅黑" w:hAnsi="微软雅黑" w:eastAsia="微软雅黑"/>
          <w:sz w:val="21"/>
          <w:szCs w:val="21"/>
          <w:lang w:val="en-US" w:eastAsia="zh-Hans"/>
        </w:rPr>
        <w:t>为消费者提供潮流的新体验</w:t>
      </w:r>
      <w:r>
        <w:rPr>
          <w:rFonts w:hint="default" w:ascii="微软雅黑" w:hAnsi="微软雅黑" w:eastAsia="微软雅黑"/>
          <w:sz w:val="21"/>
          <w:szCs w:val="21"/>
          <w:lang w:val="en-US" w:eastAsia="zh-Hans"/>
        </w:rPr>
        <w:t>。</w:t>
      </w:r>
    </w:p>
    <w:p>
      <w:pPr>
        <w:keepNext w:val="0"/>
        <w:keepLines w:val="0"/>
        <w:pageBreakBefore w:val="0"/>
        <w:kinsoku/>
        <w:wordWrap/>
        <w:overflowPunct/>
        <w:topLinePunct w:val="0"/>
        <w:autoSpaceDE/>
        <w:autoSpaceDN/>
        <w:bidi w:val="0"/>
        <w:adjustRightInd/>
        <w:snapToGrid/>
        <w:spacing w:before="100" w:beforeAutospacing="1" w:after="100" w:afterAutospacing="1"/>
        <w:ind w:firstLine="0"/>
        <w:textAlignment w:val="baseline"/>
        <w:rPr>
          <w:rFonts w:ascii="微软雅黑" w:hAnsi="微软雅黑" w:eastAsia="微软雅黑"/>
          <w:b/>
          <w:color w:val="0000FF"/>
          <w:sz w:val="28"/>
        </w:rPr>
      </w:pPr>
      <w:r>
        <w:rPr>
          <w:rFonts w:hint="eastAsia" w:ascii="微软雅黑" w:hAnsi="微软雅黑" w:eastAsia="微软雅黑"/>
          <w:b/>
          <w:color w:val="0000FF"/>
          <w:sz w:val="28"/>
        </w:rPr>
        <w:t>执行过程/媒体表现</w:t>
      </w:r>
    </w:p>
    <w:p>
      <w:pPr>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ind w:firstLine="0"/>
        <w:textAlignment w:val="baseline"/>
        <w:rPr>
          <w:rFonts w:hint="eastAsia" w:ascii="微软雅黑" w:hAnsi="微软雅黑" w:eastAsia="微软雅黑"/>
          <w:color w:val="auto"/>
          <w:spacing w:val="8"/>
          <w:sz w:val="21"/>
          <w:szCs w:val="21"/>
          <w:lang w:val="en-US" w:eastAsia="zh-Hans"/>
        </w:rPr>
      </w:pPr>
      <w:r>
        <w:rPr>
          <w:rFonts w:hint="eastAsia" w:ascii="微软雅黑" w:hAnsi="微软雅黑" w:eastAsia="微软雅黑"/>
          <w:color w:val="auto"/>
          <w:spacing w:val="8"/>
          <w:sz w:val="21"/>
          <w:szCs w:val="21"/>
          <w:lang w:val="en-US" w:eastAsia="zh-Hans"/>
        </w:rPr>
        <w:t>招商期</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在第二季的招商中我们从将品类从潮流服饰扩展至年轻人潮流生活的各个方面</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如潮流玩具</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潮流家居</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潮流食品和潮流数码等</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以及与永久品牌进行跨界合作</w:t>
      </w:r>
      <w:r>
        <w:rPr>
          <w:rFonts w:hint="default" w:ascii="微软雅黑" w:hAnsi="微软雅黑" w:eastAsia="微软雅黑"/>
          <w:color w:val="auto"/>
          <w:spacing w:val="8"/>
          <w:sz w:val="21"/>
          <w:szCs w:val="21"/>
          <w:lang w:eastAsia="zh-Hans"/>
        </w:rPr>
        <w:t>。</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jc w:val="center"/>
        <w:textAlignment w:val="baseline"/>
        <w:rPr>
          <w:rFonts w:hint="eastAsia" w:ascii="微软雅黑" w:hAnsi="微软雅黑" w:eastAsia="微软雅黑"/>
          <w:color w:val="333333"/>
          <w:spacing w:val="8"/>
          <w:sz w:val="21"/>
          <w:szCs w:val="21"/>
          <w:lang w:val="en-US" w:eastAsia="zh-Hans"/>
        </w:rPr>
      </w:pPr>
      <w:r>
        <w:drawing>
          <wp:inline distT="0" distB="0" distL="114300" distR="114300">
            <wp:extent cx="3739515" cy="6650990"/>
            <wp:effectExtent l="0" t="0" r="13335"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739515" cy="6650990"/>
                    </a:xfrm>
                    <a:prstGeom prst="rect">
                      <a:avLst/>
                    </a:prstGeom>
                    <a:noFill/>
                    <a:ln w="9525">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textAlignment w:val="baseline"/>
        <w:rPr>
          <w:rFonts w:hint="default" w:ascii="微软雅黑" w:hAnsi="微软雅黑" w:eastAsia="微软雅黑"/>
          <w:color w:val="auto"/>
          <w:spacing w:val="8"/>
          <w:sz w:val="21"/>
          <w:szCs w:val="21"/>
          <w:lang w:eastAsia="zh-Hans"/>
        </w:rPr>
      </w:pPr>
      <w:r>
        <w:rPr>
          <w:rFonts w:hint="eastAsia" w:ascii="微软雅黑" w:hAnsi="微软雅黑" w:eastAsia="微软雅黑"/>
          <w:color w:val="auto"/>
          <w:spacing w:val="8"/>
          <w:sz w:val="21"/>
          <w:szCs w:val="21"/>
          <w:lang w:val="en-US" w:eastAsia="zh-Hans"/>
        </w:rPr>
        <w:t>不仅在品类上完成扩充</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我们还与设计师品牌进行跨界</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开创了</w:t>
      </w:r>
      <w:r>
        <w:rPr>
          <w:rFonts w:hint="eastAsia" w:ascii="微软雅黑" w:hAnsi="微软雅黑" w:eastAsia="微软雅黑"/>
          <w:color w:val="auto"/>
          <w:spacing w:val="8"/>
          <w:sz w:val="21"/>
          <w:szCs w:val="21"/>
        </w:rPr>
        <w:t>“FOURTRY”BY X</w:t>
      </w:r>
      <w:r>
        <w:rPr>
          <w:rFonts w:hint="eastAsia" w:ascii="微软雅黑" w:hAnsi="微软雅黑" w:eastAsia="微软雅黑"/>
          <w:color w:val="auto"/>
          <w:spacing w:val="8"/>
          <w:sz w:val="21"/>
          <w:szCs w:val="21"/>
          <w:lang w:val="en-US" w:eastAsia="zh-Hans"/>
        </w:rPr>
        <w:t>系列</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进行潮流单品的开发</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此外我们还与明星品牌进行跨界合作</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与主理人陈伟霆和合伙人周扬青的自有品牌都进行了跨界合作</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开发了定制款围裙和帽子</w:t>
      </w:r>
      <w:r>
        <w:rPr>
          <w:rFonts w:hint="default" w:ascii="微软雅黑" w:hAnsi="微软雅黑" w:eastAsia="微软雅黑"/>
          <w:color w:val="auto"/>
          <w:spacing w:val="8"/>
          <w:sz w:val="21"/>
          <w:szCs w:val="21"/>
          <w:lang w:eastAsia="zh-Hans"/>
        </w:rPr>
        <w:t>。</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jc w:val="center"/>
        <w:textAlignment w:val="baseline"/>
        <w:rPr>
          <w:rFonts w:hint="default" w:ascii="微软雅黑" w:hAnsi="微软雅黑" w:eastAsia="微软雅黑"/>
          <w:color w:val="auto"/>
          <w:spacing w:val="8"/>
          <w:sz w:val="21"/>
          <w:szCs w:val="21"/>
          <w:lang w:eastAsia="zh-Hans"/>
        </w:rPr>
      </w:pPr>
      <w:r>
        <w:rPr>
          <w:color w:val="auto"/>
        </w:rPr>
        <w:drawing>
          <wp:inline distT="0" distB="0" distL="114300" distR="114300">
            <wp:extent cx="2443480" cy="3386455"/>
            <wp:effectExtent l="0" t="0" r="13970" b="444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2"/>
                    <a:stretch>
                      <a:fillRect/>
                    </a:stretch>
                  </pic:blipFill>
                  <pic:spPr>
                    <a:xfrm>
                      <a:off x="0" y="0"/>
                      <a:ext cx="2443480" cy="3386455"/>
                    </a:xfrm>
                    <a:prstGeom prst="rect">
                      <a:avLst/>
                    </a:prstGeom>
                    <a:noFill/>
                    <a:ln w="9525">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textAlignment w:val="baseline"/>
        <w:rPr>
          <w:rFonts w:hint="default" w:ascii="微软雅黑" w:hAnsi="微软雅黑" w:eastAsia="微软雅黑"/>
          <w:color w:val="auto"/>
          <w:spacing w:val="8"/>
          <w:sz w:val="21"/>
          <w:szCs w:val="21"/>
          <w:lang w:eastAsia="zh-Hans"/>
        </w:rPr>
      </w:pPr>
      <w:r>
        <w:rPr>
          <w:rFonts w:hint="eastAsia" w:ascii="微软雅黑" w:hAnsi="微软雅黑" w:eastAsia="微软雅黑"/>
          <w:color w:val="auto"/>
          <w:spacing w:val="8"/>
          <w:sz w:val="21"/>
          <w:szCs w:val="21"/>
          <w:lang w:val="en-US" w:eastAsia="zh-Hans"/>
        </w:rPr>
        <w:t>本季还开辟了艺术家合作</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全球最炙手可热的当代视觉艺术家Daniel Arsham为节目量身定制了“被侵蚀的青铜.發”</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也进行了衍生品的开发</w:t>
      </w:r>
      <w:r>
        <w:rPr>
          <w:rFonts w:hint="default" w:ascii="微软雅黑" w:hAnsi="微软雅黑" w:eastAsia="微软雅黑"/>
          <w:color w:val="auto"/>
          <w:spacing w:val="8"/>
          <w:sz w:val="21"/>
          <w:szCs w:val="21"/>
          <w:lang w:eastAsia="zh-Hans"/>
        </w:rPr>
        <w:t>。</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jc w:val="center"/>
        <w:textAlignment w:val="baseline"/>
        <w:rPr>
          <w:rFonts w:hint="eastAsia" w:ascii="微软雅黑" w:hAnsi="微软雅黑" w:eastAsia="微软雅黑"/>
          <w:lang w:val="en-US" w:eastAsia="zh-Hans"/>
        </w:rPr>
      </w:pPr>
      <w:r>
        <w:drawing>
          <wp:inline distT="0" distB="0" distL="114300" distR="114300">
            <wp:extent cx="2607945" cy="3913505"/>
            <wp:effectExtent l="0" t="0" r="1905" b="1079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3"/>
                    <a:stretch>
                      <a:fillRect/>
                    </a:stretch>
                  </pic:blipFill>
                  <pic:spPr>
                    <a:xfrm>
                      <a:off x="0" y="0"/>
                      <a:ext cx="2607945" cy="3913505"/>
                    </a:xfrm>
                    <a:prstGeom prst="rect">
                      <a:avLst/>
                    </a:prstGeom>
                    <a:noFill/>
                    <a:ln w="9525">
                      <a:noFill/>
                    </a:ln>
                  </pic:spPr>
                </pic:pic>
              </a:graphicData>
            </a:graphic>
          </wp:inline>
        </w:drawing>
      </w:r>
    </w:p>
    <w:p>
      <w:pPr>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ind w:firstLine="0"/>
        <w:textAlignment w:val="baseline"/>
        <w:rPr>
          <w:rFonts w:hint="eastAsia" w:ascii="微软雅黑" w:hAnsi="微软雅黑" w:eastAsia="微软雅黑"/>
          <w:color w:val="auto"/>
          <w:spacing w:val="8"/>
          <w:sz w:val="21"/>
          <w:szCs w:val="21"/>
          <w:lang w:eastAsia="zh-Hans"/>
        </w:rPr>
      </w:pPr>
      <w:r>
        <w:rPr>
          <w:rFonts w:hint="eastAsia" w:ascii="微软雅黑" w:hAnsi="微软雅黑" w:eastAsia="微软雅黑"/>
          <w:color w:val="auto"/>
          <w:spacing w:val="8"/>
          <w:sz w:val="21"/>
          <w:szCs w:val="21"/>
          <w:lang w:val="en-US" w:eastAsia="zh-Hans"/>
        </w:rPr>
        <w:t>录制期</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录制期我们就打通了线上线下渠道</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打造了成都的线下“FOURTRY</w:t>
      </w:r>
      <w:r>
        <w:rPr>
          <w:rFonts w:hint="default" w:ascii="微软雅黑" w:hAnsi="微软雅黑" w:eastAsia="微软雅黑"/>
          <w:color w:val="auto"/>
          <w:spacing w:val="8"/>
          <w:sz w:val="21"/>
          <w:szCs w:val="21"/>
          <w:lang w:eastAsia="zh-Hans"/>
        </w:rPr>
        <w:t xml:space="preserve"> SPACE</w:t>
      </w:r>
      <w:r>
        <w:rPr>
          <w:rFonts w:hint="eastAsia" w:ascii="微软雅黑" w:hAnsi="微软雅黑" w:eastAsia="微软雅黑"/>
          <w:color w:val="auto"/>
          <w:spacing w:val="8"/>
          <w:sz w:val="21"/>
          <w:szCs w:val="21"/>
          <w:lang w:val="en-US" w:eastAsia="zh-Hans"/>
        </w:rPr>
        <w:t>”潮流空间</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并同时设置了线上的“FOURTRY”小程序店铺</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明星会进行线上和线下两个店铺的选品</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扩展了合作品牌的露出机会和渠道</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在播出期间就进行了线上线下的同步售卖</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很多爆品在录制中已脱颖而出</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为播出期练了兵</w:t>
      </w:r>
      <w:r>
        <w:rPr>
          <w:rFonts w:hint="default" w:ascii="微软雅黑" w:hAnsi="微软雅黑" w:eastAsia="微软雅黑"/>
          <w:color w:val="auto"/>
          <w:spacing w:val="8"/>
          <w:sz w:val="21"/>
          <w:szCs w:val="21"/>
          <w:lang w:eastAsia="zh-Hans"/>
        </w:rPr>
        <w:t>。</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jc w:val="center"/>
        <w:textAlignment w:val="baseline"/>
        <w:rPr>
          <w:rFonts w:hint="eastAsia" w:ascii="微软雅黑" w:hAnsi="微软雅黑" w:eastAsia="微软雅黑"/>
          <w:color w:val="333333"/>
          <w:spacing w:val="8"/>
          <w:sz w:val="21"/>
          <w:szCs w:val="21"/>
          <w:lang w:eastAsia="zh-Hans"/>
        </w:rPr>
      </w:pPr>
      <w:r>
        <w:drawing>
          <wp:inline distT="0" distB="0" distL="114300" distR="114300">
            <wp:extent cx="3767455" cy="2513330"/>
            <wp:effectExtent l="0" t="0" r="4445" b="127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4"/>
                    <a:stretch>
                      <a:fillRect/>
                    </a:stretch>
                  </pic:blipFill>
                  <pic:spPr>
                    <a:xfrm>
                      <a:off x="0" y="0"/>
                      <a:ext cx="3767455" cy="2513330"/>
                    </a:xfrm>
                    <a:prstGeom prst="rect">
                      <a:avLst/>
                    </a:prstGeom>
                    <a:noFill/>
                    <a:ln w="9525">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jc w:val="center"/>
        <w:textAlignment w:val="baseline"/>
        <w:rPr>
          <w:rFonts w:hint="eastAsia" w:ascii="微软雅黑" w:hAnsi="微软雅黑" w:eastAsia="微软雅黑"/>
          <w:color w:val="333333"/>
          <w:spacing w:val="8"/>
          <w:sz w:val="21"/>
          <w:szCs w:val="21"/>
          <w:lang w:eastAsia="zh-Hans"/>
        </w:rPr>
      </w:pPr>
      <w:r>
        <w:drawing>
          <wp:inline distT="0" distB="0" distL="114300" distR="114300">
            <wp:extent cx="2550795" cy="5311775"/>
            <wp:effectExtent l="0" t="0" r="1905" b="317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5"/>
                    <a:srcRect t="3794"/>
                    <a:stretch>
                      <a:fillRect/>
                    </a:stretch>
                  </pic:blipFill>
                  <pic:spPr>
                    <a:xfrm>
                      <a:off x="0" y="0"/>
                      <a:ext cx="2550795" cy="5311775"/>
                    </a:xfrm>
                    <a:prstGeom prst="rect">
                      <a:avLst/>
                    </a:prstGeom>
                    <a:noFill/>
                    <a:ln w="9525">
                      <a:noFill/>
                    </a:ln>
                  </pic:spPr>
                </pic:pic>
              </a:graphicData>
            </a:graphic>
          </wp:inline>
        </w:drawing>
      </w:r>
    </w:p>
    <w:p>
      <w:pPr>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ind w:firstLine="0"/>
        <w:textAlignment w:val="baseline"/>
        <w:rPr>
          <w:rFonts w:hint="eastAsia" w:ascii="微软雅黑" w:hAnsi="微软雅黑" w:eastAsia="微软雅黑"/>
          <w:color w:val="auto"/>
          <w:spacing w:val="8"/>
          <w:sz w:val="21"/>
          <w:szCs w:val="21"/>
          <w:lang w:eastAsia="zh-Hans"/>
        </w:rPr>
      </w:pPr>
      <w:r>
        <w:rPr>
          <w:rFonts w:hint="eastAsia" w:ascii="微软雅黑" w:hAnsi="微软雅黑" w:eastAsia="微软雅黑"/>
          <w:color w:val="auto"/>
          <w:spacing w:val="8"/>
          <w:sz w:val="21"/>
          <w:szCs w:val="21"/>
          <w:lang w:val="en-US" w:eastAsia="zh-Hans"/>
        </w:rPr>
        <w:t>播出期</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播出期间</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我们在延续小程序店铺营销的同时</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打通了爱奇艺商城</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并开通了“FOURTRY”天猫期间店</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进行线上整合营销</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在营销上</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我们结合每周节目的播出节点</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以及双十二</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年货节</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双旦</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春节和情人节等节庆</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进行节点引爆的宣推活动</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从每周的爆品推广</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到节点定制款的宣推</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再到淘宝和小程序直播带货的营销</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引爆了联名商品的线上销量</w:t>
      </w:r>
      <w:r>
        <w:rPr>
          <w:rFonts w:hint="default" w:ascii="微软雅黑" w:hAnsi="微软雅黑" w:eastAsia="微软雅黑"/>
          <w:color w:val="auto"/>
          <w:spacing w:val="8"/>
          <w:sz w:val="21"/>
          <w:szCs w:val="21"/>
          <w:lang w:eastAsia="zh-Hans"/>
        </w:rPr>
        <w:t>。</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jc w:val="center"/>
        <w:textAlignment w:val="baseline"/>
        <w:rPr>
          <w:rFonts w:hint="eastAsia" w:ascii="微软雅黑" w:hAnsi="微软雅黑" w:eastAsia="微软雅黑"/>
          <w:color w:val="auto"/>
          <w:spacing w:val="8"/>
          <w:sz w:val="21"/>
          <w:szCs w:val="21"/>
          <w:lang w:eastAsia="zh-Hans"/>
        </w:rPr>
      </w:pPr>
      <w:r>
        <w:rPr>
          <w:color w:val="auto"/>
        </w:rPr>
        <w:drawing>
          <wp:inline distT="0" distB="0" distL="114300" distR="114300">
            <wp:extent cx="1753235" cy="3679825"/>
            <wp:effectExtent l="0" t="0" r="18415"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rcRect t="3211"/>
                    <a:stretch>
                      <a:fillRect/>
                    </a:stretch>
                  </pic:blipFill>
                  <pic:spPr>
                    <a:xfrm>
                      <a:off x="0" y="0"/>
                      <a:ext cx="1753235" cy="3679825"/>
                    </a:xfrm>
                    <a:prstGeom prst="rect">
                      <a:avLst/>
                    </a:prstGeom>
                    <a:noFill/>
                    <a:ln w="9525">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textAlignment w:val="baseline"/>
        <w:rPr>
          <w:rFonts w:hint="default" w:ascii="微软雅黑" w:hAnsi="微软雅黑" w:eastAsia="微软雅黑" w:cs="宋体"/>
          <w:color w:val="auto"/>
          <w:spacing w:val="8"/>
          <w:sz w:val="21"/>
          <w:szCs w:val="21"/>
          <w:lang w:eastAsia="zh-Hans" w:bidi="ar-SA"/>
        </w:rPr>
      </w:pPr>
      <w:r>
        <w:rPr>
          <w:rFonts w:hint="eastAsia" w:ascii="微软雅黑" w:hAnsi="微软雅黑" w:eastAsia="微软雅黑"/>
          <w:color w:val="auto"/>
          <w:spacing w:val="8"/>
          <w:sz w:val="21"/>
          <w:szCs w:val="21"/>
          <w:lang w:val="en-US" w:eastAsia="zh-Hans"/>
        </w:rPr>
        <w:t>线上火爆的同时</w:t>
      </w:r>
      <w:r>
        <w:rPr>
          <w:rFonts w:hint="default" w:ascii="微软雅黑" w:hAnsi="微软雅黑" w:eastAsia="微软雅黑"/>
          <w:color w:val="auto"/>
          <w:spacing w:val="8"/>
          <w:sz w:val="21"/>
          <w:szCs w:val="21"/>
          <w:lang w:eastAsia="zh-Hans"/>
        </w:rPr>
        <w:t>，</w:t>
      </w:r>
      <w:r>
        <w:rPr>
          <w:rFonts w:hint="eastAsia" w:ascii="微软雅黑" w:hAnsi="微软雅黑" w:eastAsia="微软雅黑"/>
          <w:color w:val="auto"/>
          <w:spacing w:val="8"/>
          <w:sz w:val="21"/>
          <w:szCs w:val="21"/>
          <w:lang w:val="en-US" w:eastAsia="zh-Hans"/>
        </w:rPr>
        <w:t>我们还全面</w:t>
      </w:r>
      <w:r>
        <w:rPr>
          <w:rFonts w:hint="eastAsia" w:ascii="微软雅黑" w:hAnsi="微软雅黑" w:eastAsia="微软雅黑" w:cs="宋体"/>
          <w:color w:val="auto"/>
          <w:spacing w:val="8"/>
          <w:sz w:val="21"/>
          <w:szCs w:val="21"/>
          <w:lang w:val="en-US" w:eastAsia="zh-Hans" w:bidi="ar-SA"/>
        </w:rPr>
        <w:t>布局线下实体生活娱乐场景</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快闪模式涵盖北京</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上海</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杭州</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深圳</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覆盖潮流顶级地标</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如</w:t>
      </w:r>
      <w:r>
        <w:rPr>
          <w:rFonts w:hint="default" w:ascii="微软雅黑" w:hAnsi="微软雅黑" w:eastAsia="微软雅黑" w:cs="宋体"/>
          <w:color w:val="auto"/>
          <w:spacing w:val="8"/>
          <w:sz w:val="21"/>
          <w:szCs w:val="21"/>
          <w:lang w:eastAsia="zh-Hans" w:bidi="ar-SA"/>
        </w:rPr>
        <w:t>TX</w:t>
      </w:r>
      <w:r>
        <w:rPr>
          <w:rFonts w:hint="eastAsia" w:ascii="微软雅黑" w:hAnsi="微软雅黑" w:eastAsia="微软雅黑" w:cs="宋体"/>
          <w:color w:val="auto"/>
          <w:spacing w:val="8"/>
          <w:sz w:val="21"/>
          <w:szCs w:val="21"/>
          <w:lang w:val="en-US" w:eastAsia="zh-Hans" w:bidi="ar-SA"/>
        </w:rPr>
        <w:t>淮海</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上海世贸广场</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愚园百货上海</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杭州</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深圳店</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北京</w:t>
      </w:r>
      <w:r>
        <w:rPr>
          <w:rFonts w:hint="default" w:ascii="微软雅黑" w:hAnsi="微软雅黑" w:eastAsia="微软雅黑" w:cs="宋体"/>
          <w:color w:val="auto"/>
          <w:spacing w:val="8"/>
          <w:sz w:val="21"/>
          <w:szCs w:val="21"/>
          <w:lang w:eastAsia="zh-Hans" w:bidi="ar-SA"/>
        </w:rPr>
        <w:t>SKPS</w:t>
      </w:r>
      <w:r>
        <w:rPr>
          <w:rFonts w:hint="eastAsia" w:ascii="微软雅黑" w:hAnsi="微软雅黑" w:eastAsia="微软雅黑" w:cs="宋体"/>
          <w:color w:val="auto"/>
          <w:spacing w:val="8"/>
          <w:sz w:val="21"/>
          <w:szCs w:val="21"/>
          <w:lang w:val="en-US" w:eastAsia="zh-Hans" w:bidi="ar-SA"/>
        </w:rPr>
        <w:t>等</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并联合组织线下打卡</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潮流策展</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主题联名售卖以及潮流论坛等一系列活动</w:t>
      </w:r>
      <w:r>
        <w:rPr>
          <w:rFonts w:hint="default" w:ascii="微软雅黑" w:hAnsi="微软雅黑" w:eastAsia="微软雅黑" w:cs="宋体"/>
          <w:color w:val="auto"/>
          <w:spacing w:val="8"/>
          <w:sz w:val="21"/>
          <w:szCs w:val="21"/>
          <w:lang w:eastAsia="zh-Hans" w:bidi="ar-SA"/>
        </w:rPr>
        <w:t>，</w:t>
      </w:r>
      <w:r>
        <w:rPr>
          <w:rFonts w:hint="eastAsia" w:ascii="微软雅黑" w:hAnsi="微软雅黑" w:eastAsia="微软雅黑" w:cs="宋体"/>
          <w:color w:val="auto"/>
          <w:spacing w:val="8"/>
          <w:sz w:val="21"/>
          <w:szCs w:val="21"/>
          <w:lang w:val="en-US" w:eastAsia="zh-Hans" w:bidi="ar-SA"/>
        </w:rPr>
        <w:t>向用户传达潮流生活态度和塑造潮流生活场景</w:t>
      </w:r>
      <w:r>
        <w:rPr>
          <w:rFonts w:hint="default" w:ascii="微软雅黑" w:hAnsi="微软雅黑" w:eastAsia="微软雅黑" w:cs="宋体"/>
          <w:color w:val="auto"/>
          <w:spacing w:val="8"/>
          <w:sz w:val="21"/>
          <w:szCs w:val="21"/>
          <w:lang w:eastAsia="zh-Hans" w:bidi="ar-SA"/>
        </w:rPr>
        <w:t>。</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jc w:val="center"/>
        <w:textAlignment w:val="baseline"/>
        <w:rPr>
          <w:rFonts w:hint="default" w:ascii="微软雅黑" w:hAnsi="微软雅黑" w:eastAsia="微软雅黑" w:cs="宋体"/>
          <w:color w:val="333333"/>
          <w:spacing w:val="8"/>
          <w:sz w:val="21"/>
          <w:szCs w:val="21"/>
          <w:lang w:eastAsia="zh-Hans" w:bidi="ar-SA"/>
        </w:rPr>
      </w:pPr>
      <w:r>
        <w:drawing>
          <wp:inline distT="0" distB="0" distL="114300" distR="114300">
            <wp:extent cx="4064000" cy="2709545"/>
            <wp:effectExtent l="0" t="0" r="12700" b="1460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7"/>
                    <a:stretch>
                      <a:fillRect/>
                    </a:stretch>
                  </pic:blipFill>
                  <pic:spPr>
                    <a:xfrm>
                      <a:off x="0" y="0"/>
                      <a:ext cx="4064000" cy="2709545"/>
                    </a:xfrm>
                    <a:prstGeom prst="rect">
                      <a:avLst/>
                    </a:prstGeom>
                    <a:noFill/>
                    <a:ln w="9525">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jc w:val="center"/>
        <w:textAlignment w:val="baseline"/>
        <w:rPr>
          <w:rFonts w:hint="eastAsia" w:ascii="微软雅黑" w:hAnsi="微软雅黑" w:eastAsia="微软雅黑" w:cs="宋体"/>
          <w:color w:val="333333"/>
          <w:spacing w:val="8"/>
          <w:sz w:val="21"/>
          <w:szCs w:val="21"/>
          <w:lang w:eastAsia="zh-Hans" w:bidi="ar-SA"/>
        </w:rPr>
      </w:pPr>
      <w:r>
        <w:rPr>
          <w:rFonts w:hint="eastAsia" w:ascii="微软雅黑" w:hAnsi="微软雅黑" w:eastAsia="微软雅黑" w:cs="宋体"/>
          <w:color w:val="333333"/>
          <w:spacing w:val="8"/>
          <w:sz w:val="21"/>
          <w:szCs w:val="21"/>
          <w:lang w:eastAsia="zh-Hans" w:bidi="ar-SA"/>
        </w:rPr>
        <w:drawing>
          <wp:inline distT="0" distB="0" distL="114300" distR="114300">
            <wp:extent cx="4319905" cy="2880360"/>
            <wp:effectExtent l="0" t="0" r="4445" b="15240"/>
            <wp:docPr id="14" name="图片 14" descr="5的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5的副本"/>
                    <pic:cNvPicPr>
                      <a:picLocks noChangeAspect="1"/>
                    </pic:cNvPicPr>
                  </pic:nvPicPr>
                  <pic:blipFill>
                    <a:blip r:embed="rId18"/>
                    <a:stretch>
                      <a:fillRect/>
                    </a:stretch>
                  </pic:blipFill>
                  <pic:spPr>
                    <a:xfrm>
                      <a:off x="0" y="0"/>
                      <a:ext cx="4319905" cy="2880360"/>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jc w:val="center"/>
        <w:textAlignment w:val="baseline"/>
        <w:rPr>
          <w:rFonts w:hint="eastAsia" w:ascii="微软雅黑" w:hAnsi="微软雅黑" w:eastAsia="微软雅黑"/>
          <w:color w:val="333333"/>
          <w:spacing w:val="8"/>
          <w:sz w:val="21"/>
          <w:szCs w:val="21"/>
          <w:lang w:val="en-US" w:eastAsia="zh-Hans"/>
        </w:rPr>
      </w:pPr>
      <w:r>
        <w:drawing>
          <wp:inline distT="0" distB="0" distL="114300" distR="114300">
            <wp:extent cx="4319905" cy="2879725"/>
            <wp:effectExtent l="0" t="0" r="4445" b="1587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9"/>
                    <a:stretch>
                      <a:fillRect/>
                    </a:stretch>
                  </pic:blipFill>
                  <pic:spPr>
                    <a:xfrm>
                      <a:off x="0" y="0"/>
                      <a:ext cx="4319905" cy="287972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ind w:firstLine="0"/>
        <w:textAlignment w:val="baseline"/>
        <w:rPr>
          <w:rFonts w:hint="eastAsia" w:ascii="微软雅黑" w:hAnsi="微软雅黑" w:eastAsia="微软雅黑"/>
          <w:b/>
          <w:color w:val="0000FF"/>
          <w:sz w:val="28"/>
        </w:rPr>
      </w:pPr>
      <w:r>
        <w:rPr>
          <w:rFonts w:hint="eastAsia" w:ascii="微软雅黑" w:hAnsi="微软雅黑" w:eastAsia="微软雅黑"/>
          <w:b/>
          <w:color w:val="0000FF"/>
          <w:sz w:val="28"/>
        </w:rPr>
        <w:t>营销效果与市场反馈</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textAlignment w:val="baseline"/>
        <w:rPr>
          <w:rFonts w:hint="default" w:ascii="微软雅黑" w:hAnsi="微软雅黑" w:eastAsia="微软雅黑" w:cs="宋体"/>
          <w:color w:val="auto"/>
          <w:spacing w:val="8"/>
          <w:sz w:val="21"/>
          <w:szCs w:val="21"/>
          <w:lang w:val="en-US" w:eastAsia="zh-Hans" w:bidi="ar-SA"/>
        </w:rPr>
      </w:pPr>
      <w:r>
        <w:rPr>
          <w:rFonts w:hint="eastAsia" w:ascii="微软雅黑" w:hAnsi="微软雅黑" w:eastAsia="微软雅黑" w:cs="宋体"/>
          <w:color w:val="auto"/>
          <w:spacing w:val="8"/>
          <w:sz w:val="21"/>
          <w:szCs w:val="21"/>
          <w:lang w:val="en-US" w:eastAsia="zh-CN" w:bidi="ar-SA"/>
        </w:rPr>
        <w:t>1.</w:t>
      </w:r>
      <w:r>
        <w:rPr>
          <w:rFonts w:hint="eastAsia" w:ascii="微软雅黑" w:hAnsi="微软雅黑" w:eastAsia="微软雅黑" w:cs="宋体"/>
          <w:color w:val="auto"/>
          <w:spacing w:val="8"/>
          <w:sz w:val="21"/>
          <w:szCs w:val="21"/>
          <w:lang w:val="en-US" w:eastAsia="zh-Hans" w:bidi="ar-SA"/>
        </w:rPr>
        <w:t>节目热度</w:t>
      </w:r>
      <w:r>
        <w:rPr>
          <w:rFonts w:hint="default" w:ascii="微软雅黑" w:hAnsi="微软雅黑" w:eastAsia="微软雅黑" w:cs="宋体"/>
          <w:color w:val="auto"/>
          <w:spacing w:val="8"/>
          <w:sz w:val="21"/>
          <w:szCs w:val="21"/>
          <w:lang w:val="en-US" w:eastAsia="zh-Hans" w:bidi="ar-SA"/>
        </w:rPr>
        <w:t>：</w:t>
      </w:r>
      <w:r>
        <w:rPr>
          <w:rFonts w:hint="eastAsia" w:ascii="微软雅黑" w:hAnsi="微软雅黑" w:eastAsia="微软雅黑" w:cs="宋体"/>
          <w:color w:val="auto"/>
          <w:spacing w:val="8"/>
          <w:sz w:val="21"/>
          <w:szCs w:val="21"/>
          <w:lang w:val="en-US" w:eastAsia="zh-Hans" w:bidi="ar-SA"/>
        </w:rPr>
        <w:t>爱奇艺全网收割</w:t>
      </w:r>
      <w:r>
        <w:rPr>
          <w:rFonts w:hint="default" w:ascii="微软雅黑" w:hAnsi="微软雅黑" w:eastAsia="微软雅黑" w:cs="宋体"/>
          <w:color w:val="auto"/>
          <w:spacing w:val="8"/>
          <w:sz w:val="21"/>
          <w:szCs w:val="21"/>
          <w:lang w:val="en-US" w:eastAsia="zh-Hans" w:bidi="ar-SA"/>
        </w:rPr>
        <w:t>483</w:t>
      </w:r>
      <w:r>
        <w:rPr>
          <w:rFonts w:hint="eastAsia" w:ascii="微软雅黑" w:hAnsi="微软雅黑" w:eastAsia="微软雅黑" w:cs="宋体"/>
          <w:color w:val="auto"/>
          <w:spacing w:val="8"/>
          <w:sz w:val="21"/>
          <w:szCs w:val="21"/>
          <w:lang w:val="en-US" w:eastAsia="zh-Hans" w:bidi="ar-SA"/>
        </w:rPr>
        <w:t>个热搜</w:t>
      </w:r>
      <w:r>
        <w:rPr>
          <w:rFonts w:hint="default" w:ascii="微软雅黑" w:hAnsi="微软雅黑" w:eastAsia="微软雅黑" w:cs="宋体"/>
          <w:color w:val="auto"/>
          <w:spacing w:val="8"/>
          <w:sz w:val="21"/>
          <w:szCs w:val="21"/>
          <w:lang w:val="en-US" w:eastAsia="zh-Hans" w:bidi="ar-SA"/>
        </w:rPr>
        <w:t>；</w:t>
      </w:r>
      <w:r>
        <w:rPr>
          <w:rFonts w:hint="eastAsia" w:ascii="微软雅黑" w:hAnsi="微软雅黑" w:eastAsia="微软雅黑" w:cs="宋体"/>
          <w:color w:val="auto"/>
          <w:spacing w:val="8"/>
          <w:sz w:val="21"/>
          <w:szCs w:val="21"/>
          <w:lang w:val="en-US" w:eastAsia="zh-Hans" w:bidi="ar-SA"/>
        </w:rPr>
        <w:t>豆瓣开分</w:t>
      </w:r>
      <w:r>
        <w:rPr>
          <w:rFonts w:hint="default" w:ascii="微软雅黑" w:hAnsi="微软雅黑" w:eastAsia="微软雅黑" w:cs="宋体"/>
          <w:color w:val="auto"/>
          <w:spacing w:val="8"/>
          <w:sz w:val="21"/>
          <w:szCs w:val="21"/>
          <w:lang w:val="en-US" w:eastAsia="zh-Hans" w:bidi="ar-SA"/>
        </w:rPr>
        <w:t>8</w:t>
      </w:r>
      <w:r>
        <w:rPr>
          <w:rFonts w:hint="eastAsia" w:ascii="微软雅黑" w:hAnsi="微软雅黑" w:eastAsia="微软雅黑" w:cs="宋体"/>
          <w:color w:val="auto"/>
          <w:spacing w:val="8"/>
          <w:sz w:val="21"/>
          <w:szCs w:val="21"/>
          <w:lang w:val="en-US" w:eastAsia="zh-Hans" w:bidi="ar-SA"/>
        </w:rPr>
        <w:t>.</w:t>
      </w:r>
      <w:r>
        <w:rPr>
          <w:rFonts w:hint="default" w:ascii="微软雅黑" w:hAnsi="微软雅黑" w:eastAsia="微软雅黑" w:cs="宋体"/>
          <w:color w:val="auto"/>
          <w:spacing w:val="8"/>
          <w:sz w:val="21"/>
          <w:szCs w:val="21"/>
          <w:lang w:val="en-US" w:eastAsia="zh-Hans" w:bidi="ar-SA"/>
        </w:rPr>
        <w:t>1；</w:t>
      </w:r>
      <w:r>
        <w:rPr>
          <w:rFonts w:hint="eastAsia" w:ascii="微软雅黑" w:hAnsi="微软雅黑" w:eastAsia="微软雅黑" w:cs="宋体"/>
          <w:color w:val="auto"/>
          <w:spacing w:val="8"/>
          <w:sz w:val="21"/>
          <w:szCs w:val="21"/>
          <w:lang w:val="en-US" w:eastAsia="zh-Hans" w:bidi="ar-SA"/>
        </w:rPr>
        <w:t>百度风云榜五周</w:t>
      </w:r>
      <w:r>
        <w:rPr>
          <w:rFonts w:hint="default" w:ascii="微软雅黑" w:hAnsi="微软雅黑" w:eastAsia="微软雅黑" w:cs="宋体"/>
          <w:color w:val="auto"/>
          <w:spacing w:val="8"/>
          <w:sz w:val="21"/>
          <w:szCs w:val="21"/>
          <w:lang w:val="en-US" w:eastAsia="zh-Hans" w:bidi="ar-SA"/>
        </w:rPr>
        <w:t>TOP 1；</w:t>
      </w:r>
      <w:r>
        <w:rPr>
          <w:rFonts w:hint="eastAsia" w:ascii="微软雅黑" w:hAnsi="微软雅黑" w:eastAsia="微软雅黑" w:cs="宋体"/>
          <w:color w:val="auto"/>
          <w:spacing w:val="8"/>
          <w:sz w:val="21"/>
          <w:szCs w:val="21"/>
          <w:lang w:val="en-US" w:eastAsia="zh-Hans" w:bidi="ar-SA"/>
        </w:rPr>
        <w:t>微指数峰值</w:t>
      </w:r>
      <w:r>
        <w:rPr>
          <w:rFonts w:hint="default" w:ascii="微软雅黑" w:hAnsi="微软雅黑" w:eastAsia="微软雅黑" w:cs="宋体"/>
          <w:color w:val="auto"/>
          <w:spacing w:val="8"/>
          <w:sz w:val="21"/>
          <w:szCs w:val="21"/>
          <w:lang w:val="en-US" w:eastAsia="zh-Hans" w:bidi="ar-SA"/>
        </w:rPr>
        <w:t>521</w:t>
      </w:r>
      <w:r>
        <w:rPr>
          <w:rFonts w:hint="eastAsia" w:ascii="微软雅黑" w:hAnsi="微软雅黑" w:eastAsia="微软雅黑" w:cs="宋体"/>
          <w:color w:val="auto"/>
          <w:spacing w:val="8"/>
          <w:sz w:val="21"/>
          <w:szCs w:val="21"/>
          <w:lang w:val="en-US" w:eastAsia="zh-Hans" w:bidi="ar-SA"/>
        </w:rPr>
        <w:t>w</w:t>
      </w:r>
      <w:r>
        <w:rPr>
          <w:rFonts w:hint="default" w:ascii="微软雅黑" w:hAnsi="微软雅黑" w:eastAsia="微软雅黑" w:cs="宋体"/>
          <w:color w:val="auto"/>
          <w:spacing w:val="8"/>
          <w:sz w:val="21"/>
          <w:szCs w:val="21"/>
          <w:lang w:val="en-US" w:eastAsia="zh-Hans" w:bidi="ar-SA"/>
        </w:rPr>
        <w:t>+；</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textAlignment w:val="baseline"/>
        <w:rPr>
          <w:rFonts w:hint="eastAsia" w:ascii="微软雅黑" w:hAnsi="微软雅黑" w:eastAsia="微软雅黑" w:cs="宋体"/>
          <w:color w:val="auto"/>
          <w:spacing w:val="8"/>
          <w:sz w:val="21"/>
          <w:szCs w:val="21"/>
          <w:lang w:val="en-US" w:eastAsia="zh-Hans" w:bidi="ar-SA"/>
        </w:rPr>
      </w:pPr>
      <w:r>
        <w:rPr>
          <w:rFonts w:hint="eastAsia" w:ascii="微软雅黑" w:hAnsi="微软雅黑" w:eastAsia="微软雅黑" w:cs="宋体"/>
          <w:color w:val="auto"/>
          <w:spacing w:val="8"/>
          <w:sz w:val="21"/>
          <w:szCs w:val="21"/>
          <w:lang w:val="en-US" w:eastAsia="zh-CN" w:bidi="ar-SA"/>
        </w:rPr>
        <w:t>2.</w:t>
      </w:r>
      <w:r>
        <w:rPr>
          <w:rFonts w:hint="eastAsia" w:ascii="微软雅黑" w:hAnsi="微软雅黑" w:eastAsia="微软雅黑" w:cs="宋体"/>
          <w:color w:val="auto"/>
          <w:spacing w:val="8"/>
          <w:sz w:val="21"/>
          <w:szCs w:val="21"/>
          <w:lang w:val="en-US" w:eastAsia="zh-Hans" w:bidi="ar-SA"/>
        </w:rPr>
        <w:t>覆盖情况</w:t>
      </w:r>
      <w:r>
        <w:rPr>
          <w:rFonts w:hint="default" w:ascii="微软雅黑" w:hAnsi="微软雅黑" w:eastAsia="微软雅黑" w:cs="宋体"/>
          <w:color w:val="auto"/>
          <w:spacing w:val="8"/>
          <w:sz w:val="21"/>
          <w:szCs w:val="21"/>
          <w:lang w:val="en-US" w:eastAsia="zh-Hans" w:bidi="ar-SA"/>
        </w:rPr>
        <w:t>：</w:t>
      </w:r>
      <w:r>
        <w:rPr>
          <w:rFonts w:hint="eastAsia" w:ascii="微软雅黑" w:hAnsi="微软雅黑" w:eastAsia="微软雅黑" w:cs="宋体"/>
          <w:color w:val="auto"/>
          <w:spacing w:val="8"/>
          <w:sz w:val="21"/>
          <w:szCs w:val="21"/>
          <w:lang w:val="en-US" w:eastAsia="zh-Hans" w:bidi="ar-SA"/>
        </w:rPr>
        <w:t>圈粉能力可视化</w:t>
      </w:r>
      <w:r>
        <w:rPr>
          <w:rFonts w:hint="default" w:ascii="微软雅黑" w:hAnsi="微软雅黑" w:eastAsia="微软雅黑" w:cs="宋体"/>
          <w:color w:val="auto"/>
          <w:spacing w:val="8"/>
          <w:sz w:val="21"/>
          <w:szCs w:val="21"/>
          <w:lang w:val="en-US" w:eastAsia="zh-Hans" w:bidi="ar-SA"/>
        </w:rPr>
        <w:t>，</w:t>
      </w:r>
      <w:r>
        <w:rPr>
          <w:rFonts w:hint="eastAsia" w:ascii="微软雅黑" w:hAnsi="微软雅黑" w:eastAsia="微软雅黑" w:cs="宋体"/>
          <w:color w:val="auto"/>
          <w:spacing w:val="8"/>
          <w:sz w:val="21"/>
          <w:szCs w:val="21"/>
          <w:lang w:val="en-US" w:eastAsia="zh-Hans" w:bidi="ar-SA"/>
        </w:rPr>
        <w:t>年轻化用户占</w:t>
      </w:r>
      <w:r>
        <w:rPr>
          <w:rFonts w:hint="default" w:ascii="微软雅黑" w:hAnsi="微软雅黑" w:eastAsia="微软雅黑" w:cs="宋体"/>
          <w:color w:val="auto"/>
          <w:spacing w:val="8"/>
          <w:sz w:val="21"/>
          <w:szCs w:val="21"/>
          <w:lang w:val="en-US" w:eastAsia="zh-Hans" w:bidi="ar-SA"/>
        </w:rPr>
        <w:t>72%（</w:t>
      </w:r>
      <w:r>
        <w:rPr>
          <w:rFonts w:hint="eastAsia" w:ascii="微软雅黑" w:hAnsi="微软雅黑" w:eastAsia="微软雅黑" w:cs="宋体"/>
          <w:color w:val="auto"/>
          <w:spacing w:val="8"/>
          <w:sz w:val="21"/>
          <w:szCs w:val="21"/>
          <w:lang w:val="en-US" w:eastAsia="zh-Hans" w:bidi="ar-SA"/>
        </w:rPr>
        <w:t>by</w:t>
      </w:r>
      <w:r>
        <w:rPr>
          <w:rFonts w:hint="default" w:ascii="微软雅黑" w:hAnsi="微软雅黑" w:eastAsia="微软雅黑" w:cs="宋体"/>
          <w:color w:val="auto"/>
          <w:spacing w:val="8"/>
          <w:sz w:val="21"/>
          <w:szCs w:val="21"/>
          <w:lang w:val="en-US" w:eastAsia="zh-Hans" w:bidi="ar-SA"/>
        </w:rPr>
        <w:t>360</w:t>
      </w:r>
      <w:r>
        <w:rPr>
          <w:rFonts w:hint="eastAsia" w:ascii="微软雅黑" w:hAnsi="微软雅黑" w:eastAsia="微软雅黑" w:cs="宋体"/>
          <w:color w:val="auto"/>
          <w:spacing w:val="8"/>
          <w:sz w:val="21"/>
          <w:szCs w:val="21"/>
          <w:lang w:val="en-US" w:eastAsia="zh-Hans" w:bidi="ar-SA"/>
        </w:rPr>
        <w:t>指数</w:t>
      </w:r>
      <w:r>
        <w:rPr>
          <w:rFonts w:hint="default" w:ascii="微软雅黑" w:hAnsi="微软雅黑" w:eastAsia="微软雅黑" w:cs="宋体"/>
          <w:color w:val="auto"/>
          <w:spacing w:val="8"/>
          <w:sz w:val="21"/>
          <w:szCs w:val="21"/>
          <w:lang w:val="en-US" w:eastAsia="zh-Hans" w:bidi="ar-SA"/>
        </w:rPr>
        <w:t>）；</w:t>
      </w:r>
      <w:r>
        <w:rPr>
          <w:rFonts w:hint="eastAsia" w:ascii="微软雅黑" w:hAnsi="微软雅黑" w:eastAsia="微软雅黑" w:cs="宋体"/>
          <w:color w:val="auto"/>
          <w:spacing w:val="8"/>
          <w:sz w:val="21"/>
          <w:szCs w:val="21"/>
          <w:lang w:val="en-US" w:eastAsia="zh-Hans" w:bidi="ar-SA"/>
        </w:rPr>
        <w:t>私域</w:t>
      </w:r>
      <w:r>
        <w:rPr>
          <w:rFonts w:hint="default" w:ascii="微软雅黑" w:hAnsi="微软雅黑" w:eastAsia="微软雅黑" w:cs="宋体"/>
          <w:color w:val="auto"/>
          <w:spacing w:val="8"/>
          <w:sz w:val="21"/>
          <w:szCs w:val="21"/>
          <w:lang w:val="en-US" w:eastAsia="zh-Hans" w:bidi="ar-SA"/>
        </w:rPr>
        <w:t>4000+</w:t>
      </w:r>
      <w:r>
        <w:rPr>
          <w:rFonts w:hint="eastAsia" w:ascii="微软雅黑" w:hAnsi="微软雅黑" w:eastAsia="微软雅黑" w:cs="宋体"/>
          <w:color w:val="auto"/>
          <w:spacing w:val="8"/>
          <w:sz w:val="21"/>
          <w:szCs w:val="21"/>
          <w:lang w:val="en-US" w:eastAsia="zh-Hans" w:bidi="ar-SA"/>
        </w:rPr>
        <w:t>潮人</w:t>
      </w:r>
      <w:r>
        <w:rPr>
          <w:rFonts w:hint="default" w:ascii="微软雅黑" w:hAnsi="微软雅黑" w:eastAsia="微软雅黑" w:cs="宋体"/>
          <w:color w:val="auto"/>
          <w:spacing w:val="8"/>
          <w:sz w:val="21"/>
          <w:szCs w:val="21"/>
          <w:lang w:val="en-US" w:eastAsia="zh-Hans" w:bidi="ar-SA"/>
        </w:rPr>
        <w:t>，18</w:t>
      </w:r>
      <w:r>
        <w:rPr>
          <w:rFonts w:hint="eastAsia" w:ascii="微软雅黑" w:hAnsi="微软雅黑" w:eastAsia="微软雅黑" w:cs="宋体"/>
          <w:color w:val="auto"/>
          <w:spacing w:val="8"/>
          <w:sz w:val="21"/>
          <w:szCs w:val="21"/>
          <w:lang w:val="en-US" w:eastAsia="zh-Hans" w:bidi="ar-SA"/>
        </w:rPr>
        <w:t>个潮流群</w:t>
      </w:r>
      <w:r>
        <w:rPr>
          <w:rFonts w:hint="default" w:ascii="微软雅黑" w:hAnsi="微软雅黑" w:eastAsia="微软雅黑" w:cs="宋体"/>
          <w:color w:val="auto"/>
          <w:spacing w:val="8"/>
          <w:sz w:val="21"/>
          <w:szCs w:val="21"/>
          <w:lang w:val="en-US" w:eastAsia="zh-Hans" w:bidi="ar-SA"/>
        </w:rPr>
        <w:t>，</w:t>
      </w:r>
      <w:r>
        <w:rPr>
          <w:rFonts w:hint="eastAsia" w:ascii="微软雅黑" w:hAnsi="微软雅黑" w:eastAsia="微软雅黑" w:cs="宋体"/>
          <w:color w:val="auto"/>
          <w:spacing w:val="8"/>
          <w:sz w:val="21"/>
          <w:szCs w:val="21"/>
          <w:lang w:val="en-US" w:eastAsia="zh-Hans" w:bidi="ar-SA"/>
        </w:rPr>
        <w:t>累计辐射</w:t>
      </w:r>
      <w:r>
        <w:rPr>
          <w:rFonts w:hint="default" w:ascii="微软雅黑" w:hAnsi="微软雅黑" w:eastAsia="微软雅黑" w:cs="宋体"/>
          <w:color w:val="auto"/>
          <w:spacing w:val="8"/>
          <w:sz w:val="21"/>
          <w:szCs w:val="21"/>
          <w:lang w:val="en-US" w:eastAsia="zh-Hans" w:bidi="ar-SA"/>
        </w:rPr>
        <w:t>300</w:t>
      </w:r>
      <w:r>
        <w:rPr>
          <w:rFonts w:hint="eastAsia" w:ascii="微软雅黑" w:hAnsi="微软雅黑" w:eastAsia="微软雅黑" w:cs="宋体"/>
          <w:color w:val="auto"/>
          <w:spacing w:val="8"/>
          <w:sz w:val="21"/>
          <w:szCs w:val="21"/>
          <w:lang w:val="en-US" w:eastAsia="zh-Hans" w:bidi="ar-SA"/>
        </w:rPr>
        <w:t>w</w:t>
      </w:r>
      <w:r>
        <w:rPr>
          <w:rFonts w:hint="default" w:ascii="微软雅黑" w:hAnsi="微软雅黑" w:eastAsia="微软雅黑" w:cs="宋体"/>
          <w:color w:val="auto"/>
          <w:spacing w:val="8"/>
          <w:sz w:val="21"/>
          <w:szCs w:val="21"/>
          <w:lang w:val="en-US" w:eastAsia="zh-Hans" w:bidi="ar-SA"/>
        </w:rPr>
        <w:t>+</w:t>
      </w:r>
      <w:r>
        <w:rPr>
          <w:rFonts w:hint="eastAsia" w:ascii="微软雅黑" w:hAnsi="微软雅黑" w:eastAsia="微软雅黑" w:cs="宋体"/>
          <w:color w:val="auto"/>
          <w:spacing w:val="8"/>
          <w:sz w:val="21"/>
          <w:szCs w:val="21"/>
          <w:lang w:val="en-US" w:eastAsia="zh-Hans" w:bidi="ar-SA"/>
        </w:rPr>
        <w:t>受众</w:t>
      </w:r>
      <w:r>
        <w:rPr>
          <w:rFonts w:hint="default" w:ascii="微软雅黑" w:hAnsi="微软雅黑" w:eastAsia="微软雅黑" w:cs="宋体"/>
          <w:color w:val="auto"/>
          <w:spacing w:val="8"/>
          <w:sz w:val="21"/>
          <w:szCs w:val="21"/>
          <w:lang w:val="en-US" w:eastAsia="zh-Hans" w:bidi="ar-SA"/>
        </w:rPr>
        <w:t>；</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firstLine="0"/>
        <w:textAlignment w:val="baseline"/>
        <w:rPr>
          <w:rFonts w:hint="eastAsia" w:ascii="微软雅黑" w:hAnsi="微软雅黑" w:eastAsia="微软雅黑" w:cs="宋体"/>
          <w:color w:val="auto"/>
          <w:spacing w:val="8"/>
          <w:sz w:val="21"/>
          <w:szCs w:val="21"/>
          <w:lang w:val="en-US" w:eastAsia="zh-Hans" w:bidi="ar-SA"/>
        </w:rPr>
      </w:pPr>
      <w:r>
        <w:rPr>
          <w:rFonts w:hint="eastAsia" w:ascii="微软雅黑" w:hAnsi="微软雅黑" w:eastAsia="微软雅黑" w:cs="宋体"/>
          <w:color w:val="auto"/>
          <w:spacing w:val="8"/>
          <w:sz w:val="21"/>
          <w:szCs w:val="21"/>
          <w:lang w:val="en-US" w:eastAsia="zh-CN" w:bidi="ar-SA"/>
        </w:rPr>
        <w:t>3.</w:t>
      </w:r>
      <w:r>
        <w:rPr>
          <w:rFonts w:hint="eastAsia" w:ascii="微软雅黑" w:hAnsi="微软雅黑" w:eastAsia="微软雅黑" w:cs="宋体"/>
          <w:color w:val="auto"/>
          <w:spacing w:val="8"/>
          <w:sz w:val="21"/>
          <w:szCs w:val="21"/>
          <w:lang w:val="en-US" w:eastAsia="zh-Hans" w:bidi="ar-SA"/>
        </w:rPr>
        <w:t>爆款销售</w:t>
      </w:r>
      <w:r>
        <w:rPr>
          <w:rFonts w:hint="default" w:ascii="微软雅黑" w:hAnsi="微软雅黑" w:eastAsia="微软雅黑" w:cs="宋体"/>
          <w:color w:val="auto"/>
          <w:spacing w:val="8"/>
          <w:sz w:val="21"/>
          <w:szCs w:val="21"/>
          <w:lang w:val="en-US" w:eastAsia="zh-Hans" w:bidi="ar-SA"/>
        </w:rPr>
        <w:t>：</w:t>
      </w:r>
      <w:r>
        <w:rPr>
          <w:rFonts w:hint="eastAsia" w:ascii="微软雅黑" w:hAnsi="微软雅黑" w:eastAsia="微软雅黑" w:cs="宋体"/>
          <w:color w:val="auto"/>
          <w:spacing w:val="8"/>
          <w:sz w:val="21"/>
          <w:szCs w:val="21"/>
          <w:lang w:val="en-US" w:eastAsia="zh-Hans" w:bidi="ar-SA"/>
        </w:rPr>
        <w:t>多渠道种草</w:t>
      </w:r>
      <w:r>
        <w:rPr>
          <w:rFonts w:hint="default" w:ascii="微软雅黑" w:hAnsi="微软雅黑" w:eastAsia="微软雅黑" w:cs="宋体"/>
          <w:color w:val="auto"/>
          <w:spacing w:val="8"/>
          <w:sz w:val="21"/>
          <w:szCs w:val="21"/>
          <w:lang w:val="en-US" w:eastAsia="zh-Hans" w:bidi="ar-SA"/>
        </w:rPr>
        <w:t>，</w:t>
      </w:r>
      <w:r>
        <w:rPr>
          <w:rFonts w:hint="eastAsia" w:ascii="微软雅黑" w:hAnsi="微软雅黑" w:eastAsia="微软雅黑" w:cs="宋体"/>
          <w:color w:val="auto"/>
          <w:spacing w:val="8"/>
          <w:sz w:val="21"/>
          <w:szCs w:val="21"/>
          <w:lang w:val="en-US" w:eastAsia="zh-Hans" w:bidi="ar-SA"/>
        </w:rPr>
        <w:t>精准辐射</w:t>
      </w:r>
      <w:r>
        <w:rPr>
          <w:rFonts w:hint="default" w:ascii="微软雅黑" w:hAnsi="微软雅黑" w:eastAsia="微软雅黑" w:cs="宋体"/>
          <w:color w:val="auto"/>
          <w:spacing w:val="8"/>
          <w:sz w:val="21"/>
          <w:szCs w:val="21"/>
          <w:lang w:val="en-US" w:eastAsia="zh-Hans" w:bidi="ar-SA"/>
        </w:rPr>
        <w:t>216W+</w:t>
      </w:r>
      <w:r>
        <w:rPr>
          <w:rFonts w:hint="eastAsia" w:ascii="微软雅黑" w:hAnsi="微软雅黑" w:eastAsia="微软雅黑" w:cs="宋体"/>
          <w:color w:val="auto"/>
          <w:spacing w:val="8"/>
          <w:sz w:val="21"/>
          <w:szCs w:val="21"/>
          <w:lang w:val="en-US" w:eastAsia="zh-Hans" w:bidi="ar-SA"/>
        </w:rPr>
        <w:t>核心受众</w:t>
      </w:r>
      <w:r>
        <w:rPr>
          <w:rFonts w:hint="default" w:ascii="微软雅黑" w:hAnsi="微软雅黑" w:eastAsia="微软雅黑" w:cs="宋体"/>
          <w:color w:val="auto"/>
          <w:spacing w:val="8"/>
          <w:sz w:val="21"/>
          <w:szCs w:val="21"/>
          <w:lang w:val="en-US" w:eastAsia="zh-Hans" w:bidi="ar-SA"/>
        </w:rPr>
        <w:t>；FOURTRY</w:t>
      </w:r>
      <w:r>
        <w:rPr>
          <w:rFonts w:hint="eastAsia" w:ascii="微软雅黑" w:hAnsi="微软雅黑" w:eastAsia="微软雅黑" w:cs="宋体"/>
          <w:color w:val="auto"/>
          <w:spacing w:val="8"/>
          <w:sz w:val="21"/>
          <w:szCs w:val="21"/>
          <w:lang w:val="en-US" w:eastAsia="zh-Hans" w:bidi="ar-SA"/>
        </w:rPr>
        <w:t>基础款热卖</w:t>
      </w:r>
      <w:r>
        <w:rPr>
          <w:rFonts w:hint="default" w:ascii="微软雅黑" w:hAnsi="微软雅黑" w:eastAsia="微软雅黑" w:cs="宋体"/>
          <w:color w:val="auto"/>
          <w:spacing w:val="8"/>
          <w:sz w:val="21"/>
          <w:szCs w:val="21"/>
          <w:lang w:val="en-US" w:eastAsia="zh-Hans" w:bidi="ar-SA"/>
        </w:rPr>
        <w:t>，</w:t>
      </w:r>
      <w:r>
        <w:rPr>
          <w:rFonts w:hint="eastAsia" w:ascii="微软雅黑" w:hAnsi="微软雅黑" w:eastAsia="微软雅黑" w:cs="宋体"/>
          <w:color w:val="auto"/>
          <w:spacing w:val="8"/>
          <w:sz w:val="21"/>
          <w:szCs w:val="21"/>
          <w:lang w:val="en-US" w:eastAsia="zh-Hans" w:bidi="ar-SA"/>
        </w:rPr>
        <w:t>设计师</w:t>
      </w:r>
      <w:r>
        <w:rPr>
          <w:rFonts w:hint="default" w:ascii="微软雅黑" w:hAnsi="微软雅黑" w:eastAsia="微软雅黑" w:cs="宋体"/>
          <w:color w:val="auto"/>
          <w:spacing w:val="8"/>
          <w:sz w:val="21"/>
          <w:szCs w:val="21"/>
          <w:lang w:val="en-US" w:eastAsia="zh-Hans" w:bidi="ar-SA"/>
        </w:rPr>
        <w:t>BY X</w:t>
      </w:r>
      <w:r>
        <w:rPr>
          <w:rFonts w:hint="eastAsia" w:ascii="微软雅黑" w:hAnsi="微软雅黑" w:eastAsia="微软雅黑" w:cs="宋体"/>
          <w:color w:val="auto"/>
          <w:spacing w:val="8"/>
          <w:sz w:val="21"/>
          <w:szCs w:val="21"/>
          <w:lang w:val="en-US" w:eastAsia="zh-Hans" w:bidi="ar-SA"/>
        </w:rPr>
        <w:t>系列多款告售磬</w:t>
      </w:r>
      <w:r>
        <w:rPr>
          <w:rFonts w:hint="default" w:ascii="微软雅黑" w:hAnsi="微软雅黑" w:eastAsia="微软雅黑" w:cs="宋体"/>
          <w:color w:val="auto"/>
          <w:spacing w:val="8"/>
          <w:sz w:val="21"/>
          <w:szCs w:val="21"/>
          <w:lang w:val="en-US" w:eastAsia="zh-Hans" w:bidi="ar-SA"/>
        </w:rPr>
        <w:t>，</w:t>
      </w:r>
      <w:r>
        <w:rPr>
          <w:rFonts w:hint="eastAsia" w:ascii="微软雅黑" w:hAnsi="微软雅黑" w:eastAsia="微软雅黑" w:cs="宋体"/>
          <w:color w:val="auto"/>
          <w:spacing w:val="8"/>
          <w:sz w:val="21"/>
          <w:szCs w:val="21"/>
          <w:lang w:val="en-US" w:eastAsia="zh-Hans" w:bidi="ar-SA"/>
        </w:rPr>
        <w:t>乌丫</w:t>
      </w:r>
      <w:r>
        <w:rPr>
          <w:rFonts w:hint="default" w:ascii="微软雅黑" w:hAnsi="微软雅黑" w:eastAsia="微软雅黑" w:cs="宋体"/>
          <w:color w:val="auto"/>
          <w:spacing w:val="8"/>
          <w:sz w:val="21"/>
          <w:szCs w:val="21"/>
          <w:lang w:val="en-US" w:eastAsia="zh-Hans" w:bidi="ar-SA"/>
        </w:rPr>
        <w:t>、TYAKASHA、BABAMA</w:t>
      </w:r>
      <w:r>
        <w:rPr>
          <w:rFonts w:hint="eastAsia" w:ascii="微软雅黑" w:hAnsi="微软雅黑" w:eastAsia="微软雅黑" w:cs="宋体"/>
          <w:color w:val="auto"/>
          <w:spacing w:val="8"/>
          <w:sz w:val="21"/>
          <w:szCs w:val="21"/>
          <w:lang w:val="en-US" w:eastAsia="zh-Hans" w:bidi="ar-SA"/>
        </w:rPr>
        <w:t>等品牌单品均多次断货</w:t>
      </w:r>
      <w:r>
        <w:rPr>
          <w:rFonts w:hint="default" w:ascii="微软雅黑" w:hAnsi="微软雅黑" w:eastAsia="微软雅黑" w:cs="宋体"/>
          <w:color w:val="auto"/>
          <w:spacing w:val="8"/>
          <w:sz w:val="21"/>
          <w:szCs w:val="21"/>
          <w:lang w:val="en-US" w:eastAsia="zh-Hans" w:bidi="ar-SA"/>
        </w:rPr>
        <w:t>。</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FE837"/>
    <w:multiLevelType w:val="singleLevel"/>
    <w:tmpl w:val="600FE83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60CF7"/>
    <w:rsid w:val="00E60DF3"/>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191930EB"/>
    <w:rsid w:val="33671CCB"/>
    <w:rsid w:val="55F69692"/>
    <w:rsid w:val="69432C88"/>
    <w:rsid w:val="6BDFC268"/>
    <w:rsid w:val="6F537633"/>
    <w:rsid w:val="9F4FE824"/>
    <w:rsid w:val="A9BDA934"/>
    <w:rsid w:val="DE8E6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4">
    <w:name w:val="Plain Text"/>
    <w:basedOn w:val="1"/>
    <w:qFormat/>
    <w:uiPriority w:val="0"/>
    <w:rPr>
      <w:rFonts w:ascii="Arial" w:hAnsi="Arial" w:cs="Times New Roman"/>
      <w:sz w:val="18"/>
      <w:szCs w:val="20"/>
    </w:rPr>
  </w:style>
  <w:style w:type="paragraph" w:styleId="5">
    <w:name w:val="Balloon Text"/>
    <w:basedOn w:val="1"/>
    <w:link w:val="25"/>
    <w:unhideWhenUsed/>
    <w:qFormat/>
    <w:uiPriority w:val="99"/>
    <w:rPr>
      <w:sz w:val="18"/>
      <w:szCs w:val="18"/>
    </w:rPr>
  </w:style>
  <w:style w:type="paragraph" w:styleId="6">
    <w:name w:val="footer"/>
    <w:basedOn w:val="1"/>
    <w:qFormat/>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7">
    <w:name w:val="header"/>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8">
    <w:name w:val="Normal (Web)"/>
    <w:basedOn w:val="1"/>
    <w:qFormat/>
    <w:uiPriority w:val="0"/>
    <w:pPr>
      <w:spacing w:before="100" w:beforeAutospacing="1" w:after="100" w:afterAutospacing="1"/>
    </w:pPr>
    <w:rPr>
      <w:rFonts w:cs="Times New Roman"/>
      <w:szCs w:val="20"/>
    </w:rPr>
  </w:style>
  <w:style w:type="paragraph" w:styleId="9">
    <w:name w:val="Title"/>
    <w:basedOn w:val="1"/>
    <w:link w:val="17"/>
    <w:qFormat/>
    <w:uiPriority w:val="0"/>
    <w:pPr>
      <w:jc w:val="center"/>
    </w:pPr>
    <w:rPr>
      <w:rFonts w:ascii="Times New Roman" w:hAnsi="Times New Roman" w:cs="Times New Roman"/>
      <w:b/>
      <w:kern w:val="2"/>
      <w:sz w:val="28"/>
      <w:szCs w:val="20"/>
      <w:lang w:eastAsia="en-U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字符"/>
    <w:basedOn w:val="12"/>
    <w:link w:val="9"/>
    <w:qFormat/>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customStyle="1" w:styleId="21">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2">
    <w:name w:val="p0"/>
    <w:basedOn w:val="1"/>
    <w:qFormat/>
    <w:uiPriority w:val="0"/>
    <w:pPr>
      <w:jc w:val="both"/>
    </w:pPr>
    <w:rPr>
      <w:rFonts w:ascii="Times New Roman" w:hAnsi="Times New Roman" w:cs="Times New Roman"/>
      <w:sz w:val="21"/>
      <w:szCs w:val="20"/>
    </w:rPr>
  </w:style>
  <w:style w:type="paragraph" w:customStyle="1" w:styleId="23">
    <w:name w:val="css"/>
    <w:basedOn w:val="1"/>
    <w:qFormat/>
    <w:uiPriority w:val="0"/>
    <w:pPr>
      <w:spacing w:before="100" w:beforeAutospacing="1" w:after="100" w:afterAutospacing="1"/>
    </w:pPr>
    <w:rPr>
      <w:rFonts w:cs="Times New Roman"/>
      <w:color w:val="0F0000"/>
      <w:sz w:val="18"/>
      <w:szCs w:val="20"/>
    </w:rPr>
  </w:style>
  <w:style w:type="paragraph" w:customStyle="1" w:styleId="24">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5">
    <w:name w:val="批注框文本 字符"/>
    <w:basedOn w:val="12"/>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143</Words>
  <Characters>818</Characters>
  <Lines>6</Lines>
  <Paragraphs>1</Paragraphs>
  <TotalTime>6</TotalTime>
  <ScaleCrop>false</ScaleCrop>
  <LinksUpToDate>false</LinksUpToDate>
  <CharactersWithSpaces>960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2015-11-24T07:28:00Z</dcterms:created>
  <dc:creator>雨林木风</dc:creator>
  <cp:lastModifiedBy>韩旭</cp:lastModifiedBy>
  <cp:lastPrinted>2012-10-12T08:46:00Z</cp:lastPrinted>
  <dcterms:modified xsi:type="dcterms:W3CDTF">2021-02-26T01:52:39Z</dcterms:modified>
  <dc:title>No</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