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AC13FBB" w:rsidR="008B689B" w:rsidRPr="00637506" w:rsidRDefault="0063750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637506">
        <w:rPr>
          <w:rFonts w:ascii="微软雅黑" w:eastAsia="微软雅黑" w:hAnsi="微软雅黑" w:hint="eastAsia"/>
          <w:b/>
          <w:sz w:val="32"/>
          <w:szCs w:val="32"/>
        </w:rPr>
        <w:t>箭牌卫浴“</w:t>
      </w:r>
      <w:r w:rsidRPr="00637506">
        <w:rPr>
          <w:rFonts w:ascii="微软雅黑" w:eastAsia="微软雅黑" w:hAnsi="微软雅黑"/>
          <w:b/>
          <w:sz w:val="32"/>
          <w:szCs w:val="32"/>
        </w:rPr>
        <w:t>618</w:t>
      </w:r>
      <w:r w:rsidRPr="00637506">
        <w:rPr>
          <w:rFonts w:ascii="微软雅黑" w:eastAsia="微软雅黑" w:hAnsi="微软雅黑" w:hint="eastAsia"/>
          <w:b/>
          <w:sz w:val="32"/>
          <w:szCs w:val="32"/>
        </w:rPr>
        <w:t>年中大促</w:t>
      </w:r>
      <w:r w:rsidRPr="00637506">
        <w:rPr>
          <w:rFonts w:ascii="微软雅黑" w:eastAsia="微软雅黑" w:hAnsi="微软雅黑"/>
          <w:b/>
          <w:sz w:val="32"/>
          <w:szCs w:val="32"/>
        </w:rPr>
        <w:t>”</w:t>
      </w:r>
      <w:r w:rsidRPr="00637506">
        <w:rPr>
          <w:rFonts w:ascii="微软雅黑" w:eastAsia="微软雅黑" w:hAnsi="微软雅黑" w:hint="eastAsia"/>
          <w:b/>
          <w:sz w:val="32"/>
          <w:szCs w:val="32"/>
        </w:rPr>
        <w:t>整合营销</w:t>
      </w:r>
    </w:p>
    <w:p w14:paraId="0B14D8D6" w14:textId="5DA9090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529F3">
        <w:rPr>
          <w:rFonts w:ascii="微软雅黑" w:eastAsia="微软雅黑" w:hAnsi="微软雅黑" w:hint="eastAsia"/>
          <w:sz w:val="21"/>
          <w:szCs w:val="21"/>
        </w:rPr>
        <w:t>箭牌卫浴</w:t>
      </w:r>
    </w:p>
    <w:p w14:paraId="39CF38F3" w14:textId="1C25C99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C072D">
        <w:rPr>
          <w:rFonts w:ascii="微软雅黑" w:eastAsia="微软雅黑" w:hAnsi="微软雅黑" w:hint="eastAsia"/>
          <w:sz w:val="21"/>
          <w:szCs w:val="21"/>
        </w:rPr>
        <w:t>家居行业</w:t>
      </w:r>
    </w:p>
    <w:p w14:paraId="5DC88663" w14:textId="5632117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BB1561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BB1561">
        <w:rPr>
          <w:rFonts w:ascii="微软雅黑" w:eastAsia="微软雅黑" w:hAnsi="微软雅黑"/>
          <w:sz w:val="21"/>
          <w:szCs w:val="21"/>
        </w:rPr>
        <w:t>20</w:t>
      </w:r>
      <w:r w:rsidR="00B03FD0" w:rsidRPr="00BB1561">
        <w:rPr>
          <w:rFonts w:ascii="微软雅黑" w:eastAsia="微软雅黑" w:hAnsi="微软雅黑" w:hint="eastAsia"/>
          <w:sz w:val="21"/>
          <w:szCs w:val="21"/>
        </w:rPr>
        <w:t>.0</w:t>
      </w:r>
      <w:r w:rsidR="00BB1561" w:rsidRPr="00BB1561">
        <w:rPr>
          <w:rFonts w:ascii="微软雅黑" w:eastAsia="微软雅黑" w:hAnsi="微软雅黑"/>
          <w:sz w:val="21"/>
          <w:szCs w:val="21"/>
        </w:rPr>
        <w:t>5</w:t>
      </w:r>
      <w:r w:rsidR="00B03FD0" w:rsidRPr="00BB1561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BB1561">
        <w:rPr>
          <w:rFonts w:ascii="微软雅黑" w:eastAsia="微软雅黑" w:hAnsi="微软雅黑"/>
          <w:sz w:val="21"/>
          <w:szCs w:val="21"/>
        </w:rPr>
        <w:t>01</w:t>
      </w:r>
      <w:r w:rsidR="00B03FD0" w:rsidRPr="00BB1561">
        <w:rPr>
          <w:rFonts w:ascii="微软雅黑" w:eastAsia="微软雅黑" w:hAnsi="微软雅黑" w:hint="eastAsia"/>
          <w:sz w:val="21"/>
          <w:szCs w:val="21"/>
        </w:rPr>
        <w:t>-</w:t>
      </w:r>
      <w:r w:rsidR="00BB1561" w:rsidRPr="00BB1561">
        <w:rPr>
          <w:rFonts w:ascii="微软雅黑" w:eastAsia="微软雅黑" w:hAnsi="微软雅黑"/>
          <w:sz w:val="21"/>
          <w:szCs w:val="21"/>
        </w:rPr>
        <w:t>06</w:t>
      </w:r>
      <w:r w:rsidR="00B03FD0" w:rsidRPr="00BB1561">
        <w:rPr>
          <w:rFonts w:ascii="微软雅黑" w:eastAsia="微软雅黑" w:hAnsi="微软雅黑" w:hint="eastAsia"/>
          <w:sz w:val="21"/>
          <w:szCs w:val="21"/>
        </w:rPr>
        <w:t>.</w:t>
      </w:r>
      <w:r w:rsidR="00BB1561" w:rsidRPr="00BB1561">
        <w:rPr>
          <w:rFonts w:ascii="微软雅黑" w:eastAsia="微软雅黑" w:hAnsi="微软雅黑"/>
          <w:sz w:val="21"/>
          <w:szCs w:val="21"/>
        </w:rPr>
        <w:t>30</w:t>
      </w:r>
    </w:p>
    <w:p w14:paraId="70D86212" w14:textId="54D58ABB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37506" w:rsidRPr="00637506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33FFE295" w:rsidR="00B5241D" w:rsidRPr="00637506" w:rsidRDefault="000631F9" w:rsidP="00637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37506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392D634" w14:textId="08D297DA" w:rsidR="00F529F3" w:rsidRPr="000D5443" w:rsidRDefault="00F529F3" w:rsidP="000D5443">
      <w:pPr>
        <w:rPr>
          <w:rFonts w:ascii="微软雅黑" w:eastAsia="微软雅黑" w:hAnsi="微软雅黑"/>
          <w:sz w:val="21"/>
          <w:szCs w:val="21"/>
        </w:rPr>
      </w:pPr>
      <w:r w:rsidRPr="000D5443">
        <w:rPr>
          <w:rFonts w:ascii="微软雅黑" w:eastAsia="微软雅黑" w:hAnsi="微软雅黑" w:hint="eastAsia"/>
          <w:sz w:val="21"/>
          <w:szCs w:val="21"/>
        </w:rPr>
        <w:t>为箭牌卫浴“</w:t>
      </w:r>
      <w:r w:rsidRPr="000D5443">
        <w:rPr>
          <w:rFonts w:ascii="微软雅黑" w:eastAsia="微软雅黑" w:hAnsi="微软雅黑"/>
          <w:sz w:val="21"/>
          <w:szCs w:val="21"/>
        </w:rPr>
        <w:t>618年中大促”提前造势、积蓄客流，箭牌卫浴以《奇葩说》知名辩手傅首尔+箭牌卫浴品牌高层的跨界组合，根据#对乏味生活放箭#这一主题，进行创新型直播，围绕生活扎心话题开展综艺感十足的《愈室超话》battle互动；同时箭牌卫浴与家居装修生活类平台“一兜糖”APP进618口碑深度合作，多方式预热618开团产品。活动整体在向消费者传递“箭牌家居 生活智慧”品牌理念的同时，更有效助力品牌实现年中销售突破。</w:t>
      </w:r>
    </w:p>
    <w:p w14:paraId="3751F760" w14:textId="77777777" w:rsidR="000631F9" w:rsidRPr="00637506" w:rsidRDefault="000631F9" w:rsidP="00637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37506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58444B9" w14:textId="244B2507" w:rsidR="00F529F3" w:rsidRPr="000D5443" w:rsidRDefault="00F529F3" w:rsidP="000D5443">
      <w:pPr>
        <w:rPr>
          <w:rFonts w:ascii="微软雅黑" w:eastAsia="微软雅黑" w:hAnsi="微软雅黑"/>
          <w:sz w:val="21"/>
          <w:szCs w:val="21"/>
        </w:rPr>
      </w:pPr>
      <w:r w:rsidRPr="000D5443">
        <w:rPr>
          <w:rFonts w:ascii="微软雅黑" w:eastAsia="微软雅黑" w:hAnsi="微软雅黑" w:hint="eastAsia"/>
          <w:sz w:val="21"/>
          <w:szCs w:val="21"/>
        </w:rPr>
        <w:t>实现品牌年轻化，拉近品牌与用户距离</w:t>
      </w:r>
      <w:r w:rsidR="00637506" w:rsidRPr="000D5443">
        <w:rPr>
          <w:rFonts w:ascii="微软雅黑" w:eastAsia="微软雅黑" w:hAnsi="微软雅黑" w:hint="eastAsia"/>
          <w:sz w:val="21"/>
          <w:szCs w:val="21"/>
        </w:rPr>
        <w:t>;</w:t>
      </w:r>
    </w:p>
    <w:p w14:paraId="376F3567" w14:textId="71D8336A" w:rsidR="00E40EE7" w:rsidRPr="000D5443" w:rsidRDefault="00F529F3" w:rsidP="000D5443">
      <w:pPr>
        <w:rPr>
          <w:rFonts w:ascii="微软雅黑" w:eastAsia="微软雅黑" w:hAnsi="微软雅黑"/>
          <w:sz w:val="21"/>
          <w:szCs w:val="21"/>
        </w:rPr>
      </w:pPr>
      <w:r w:rsidRPr="000D5443">
        <w:rPr>
          <w:rFonts w:ascii="微软雅黑" w:eastAsia="微软雅黑" w:hAnsi="微软雅黑" w:hint="eastAsia"/>
          <w:sz w:val="21"/>
          <w:szCs w:val="21"/>
        </w:rPr>
        <w:t>实现销售转化，为品牌的6</w:t>
      </w:r>
      <w:r w:rsidRPr="000D5443">
        <w:rPr>
          <w:rFonts w:ascii="微软雅黑" w:eastAsia="微软雅黑" w:hAnsi="微软雅黑"/>
          <w:sz w:val="21"/>
          <w:szCs w:val="21"/>
        </w:rPr>
        <w:t>18</w:t>
      </w:r>
      <w:r w:rsidRPr="000D5443">
        <w:rPr>
          <w:rFonts w:ascii="微软雅黑" w:eastAsia="微软雅黑" w:hAnsi="微软雅黑" w:hint="eastAsia"/>
          <w:sz w:val="21"/>
          <w:szCs w:val="21"/>
        </w:rPr>
        <w:t>大促提供增长助力</w:t>
      </w:r>
      <w:r w:rsidR="00637506" w:rsidRPr="000D5443">
        <w:rPr>
          <w:rFonts w:ascii="微软雅黑" w:eastAsia="微软雅黑" w:hAnsi="微软雅黑" w:hint="eastAsia"/>
          <w:sz w:val="21"/>
          <w:szCs w:val="21"/>
        </w:rPr>
        <w:t>;</w:t>
      </w:r>
    </w:p>
    <w:p w14:paraId="40607E58" w14:textId="77777777" w:rsidR="00B5241D" w:rsidRPr="00637506" w:rsidRDefault="000631F9" w:rsidP="00637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37506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170C2E" w14:textId="033AE80D" w:rsidR="00F529F3" w:rsidRPr="00F85D11" w:rsidRDefault="00F529F3" w:rsidP="00637506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F85D11">
        <w:rPr>
          <w:rFonts w:ascii="微软雅黑" w:eastAsia="微软雅黑" w:hAnsi="微软雅黑" w:hint="eastAsia"/>
          <w:sz w:val="21"/>
          <w:szCs w:val="21"/>
        </w:rPr>
        <w:t>随着社会压力的与日俱增，寻找一个合理且有共鸣的生活宣泄口，成为当代人的共同诉求。基于此用户洞察，箭牌卫浴以《奇葩说》知名辩手傅首尔</w:t>
      </w:r>
      <w:r w:rsidRPr="00F85D11">
        <w:rPr>
          <w:rFonts w:ascii="微软雅黑" w:eastAsia="微软雅黑" w:hAnsi="微软雅黑"/>
          <w:sz w:val="21"/>
          <w:szCs w:val="21"/>
        </w:rPr>
        <w:t>+品牌高层的组合开展一场微综艺直播，并将直播室打造成“浴室独处自我治愈”的场景，通过傅首尔与箭牌卫浴高层的battle狠戳用户痛点，引发情感共鸣，借此传递品牌温度。同时，在“一兜糖”APP平台，通过苏宁超品日宣传文章、产品众测等诸多方式，预热618开团产品，以社群团购赋能终端销售。</w:t>
      </w:r>
    </w:p>
    <w:p w14:paraId="4AE252A9" w14:textId="77777777" w:rsidR="00D920FF" w:rsidRPr="00840143" w:rsidRDefault="00D920FF" w:rsidP="0084014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40143">
        <w:rPr>
          <w:rFonts w:ascii="微软雅黑" w:eastAsia="微软雅黑" w:hAnsi="微软雅黑" w:hint="eastAsia"/>
          <w:b/>
          <w:bCs/>
          <w:sz w:val="21"/>
          <w:szCs w:val="21"/>
        </w:rPr>
        <w:t>创意表现</w:t>
      </w:r>
    </w:p>
    <w:p w14:paraId="37B045E8" w14:textId="77777777" w:rsidR="00F529F3" w:rsidRPr="00840143" w:rsidRDefault="00F529F3" w:rsidP="0084014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0143">
        <w:rPr>
          <w:rFonts w:ascii="微软雅黑" w:eastAsia="微软雅黑" w:hAnsi="微软雅黑" w:hint="eastAsia"/>
          <w:sz w:val="21"/>
          <w:szCs w:val="21"/>
        </w:rPr>
        <w:t>【明星创意视频】</w:t>
      </w:r>
    </w:p>
    <w:p w14:paraId="1C8C12EC" w14:textId="4308400E" w:rsidR="00D920FF" w:rsidRPr="00840143" w:rsidRDefault="00F529F3" w:rsidP="0084014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0143">
        <w:rPr>
          <w:rFonts w:ascii="微软雅黑" w:eastAsia="微软雅黑" w:hAnsi="微软雅黑" w:hint="eastAsia"/>
          <w:sz w:val="21"/>
          <w:szCs w:val="21"/>
        </w:rPr>
        <w:t>素人演绎卫浴间扎心场景唤起受众情感共鸣，场景软植入箭牌卫浴产品，接着</w:t>
      </w:r>
      <w:r w:rsidRPr="00840143">
        <w:rPr>
          <w:rFonts w:ascii="微软雅黑" w:eastAsia="微软雅黑" w:hAnsi="微软雅黑"/>
          <w:sz w:val="21"/>
          <w:szCs w:val="21"/>
        </w:rPr>
        <w:t xml:space="preserve"> “焕新大使”傅首尔出现，召唤网友对当下生活现状进行反省和思考，带出直播相关信息。</w:t>
      </w:r>
    </w:p>
    <w:p w14:paraId="5669D94A" w14:textId="12E7A6F9" w:rsidR="00F529F3" w:rsidRDefault="00F529F3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Cs w:val="21"/>
        </w:rPr>
      </w:pPr>
    </w:p>
    <w:p w14:paraId="494BF773" w14:textId="0F5E91A3" w:rsidR="00637506" w:rsidRDefault="00637506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Cs w:val="21"/>
        </w:rPr>
      </w:pPr>
      <w:r w:rsidRPr="00637506">
        <w:rPr>
          <w:rFonts w:ascii="微软雅黑" w:eastAsia="微软雅黑" w:hAnsi="微软雅黑" w:cs="Helvetica"/>
          <w:noProof/>
          <w:color w:val="444444"/>
          <w:spacing w:val="15"/>
          <w:szCs w:val="21"/>
        </w:rPr>
        <w:lastRenderedPageBreak/>
        <w:drawing>
          <wp:inline distT="0" distB="0" distL="0" distR="0" wp14:anchorId="45D2F774" wp14:editId="057C5F3E">
            <wp:extent cx="5720715" cy="3357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A879" w14:textId="5BFD603E" w:rsidR="00D920FF" w:rsidRPr="00637506" w:rsidRDefault="00637506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Cs w:val="21"/>
        </w:rPr>
      </w:pPr>
      <w:r w:rsidRPr="00637506">
        <w:rPr>
          <w:rFonts w:ascii="微软雅黑" w:eastAsia="微软雅黑" w:hAnsi="微软雅黑" w:cs="Helvetica"/>
          <w:noProof/>
          <w:color w:val="444444"/>
          <w:spacing w:val="15"/>
          <w:szCs w:val="21"/>
        </w:rPr>
        <w:drawing>
          <wp:inline distT="0" distB="0" distL="0" distR="0" wp14:anchorId="7A74FC8A" wp14:editId="757F0631">
            <wp:extent cx="5720715" cy="34512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4DED" w14:textId="77777777" w:rsidR="00F529F3" w:rsidRPr="00637506" w:rsidRDefault="00F529F3" w:rsidP="00637506">
      <w:pPr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【品牌人物视频】</w:t>
      </w:r>
    </w:p>
    <w:p w14:paraId="546DE78B" w14:textId="3CDBDE2A" w:rsidR="00D920FF" w:rsidRPr="00637506" w:rsidRDefault="00F529F3" w:rsidP="00637506">
      <w:pPr>
        <w:spacing w:before="100" w:beforeAutospacing="1" w:after="100" w:afterAutospacing="1"/>
        <w:rPr>
          <w:rFonts w:ascii="微软雅黑" w:eastAsia="微软雅黑" w:hAnsi="微软雅黑" w:cs="微软雅黑"/>
          <w:noProof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通过展示箭牌卫浴高层的设计理念、生活态度以及美学追求，软性植入品牌价值，自然带出直播相关信息。</w:t>
      </w:r>
    </w:p>
    <w:p w14:paraId="59E6BA76" w14:textId="1BC82E14" w:rsidR="00F529F3" w:rsidRPr="00637506" w:rsidRDefault="00F529F3" w:rsidP="0063750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 w:rsidRPr="00637506"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699C6930" wp14:editId="307C51EC">
            <wp:extent cx="5274310" cy="27139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截图_202010141723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0CDE" w14:textId="77777777" w:rsidR="00F529F3" w:rsidRPr="00637506" w:rsidRDefault="00F529F3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【达人众测】</w:t>
      </w:r>
    </w:p>
    <w:p w14:paraId="3F359070" w14:textId="501794B6" w:rsidR="00D920FF" w:rsidRPr="00637506" w:rsidRDefault="00F529F3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两期众测通过一兜糖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APP平台的6位达人真实、高颜值的家居场景，搭配体现箭牌卫浴产品，从屋主个人生活真实诉求出发，结合个人卫浴空间痛点，让产品植入更加软性，读者更有代入感，大大提升用户对箭牌卫浴产品的好感度。</w:t>
      </w:r>
    </w:p>
    <w:p w14:paraId="04F2EBDD" w14:textId="5E98F9FC" w:rsidR="00D920FF" w:rsidRPr="00637506" w:rsidRDefault="00F529F3" w:rsidP="0063750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 w:rsidRPr="00637506">
        <w:rPr>
          <w:rFonts w:ascii="微软雅黑" w:eastAsia="微软雅黑" w:hAnsi="微软雅黑" w:cs="Helvetica"/>
          <w:noProof/>
          <w:color w:val="444444"/>
          <w:spacing w:val="15"/>
          <w:szCs w:val="21"/>
        </w:rPr>
        <w:drawing>
          <wp:inline distT="0" distB="0" distL="0" distR="0" wp14:anchorId="7547BF9A" wp14:editId="3641A14D">
            <wp:extent cx="5528930" cy="4557233"/>
            <wp:effectExtent l="0" t="0" r="0" b="254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8076"/>
                    <a:stretch>
                      <a:fillRect/>
                    </a:stretch>
                  </pic:blipFill>
                  <pic:spPr>
                    <a:xfrm>
                      <a:off x="0" y="0"/>
                      <a:ext cx="5573239" cy="45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D2DB" w14:textId="226216CC" w:rsidR="00F529F3" w:rsidRPr="00637506" w:rsidRDefault="00F529F3" w:rsidP="0063750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 w:rsidRPr="00637506">
        <w:rPr>
          <w:rFonts w:ascii="微软雅黑" w:eastAsia="微软雅黑" w:hAnsi="微软雅黑" w:cs="Helvetica" w:hint="eastAsia"/>
          <w:noProof/>
          <w:color w:val="444444"/>
          <w:spacing w:val="15"/>
          <w:szCs w:val="21"/>
        </w:rPr>
        <w:lastRenderedPageBreak/>
        <w:drawing>
          <wp:inline distT="0" distB="0" distL="0" distR="0" wp14:anchorId="14F22888" wp14:editId="04E12CB6">
            <wp:extent cx="5621270" cy="3381153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08" cy="33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637506" w:rsidRDefault="000631F9" w:rsidP="00637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37506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637506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150CC37" w14:textId="77777777" w:rsidR="0061181D" w:rsidRPr="00637506" w:rsidRDefault="0061181D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【全网直播】</w:t>
      </w:r>
    </w:p>
    <w:p w14:paraId="0DA30CD6" w14:textId="65DD3A09" w:rsidR="0061181D" w:rsidRDefault="0061181D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在6月1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5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日全网直播当天，京东观看人数达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63.4万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；天猫观看人数达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61.54万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；抖音观看人数达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2.7万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。</w:t>
      </w:r>
    </w:p>
    <w:p w14:paraId="3C0F63FF" w14:textId="71462FD6" w:rsidR="00637506" w:rsidRPr="00637506" w:rsidRDefault="00637506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/>
          <w:noProof/>
          <w:color w:val="444444"/>
          <w:spacing w:val="15"/>
          <w:sz w:val="21"/>
          <w:szCs w:val="21"/>
        </w:rPr>
        <w:drawing>
          <wp:inline distT="0" distB="0" distL="0" distR="0" wp14:anchorId="2CA6277E" wp14:editId="18BEC118">
            <wp:extent cx="5720715" cy="3588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1A40" w14:textId="77777777" w:rsidR="0061181D" w:rsidRPr="00637506" w:rsidRDefault="0061181D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【一兜糖口碑种草】</w:t>
      </w:r>
    </w:p>
    <w:p w14:paraId="276BDF0B" w14:textId="77777777" w:rsidR="0061181D" w:rsidRPr="00637506" w:rsidRDefault="0061181D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b/>
          <w:bCs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lastRenderedPageBreak/>
        <w:t>结合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618活动节点，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箭牌卫浴携手一兜糖A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PP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平台共开展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2期产品众测活动、1期品牌打榜活动、1期社群团购活动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，及产出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6篇众测文章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，致力于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打造箭牌恒温花洒、智能马桶以及大白浴室柜优质口碑内容。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并且通过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APP众测入口、测评文章入口以及社群宣传，多渠道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宣传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推动品牌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实现</w:t>
      </w:r>
      <w:r w:rsidRPr="00637506"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  <w:t>曝光以及转化</w:t>
      </w:r>
      <w:r w:rsidRPr="00637506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。</w:t>
      </w:r>
    </w:p>
    <w:p w14:paraId="00C9930E" w14:textId="74322DB7" w:rsidR="000631F9" w:rsidRPr="00637506" w:rsidRDefault="0061181D" w:rsidP="00637506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637506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drawing>
          <wp:inline distT="0" distB="0" distL="0" distR="0" wp14:anchorId="27EB27DD" wp14:editId="5783BE8E">
            <wp:extent cx="5510651" cy="326419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222" cy="32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37E8" w14:textId="2910E578" w:rsidR="00D920FF" w:rsidRPr="00637506" w:rsidRDefault="000631F9" w:rsidP="00637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37506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E5129C1" w14:textId="1710A3D5" w:rsidR="00D920FF" w:rsidRPr="00840143" w:rsidRDefault="0061181D" w:rsidP="00840143">
      <w:pPr>
        <w:rPr>
          <w:rFonts w:ascii="微软雅黑" w:eastAsia="微软雅黑" w:hAnsi="微软雅黑"/>
          <w:sz w:val="21"/>
          <w:szCs w:val="21"/>
        </w:rPr>
      </w:pPr>
      <w:r w:rsidRPr="00840143">
        <w:rPr>
          <w:rFonts w:ascii="微软雅黑" w:eastAsia="微软雅黑" w:hAnsi="微软雅黑" w:hint="eastAsia"/>
          <w:sz w:val="21"/>
          <w:szCs w:val="21"/>
        </w:rPr>
        <w:t>通过全网平台直播，箭牌卫浴</w:t>
      </w:r>
      <w:r w:rsidRPr="00840143">
        <w:rPr>
          <w:rFonts w:ascii="微软雅黑" w:eastAsia="微软雅黑" w:hAnsi="微软雅黑"/>
          <w:sz w:val="21"/>
          <w:szCs w:val="21"/>
        </w:rPr>
        <w:t>4小时的直播，直播总点击量高达3982万人次，核心官方旗舰店平均直播观看量达60万+，品牌的流量力量通过直播组合充分释放；此外，箭牌卫浴与一兜糖APP平台合作的2期产品众测活动有近17w+人浏览，产出6篇优质众测文章共赢得64w+阅读，1期社群团购活动新引流262人，充分推动品牌曝光及转化，让箭牌卫浴品牌和产品势能都得到再次提升。</w:t>
      </w:r>
    </w:p>
    <w:p w14:paraId="23EE65F1" w14:textId="77777777" w:rsidR="002B1FC2" w:rsidRPr="00637506" w:rsidRDefault="002B1FC2" w:rsidP="00637506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7A0CAD94" w14:textId="5B2CB547" w:rsidR="00BC7577" w:rsidRPr="00637506" w:rsidRDefault="00BC7577" w:rsidP="00637506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637506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95C65" w14:textId="77777777" w:rsidR="00D07332" w:rsidRDefault="00D07332">
      <w:r>
        <w:separator/>
      </w:r>
    </w:p>
  </w:endnote>
  <w:endnote w:type="continuationSeparator" w:id="0">
    <w:p w14:paraId="0F82787F" w14:textId="77777777" w:rsidR="00D07332" w:rsidRDefault="00D0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6B2F5" w14:textId="77777777" w:rsidR="00637506" w:rsidRDefault="0063750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9C1C4" w14:textId="77777777" w:rsidR="00D07332" w:rsidRDefault="00D07332">
      <w:r>
        <w:separator/>
      </w:r>
    </w:p>
  </w:footnote>
  <w:footnote w:type="continuationSeparator" w:id="0">
    <w:p w14:paraId="225D4AC4" w14:textId="77777777" w:rsidR="00D07332" w:rsidRDefault="00D07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A4A28" w14:textId="77777777" w:rsidR="00637506" w:rsidRDefault="0063750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43777" w14:textId="77777777" w:rsidR="00637506" w:rsidRDefault="0063750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DE2021"/>
    <w:multiLevelType w:val="hybridMultilevel"/>
    <w:tmpl w:val="9C2EF5F6"/>
    <w:lvl w:ilvl="0" w:tplc="9D14973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0F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4B0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0270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E36F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288A6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E6B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CAF7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A6B9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99B0ECF"/>
    <w:multiLevelType w:val="hybridMultilevel"/>
    <w:tmpl w:val="380446B0"/>
    <w:lvl w:ilvl="0" w:tplc="78E6A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3146"/>
    <w:rsid w:val="0007509B"/>
    <w:rsid w:val="00077EC5"/>
    <w:rsid w:val="000915E6"/>
    <w:rsid w:val="00097129"/>
    <w:rsid w:val="000979A5"/>
    <w:rsid w:val="000A3EB7"/>
    <w:rsid w:val="000B2399"/>
    <w:rsid w:val="000D05FE"/>
    <w:rsid w:val="000D5443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5B83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49A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791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4FB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D9D"/>
    <w:rsid w:val="004C072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1844"/>
    <w:rsid w:val="005344CB"/>
    <w:rsid w:val="00535A1F"/>
    <w:rsid w:val="00543F5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81D"/>
    <w:rsid w:val="006126FE"/>
    <w:rsid w:val="00613CE9"/>
    <w:rsid w:val="00637506"/>
    <w:rsid w:val="00642F29"/>
    <w:rsid w:val="00644994"/>
    <w:rsid w:val="00650F34"/>
    <w:rsid w:val="0065606B"/>
    <w:rsid w:val="0065759C"/>
    <w:rsid w:val="00661A8D"/>
    <w:rsid w:val="006707FE"/>
    <w:rsid w:val="00673FA3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7912"/>
    <w:rsid w:val="00753753"/>
    <w:rsid w:val="007538EE"/>
    <w:rsid w:val="00764220"/>
    <w:rsid w:val="007742B0"/>
    <w:rsid w:val="0079238C"/>
    <w:rsid w:val="00793F18"/>
    <w:rsid w:val="00795109"/>
    <w:rsid w:val="007A0451"/>
    <w:rsid w:val="007A2110"/>
    <w:rsid w:val="007A3167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143"/>
    <w:rsid w:val="0085738D"/>
    <w:rsid w:val="008612D4"/>
    <w:rsid w:val="008674D7"/>
    <w:rsid w:val="00880022"/>
    <w:rsid w:val="00881435"/>
    <w:rsid w:val="008875A4"/>
    <w:rsid w:val="008B2200"/>
    <w:rsid w:val="008B46F2"/>
    <w:rsid w:val="008B689B"/>
    <w:rsid w:val="008C2693"/>
    <w:rsid w:val="008F2CAF"/>
    <w:rsid w:val="008F6B60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2D9"/>
    <w:rsid w:val="00970C56"/>
    <w:rsid w:val="0097433A"/>
    <w:rsid w:val="00976708"/>
    <w:rsid w:val="0098226A"/>
    <w:rsid w:val="009823A9"/>
    <w:rsid w:val="00983853"/>
    <w:rsid w:val="009849FB"/>
    <w:rsid w:val="00987058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034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1C8"/>
    <w:rsid w:val="00AB367B"/>
    <w:rsid w:val="00AB3C5D"/>
    <w:rsid w:val="00AB41BF"/>
    <w:rsid w:val="00AB5A65"/>
    <w:rsid w:val="00AB7EE6"/>
    <w:rsid w:val="00AC6E5A"/>
    <w:rsid w:val="00AD1334"/>
    <w:rsid w:val="00AD1E2C"/>
    <w:rsid w:val="00AD58E1"/>
    <w:rsid w:val="00AD5C9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FCE"/>
    <w:rsid w:val="00B71E01"/>
    <w:rsid w:val="00B93BD6"/>
    <w:rsid w:val="00B93E3B"/>
    <w:rsid w:val="00BA0329"/>
    <w:rsid w:val="00BA7554"/>
    <w:rsid w:val="00BB0E07"/>
    <w:rsid w:val="00BB1561"/>
    <w:rsid w:val="00BB1A99"/>
    <w:rsid w:val="00BC1804"/>
    <w:rsid w:val="00BC7577"/>
    <w:rsid w:val="00BD5747"/>
    <w:rsid w:val="00BD741B"/>
    <w:rsid w:val="00BD7FD3"/>
    <w:rsid w:val="00BE28C0"/>
    <w:rsid w:val="00BF2065"/>
    <w:rsid w:val="00BF2A1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1839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FE5"/>
    <w:rsid w:val="00CC70FB"/>
    <w:rsid w:val="00CE1865"/>
    <w:rsid w:val="00CE55AC"/>
    <w:rsid w:val="00D03DE4"/>
    <w:rsid w:val="00D07332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0F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47BED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274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29F3"/>
    <w:rsid w:val="00F56689"/>
    <w:rsid w:val="00F821BF"/>
    <w:rsid w:val="00F853FB"/>
    <w:rsid w:val="00F85D1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E75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1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4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793093-2279-4BA4-8E0F-23077087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183</Words>
  <Characters>1045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2020-12-29T07:50:00Z</dcterms:created>
  <dcterms:modified xsi:type="dcterms:W3CDTF">2021-02-26T02:20:00Z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