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“就是一根筋”万科品牌年轻化整合营销项目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万科</w:t>
      </w:r>
      <w:r>
        <w:rPr>
          <w:rFonts w:ascii="微软雅黑" w:hAnsi="微软雅黑" w:eastAsia="微软雅黑"/>
          <w:sz w:val="21"/>
          <w:szCs w:val="21"/>
        </w:rPr>
        <w:t>集团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房地产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17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万科成立至今，获得了一众核心城市中产用户的青睐。</w:t>
      </w:r>
      <w:r>
        <w:rPr>
          <w:rFonts w:hint="eastAsia" w:ascii="微软雅黑" w:hAnsi="微软雅黑" w:eastAsia="微软雅黑"/>
          <w:sz w:val="21"/>
          <w:szCs w:val="21"/>
        </w:rPr>
        <w:t>万科除</w:t>
      </w:r>
      <w:r>
        <w:rPr>
          <w:rFonts w:ascii="微软雅黑" w:hAnsi="微软雅黑" w:eastAsia="微软雅黑"/>
          <w:sz w:val="21"/>
          <w:szCs w:val="21"/>
        </w:rPr>
        <w:t>了</w:t>
      </w:r>
      <w:r>
        <w:rPr>
          <w:rFonts w:hint="eastAsia" w:ascii="微软雅黑" w:hAnsi="微软雅黑" w:eastAsia="微软雅黑"/>
          <w:sz w:val="21"/>
          <w:szCs w:val="21"/>
        </w:rPr>
        <w:t>房地产</w:t>
      </w:r>
      <w:r>
        <w:rPr>
          <w:rFonts w:ascii="微软雅黑" w:hAnsi="微软雅黑" w:eastAsia="微软雅黑"/>
          <w:sz w:val="21"/>
          <w:szCs w:val="21"/>
        </w:rPr>
        <w:t>开发外，</w:t>
      </w:r>
      <w:r>
        <w:rPr>
          <w:rFonts w:hint="eastAsia" w:ascii="微软雅黑" w:hAnsi="微软雅黑" w:eastAsia="微软雅黑"/>
          <w:sz w:val="21"/>
          <w:szCs w:val="21"/>
        </w:rPr>
        <w:t>更</w:t>
      </w:r>
      <w:r>
        <w:rPr>
          <w:rFonts w:ascii="微软雅黑" w:hAnsi="微软雅黑" w:eastAsia="微软雅黑"/>
          <w:sz w:val="21"/>
          <w:szCs w:val="21"/>
        </w:rPr>
        <w:t>是覆盖了</w:t>
      </w:r>
      <w:r>
        <w:rPr>
          <w:rFonts w:hint="eastAsia" w:ascii="微软雅黑" w:hAnsi="微软雅黑" w:eastAsia="微软雅黑"/>
          <w:sz w:val="21"/>
          <w:szCs w:val="21"/>
        </w:rPr>
        <w:t>青年公寓</w:t>
      </w:r>
      <w:r>
        <w:rPr>
          <w:rFonts w:ascii="微软雅黑" w:hAnsi="微软雅黑" w:eastAsia="微软雅黑"/>
          <w:sz w:val="21"/>
          <w:szCs w:val="21"/>
        </w:rPr>
        <w:t>、</w:t>
      </w:r>
      <w:r>
        <w:rPr>
          <w:rFonts w:hint="eastAsia" w:ascii="微软雅黑" w:hAnsi="微软雅黑" w:eastAsia="微软雅黑"/>
          <w:sz w:val="21"/>
          <w:szCs w:val="21"/>
        </w:rPr>
        <w:t>文旅</w:t>
      </w:r>
      <w:r>
        <w:rPr>
          <w:rFonts w:ascii="微软雅黑" w:hAnsi="微软雅黑" w:eastAsia="微软雅黑"/>
          <w:sz w:val="21"/>
          <w:szCs w:val="21"/>
        </w:rPr>
        <w:t>城、商业综合体</w:t>
      </w:r>
      <w:r>
        <w:rPr>
          <w:rFonts w:hint="eastAsia" w:ascii="微软雅黑" w:hAnsi="微软雅黑" w:eastAsia="微软雅黑"/>
          <w:sz w:val="21"/>
          <w:szCs w:val="21"/>
        </w:rPr>
        <w:t>等</w:t>
      </w:r>
      <w:r>
        <w:rPr>
          <w:rFonts w:ascii="微软雅黑" w:hAnsi="微软雅黑" w:eastAsia="微软雅黑"/>
          <w:sz w:val="21"/>
          <w:szCs w:val="21"/>
        </w:rPr>
        <w:t>多元化</w:t>
      </w:r>
      <w:r>
        <w:rPr>
          <w:rFonts w:hint="eastAsia" w:ascii="微软雅黑" w:hAnsi="微软雅黑" w:eastAsia="微软雅黑"/>
          <w:sz w:val="21"/>
          <w:szCs w:val="21"/>
        </w:rPr>
        <w:t>业务。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</w:rPr>
        <w:t>但是随着客户/消费者的迭代我们必须让更多年轻人（拥有年轻心态的人），了解万科、认同喜爱万科。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项目推广期横跨万科36周年司庆月，需要传达万科企业年轻活力、不断探索、坚信未来无限可能的态度。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近年来，诸多品牌进行年轻化，吸纳年轻消费人群。在分析大量案例及年轻人群后，我们认识到：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Z世代是分化的，万科不可能用一招吃透所有年轻人；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Z世代有自己的语言体系，万科要和他们统一沟通语系；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Z世代是通过自我创造表达社交的一代，万科要和他们共创；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Z世代不喜欢“被代表”“被平均”，万科不能刻意讨好；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Z世代不喜欢油腻，万科年轻化不能流于表面 模棱两可。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基于此洞察，我们将创意策略提炼为：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以巧相融：用年轻化的沟通技巧，融入Z世代生活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以力破圈：聚焦年轻群体兴趣圈层，长期打通不同圈层受众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以情动人：品牌态度塑造，获得年轻群体的认同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创意</w:t>
      </w:r>
      <w:r>
        <w:rPr>
          <w:rFonts w:hint="default" w:ascii="微软雅黑" w:hAnsi="微软雅黑" w:eastAsia="微软雅黑"/>
          <w:b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结合万科</w:t>
      </w:r>
      <w:r>
        <w:rPr>
          <w:rFonts w:ascii="微软雅黑" w:hAnsi="微软雅黑" w:eastAsia="微软雅黑"/>
          <w:sz w:val="21"/>
          <w:szCs w:val="21"/>
          <w:lang w:eastAsia="zh-Hans"/>
        </w:rPr>
        <w:t>36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周年之际，想要传达不断探索，无限可能的品牌诉求。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我们提出了“万事皆可 就是我们”的万科品牌年轻化年度主题，与所有怀着年轻之心的人们一样，万科相信，年轻无限可能！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在此</w:t>
      </w:r>
      <w:r>
        <w:rPr>
          <w:rFonts w:ascii="微软雅黑" w:hAnsi="微软雅黑" w:eastAsia="微软雅黑"/>
          <w:sz w:val="21"/>
          <w:szCs w:val="21"/>
          <w:lang w:eastAsia="zh-Hans"/>
        </w:rPr>
        <w:t>年度主题之下，我们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输出</w:t>
      </w:r>
      <w:r>
        <w:rPr>
          <w:rFonts w:ascii="微软雅黑" w:hAnsi="微软雅黑" w:eastAsia="微软雅黑"/>
          <w:sz w:val="21"/>
          <w:szCs w:val="21"/>
          <w:lang w:eastAsia="zh-Hans"/>
        </w:rPr>
        <w:t>了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第一个品牌</w:t>
      </w:r>
      <w:r>
        <w:rPr>
          <w:rFonts w:ascii="微软雅黑" w:hAnsi="微软雅黑" w:eastAsia="微软雅黑"/>
          <w:sz w:val="21"/>
          <w:szCs w:val="21"/>
          <w:lang w:eastAsia="zh-Hans"/>
        </w:rPr>
        <w:t>的态度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——</w:t>
      </w:r>
      <w:r>
        <w:rPr>
          <w:rFonts w:ascii="微软雅黑" w:hAnsi="微软雅黑" w:eastAsia="微软雅黑"/>
          <w:b/>
          <w:sz w:val="21"/>
          <w:szCs w:val="21"/>
          <w:lang w:eastAsia="zh-Hans"/>
        </w:rPr>
        <w:t>“</w:t>
      </w: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就是</w:t>
      </w:r>
      <w:r>
        <w:rPr>
          <w:rFonts w:ascii="微软雅黑" w:hAnsi="微软雅黑" w:eastAsia="微软雅黑"/>
          <w:b/>
          <w:sz w:val="21"/>
          <w:szCs w:val="21"/>
          <w:lang w:eastAsia="zh-Hans"/>
        </w:rPr>
        <w:t>一根筋”。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jc w:val="both"/>
        <w:outlineLvl w:val="9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对于社会，在这个坚持自我的时代，“就是一根筋”是一种自嘲，也是一种坚持。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jc w:val="both"/>
        <w:outlineLvl w:val="9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对于年轻人来说，是我们的一个符号，是坚持、笃定、不认输、不妥协的态度：“跟理想死磕到底！”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jc w:val="both"/>
        <w:outlineLvl w:val="9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对于万科而言，正寓意着万科认真做事，坚持理想，不妥协、不认输的“一根筋精神”，也是万科对好产品、好服务的长期主义态度。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outlineLvl w:val="9"/>
        <w:rPr>
          <w:rFonts w:ascii="微软雅黑" w:hAnsi="微软雅黑" w:eastAsia="微软雅黑"/>
          <w:b/>
          <w:szCs w:val="21"/>
          <w:lang w:eastAsia="zh-Hans"/>
        </w:rPr>
      </w:pPr>
      <w:r>
        <w:rPr>
          <w:rFonts w:hint="eastAsia" w:ascii="微软雅黑" w:hAnsi="微软雅黑" w:eastAsia="微软雅黑"/>
          <w:b/>
          <w:szCs w:val="21"/>
          <w:lang w:eastAsia="zh-Hans"/>
        </w:rPr>
        <w:t>聚焦年轻</w:t>
      </w:r>
      <w:r>
        <w:rPr>
          <w:rFonts w:ascii="微软雅黑" w:hAnsi="微软雅黑" w:eastAsia="微软雅黑"/>
          <w:b/>
          <w:szCs w:val="21"/>
          <w:lang w:eastAsia="zh-Hans"/>
        </w:rPr>
        <w:t>群体兴趣圈层，</w:t>
      </w:r>
      <w:r>
        <w:rPr>
          <w:rFonts w:hint="eastAsia" w:ascii="微软雅黑" w:hAnsi="微软雅黑" w:eastAsia="微软雅黑"/>
          <w:b/>
          <w:szCs w:val="21"/>
          <w:lang w:eastAsia="zh-Hans"/>
        </w:rPr>
        <w:t>以“一根筋”态度构建</w:t>
      </w:r>
      <w:r>
        <w:rPr>
          <w:rFonts w:ascii="微软雅黑" w:hAnsi="微软雅黑" w:eastAsia="微软雅黑"/>
          <w:b/>
          <w:szCs w:val="21"/>
          <w:lang w:eastAsia="zh-Hans"/>
        </w:rPr>
        <w:t>品牌与Z世代</w:t>
      </w:r>
      <w:r>
        <w:rPr>
          <w:rFonts w:hint="eastAsia" w:ascii="微软雅黑" w:hAnsi="微软雅黑" w:eastAsia="微软雅黑"/>
          <w:b/>
          <w:szCs w:val="21"/>
          <w:lang w:eastAsia="zh-Hans"/>
        </w:rPr>
        <w:t>链接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根据</w:t>
      </w:r>
      <w:r>
        <w:rPr>
          <w:rFonts w:ascii="微软雅黑" w:hAnsi="微软雅黑" w:eastAsia="微软雅黑"/>
          <w:sz w:val="21"/>
          <w:szCs w:val="21"/>
          <w:lang w:eastAsia="zh-Hans"/>
        </w:rPr>
        <w:t>年轻人的喜好锁定核心圈层：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古风</w:t>
      </w:r>
      <w:r>
        <w:rPr>
          <w:rFonts w:ascii="微软雅黑" w:hAnsi="微软雅黑" w:eastAsia="微软雅黑"/>
          <w:sz w:val="21"/>
          <w:szCs w:val="21"/>
          <w:lang w:eastAsia="zh-Hans"/>
        </w:rPr>
        <w:t>、游戏、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cos</w:t>
      </w:r>
      <w:r>
        <w:rPr>
          <w:rFonts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街舞、</w:t>
      </w:r>
      <w:r>
        <w:rPr>
          <w:rFonts w:ascii="微软雅黑" w:hAnsi="微软雅黑" w:eastAsia="微软雅黑"/>
          <w:sz w:val="21"/>
          <w:szCs w:val="21"/>
          <w:lang w:eastAsia="zh-Hans"/>
        </w:rPr>
        <w:t>综艺娱乐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我们以圈层为突破口打入年轻人群，携手8大受年轻群体追捧的圈层KOL，以“一”为题眼串联态度海报文案，表达在各自领域“就是一根筋”地坚持到底、热爱到底、刚到底的态度，为#万事皆可，就是一根筋#发声应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  <w:lang w:eastAsia="zh-Hans"/>
        </w:rPr>
        <w:drawing>
          <wp:inline distT="0" distB="0" distL="114300" distR="114300">
            <wp:extent cx="5718175" cy="2220595"/>
            <wp:effectExtent l="0" t="0" r="22225" b="14605"/>
            <wp:docPr id="6" name="图片 6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outlineLvl w:val="9"/>
        <w:rPr>
          <w:rFonts w:ascii="微软雅黑" w:hAnsi="微软雅黑" w:eastAsia="微软雅黑"/>
          <w:b/>
          <w:szCs w:val="21"/>
          <w:lang w:eastAsia="zh-Hans"/>
        </w:rPr>
      </w:pPr>
      <w:r>
        <w:rPr>
          <w:rFonts w:hint="eastAsia" w:ascii="微软雅黑" w:hAnsi="微软雅黑" w:eastAsia="微软雅黑"/>
          <w:b/>
          <w:szCs w:val="21"/>
          <w:lang w:eastAsia="zh-Hans"/>
        </w:rPr>
        <w:t>喜剧</w:t>
      </w:r>
      <w:r>
        <w:rPr>
          <w:rFonts w:ascii="微软雅黑" w:hAnsi="微软雅黑" w:eastAsia="微软雅黑"/>
          <w:b/>
          <w:szCs w:val="21"/>
          <w:lang w:eastAsia="zh-Hans"/>
        </w:rPr>
        <w:t>营销</w:t>
      </w:r>
      <w:r>
        <w:rPr>
          <w:rFonts w:hint="eastAsia" w:ascii="微软雅黑" w:hAnsi="微软雅黑" w:eastAsia="微软雅黑"/>
          <w:b/>
          <w:szCs w:val="21"/>
          <w:lang w:eastAsia="zh-Hans"/>
        </w:rPr>
        <w:t>，</w:t>
      </w:r>
      <w:r>
        <w:rPr>
          <w:rFonts w:ascii="微软雅黑" w:hAnsi="微软雅黑" w:eastAsia="微软雅黑"/>
          <w:b/>
          <w:szCs w:val="21"/>
          <w:lang w:eastAsia="zh-Hans"/>
        </w:rPr>
        <w:t>硬核</w:t>
      </w:r>
      <w:r>
        <w:rPr>
          <w:rFonts w:hint="eastAsia" w:ascii="微软雅黑" w:hAnsi="微软雅黑" w:eastAsia="微软雅黑"/>
          <w:b/>
          <w:szCs w:val="21"/>
          <w:lang w:eastAsia="zh-Hans"/>
        </w:rPr>
        <w:t>喜剧演绎“一根筋”，态度立体化</w:t>
      </w:r>
      <w:r>
        <w:rPr>
          <w:rFonts w:ascii="微软雅黑" w:hAnsi="微软雅黑" w:eastAsia="微软雅黑"/>
          <w:b/>
          <w:szCs w:val="21"/>
          <w:lang w:eastAsia="zh-Hans"/>
        </w:rPr>
        <w:t>呈现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此外，我们携手喜剧演员张子栋用幽默洗脑的形式演绎“就是</w:t>
      </w:r>
      <w:r>
        <w:rPr>
          <w:rFonts w:ascii="微软雅黑" w:hAnsi="微软雅黑" w:eastAsia="微软雅黑"/>
          <w:sz w:val="21"/>
          <w:szCs w:val="21"/>
          <w:lang w:eastAsia="zh-Hans"/>
        </w:rPr>
        <w:t>一根筋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”系列病毒视频，让人们看到并感同身受一根筋的热爱和坚持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  <w:lang w:eastAsia="zh-Hans"/>
        </w:rPr>
        <w:drawing>
          <wp:inline distT="0" distB="0" distL="114300" distR="114300">
            <wp:extent cx="5717540" cy="803275"/>
            <wp:effectExtent l="0" t="0" r="22860" b="9525"/>
            <wp:docPr id="7" name="图片 7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jc w:val="center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视频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链接</w:t>
      </w:r>
      <w:r>
        <w:rPr>
          <w:rFonts w:ascii="微软雅黑" w:hAnsi="微软雅黑" w:eastAsia="微软雅黑"/>
          <w:sz w:val="21"/>
          <w:szCs w:val="21"/>
          <w:lang w:eastAsia="zh-Hans"/>
        </w:rPr>
        <w:t>：</w:t>
      </w:r>
      <w:r>
        <w:fldChar w:fldCharType="begin"/>
      </w:r>
      <w:r>
        <w:instrText xml:space="preserve"> HYPERLINK "https://v.qq.com/x/page/u3154z07nxl.html"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  <w:lang w:eastAsia="zh-Hans"/>
        </w:rPr>
        <w:t>https://v.qq.com/x/page/u3154z07nxl.html</w:t>
      </w:r>
      <w:r>
        <w:rPr>
          <w:rStyle w:val="16"/>
          <w:rFonts w:ascii="微软雅黑" w:hAnsi="微软雅黑" w:eastAsia="微软雅黑"/>
          <w:sz w:val="21"/>
          <w:szCs w:val="21"/>
          <w:lang w:eastAsia="zh-Hans"/>
        </w:rPr>
        <w:fldChar w:fldCharType="end"/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outlineLvl w:val="9"/>
        <w:rPr>
          <w:rFonts w:ascii="微软雅黑" w:hAnsi="微软雅黑" w:eastAsia="微软雅黑"/>
          <w:b/>
          <w:szCs w:val="21"/>
          <w:lang w:eastAsia="zh-Hans"/>
        </w:rPr>
      </w:pPr>
      <w:r>
        <w:rPr>
          <w:rFonts w:hint="eastAsia" w:ascii="微软雅黑" w:hAnsi="微软雅黑" w:eastAsia="微软雅黑"/>
          <w:b/>
          <w:szCs w:val="21"/>
          <w:lang w:eastAsia="zh-Hans"/>
        </w:rPr>
        <w:t>万科实力破圈</w:t>
      </w:r>
      <w:r>
        <w:rPr>
          <w:rFonts w:ascii="微软雅黑" w:hAnsi="微软雅黑" w:eastAsia="微软雅黑"/>
          <w:b/>
          <w:szCs w:val="21"/>
          <w:lang w:eastAsia="zh-Hans"/>
        </w:rPr>
        <w:t>，联手新裤子</w:t>
      </w:r>
      <w:r>
        <w:rPr>
          <w:rFonts w:hint="eastAsia" w:ascii="微软雅黑" w:hAnsi="微软雅黑" w:eastAsia="微软雅黑"/>
          <w:b/>
          <w:szCs w:val="21"/>
          <w:lang w:eastAsia="zh-Hans"/>
        </w:rPr>
        <w:t>热血</w:t>
      </w:r>
      <w:r>
        <w:rPr>
          <w:rFonts w:ascii="微软雅黑" w:hAnsi="微软雅黑" w:eastAsia="微软雅黑"/>
          <w:b/>
          <w:szCs w:val="21"/>
          <w:lang w:eastAsia="zh-Hans"/>
        </w:rPr>
        <w:t>诠释“</w:t>
      </w:r>
      <w:r>
        <w:rPr>
          <w:rFonts w:hint="eastAsia" w:ascii="微软雅黑" w:hAnsi="微软雅黑" w:eastAsia="微软雅黑"/>
          <w:b/>
          <w:szCs w:val="21"/>
          <w:lang w:eastAsia="zh-Hans"/>
        </w:rPr>
        <w:t>就是</w:t>
      </w:r>
      <w:r>
        <w:rPr>
          <w:rFonts w:ascii="微软雅黑" w:hAnsi="微软雅黑" w:eastAsia="微软雅黑"/>
          <w:b/>
          <w:szCs w:val="21"/>
          <w:lang w:eastAsia="zh-Hans"/>
        </w:rPr>
        <w:t>一根筋”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跨界顶流乐队新裤子，万科和新裤子一起改编了《手扶拖拉机斯基》，用充满意象化的歌词与戏剧化的叙事，讲述着我们的“一根筋”态度，致敬一根筋热血青年。这支特别的</w:t>
      </w:r>
      <w:r>
        <w:rPr>
          <w:rFonts w:ascii="微软雅黑" w:hAnsi="微软雅黑" w:eastAsia="微软雅黑"/>
          <w:sz w:val="21"/>
          <w:szCs w:val="21"/>
        </w:rPr>
        <w:t>MV，以复古Disco风格、魔性又趣味的节奏，阐释着万科对于年轻文化的独特理解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drawing>
          <wp:inline distT="0" distB="0" distL="114300" distR="114300">
            <wp:extent cx="5711825" cy="1680210"/>
            <wp:effectExtent l="0" t="0" r="3175" b="21590"/>
            <wp:docPr id="8" name="图片 8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视频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链</w:t>
      </w:r>
      <w:bookmarkStart w:id="0" w:name="_GoBack"/>
      <w:bookmarkEnd w:id="0"/>
      <w:r>
        <w:rPr>
          <w:rFonts w:ascii="微软雅黑" w:hAnsi="微软雅黑" w:eastAsia="微软雅黑"/>
          <w:sz w:val="21"/>
          <w:szCs w:val="21"/>
          <w:lang w:eastAsia="zh-Hans"/>
        </w:rPr>
        <w:t>接：</w:t>
      </w:r>
      <w:r>
        <w:fldChar w:fldCharType="begin"/>
      </w:r>
      <w:r>
        <w:instrText xml:space="preserve"> HYPERLINK "https://v.qq.com/x/page/s3155h73lk2.html"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  <w:lang w:eastAsia="zh-Hans"/>
        </w:rPr>
        <w:t>https://v.qq.com/x/page/s3155h73lk2.html</w:t>
      </w:r>
      <w:r>
        <w:rPr>
          <w:rStyle w:val="16"/>
          <w:rFonts w:ascii="微软雅黑" w:hAnsi="微软雅黑" w:eastAsia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魔性</w:t>
      </w:r>
      <w:r>
        <w:rPr>
          <w:rFonts w:ascii="微软雅黑" w:hAnsi="微软雅黑" w:eastAsia="微软雅黑"/>
          <w:b/>
          <w:sz w:val="21"/>
          <w:szCs w:val="21"/>
          <w:lang w:eastAsia="zh-Hans"/>
        </w:rPr>
        <w:t>舞蹈+抖音全民互动</w:t>
      </w: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UGC，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配合</w:t>
      </w:r>
      <w:r>
        <w:rPr>
          <w:rFonts w:ascii="微软雅黑" w:hAnsi="微软雅黑" w:eastAsia="微软雅黑"/>
          <w:sz w:val="21"/>
          <w:szCs w:val="21"/>
          <w:lang w:eastAsia="zh-Hans"/>
        </w:rPr>
        <w:t>MV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发布，</w:t>
      </w:r>
      <w:r>
        <w:rPr>
          <w:rFonts w:ascii="微软雅黑" w:hAnsi="微软雅黑" w:eastAsia="微软雅黑"/>
          <w:sz w:val="21"/>
          <w:szCs w:val="21"/>
          <w:lang w:eastAsia="zh-Hans"/>
        </w:rPr>
        <w:t>我们还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同步</w:t>
      </w:r>
      <w:r>
        <w:rPr>
          <w:rFonts w:ascii="微软雅黑" w:hAnsi="微软雅黑" w:eastAsia="微软雅黑"/>
          <w:sz w:val="21"/>
          <w:szCs w:val="21"/>
          <w:lang w:eastAsia="zh-Hans"/>
        </w:rPr>
        <w:t>上线一支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魔性</w:t>
      </w:r>
      <w:r>
        <w:rPr>
          <w:rFonts w:ascii="微软雅黑" w:hAnsi="微软雅黑" w:eastAsia="微软雅黑"/>
          <w:sz w:val="21"/>
          <w:szCs w:val="21"/>
          <w:lang w:eastAsia="zh-Hans"/>
        </w:rPr>
        <w:t>舞蹈，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并</w:t>
      </w:r>
      <w:r>
        <w:rPr>
          <w:rFonts w:ascii="微软雅黑" w:hAnsi="微软雅黑" w:eastAsia="微软雅黑"/>
          <w:sz w:val="21"/>
          <w:szCs w:val="21"/>
          <w:lang w:eastAsia="zh-Hans"/>
        </w:rPr>
        <w:t>在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抖音</w:t>
      </w:r>
      <w:r>
        <w:rPr>
          <w:rFonts w:ascii="微软雅黑" w:hAnsi="微软雅黑" w:eastAsia="微软雅黑"/>
          <w:sz w:val="21"/>
          <w:szCs w:val="21"/>
          <w:lang w:eastAsia="zh-Hans"/>
        </w:rPr>
        <w:t>上发布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#</w:t>
      </w:r>
      <w:r>
        <w:rPr>
          <w:rFonts w:ascii="微软雅黑" w:hAnsi="微软雅黑" w:eastAsia="微软雅黑"/>
          <w:sz w:val="21"/>
          <w:szCs w:val="21"/>
          <w:lang w:eastAsia="zh-Hans"/>
        </w:rPr>
        <w:t>一根筋魔幻舞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 xml:space="preserve"> </w:t>
      </w:r>
      <w:r>
        <w:rPr>
          <w:rFonts w:ascii="微软雅黑" w:hAnsi="微软雅黑" w:eastAsia="微软雅黑"/>
          <w:sz w:val="21"/>
          <w:szCs w:val="21"/>
          <w:lang w:eastAsia="zh-Hans"/>
        </w:rPr>
        <w:t>全民任务，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魔性</w:t>
      </w:r>
      <w:r>
        <w:rPr>
          <w:rFonts w:ascii="微软雅黑" w:hAnsi="微软雅黑" w:eastAsia="微软雅黑"/>
          <w:sz w:val="21"/>
          <w:szCs w:val="21"/>
          <w:lang w:eastAsia="zh-Hans"/>
        </w:rPr>
        <w:t>的舞步引发了大量用户的模仿。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3922395" cy="3418840"/>
            <wp:effectExtent l="0" t="0" r="14605" b="10160"/>
            <wp:docPr id="10" name="图片 10" descr="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outlineLvl w:val="9"/>
        <w:rPr>
          <w:rFonts w:ascii="微软雅黑" w:hAnsi="微软雅黑" w:eastAsia="微软雅黑"/>
          <w:b/>
          <w:szCs w:val="21"/>
          <w:lang w:eastAsia="zh-Hans"/>
        </w:rPr>
      </w:pPr>
      <w:r>
        <w:rPr>
          <w:rFonts w:hint="eastAsia" w:ascii="微软雅黑" w:hAnsi="微软雅黑" w:eastAsia="微软雅黑"/>
          <w:b/>
          <w:szCs w:val="21"/>
          <w:lang w:eastAsia="zh-Hans"/>
        </w:rPr>
        <w:t>“一根</w:t>
      </w:r>
      <w:r>
        <w:rPr>
          <w:rFonts w:ascii="微软雅黑" w:hAnsi="微软雅黑" w:eastAsia="微软雅黑"/>
          <w:b/>
          <w:szCs w:val="21"/>
          <w:lang w:eastAsia="zh-Hans"/>
        </w:rPr>
        <w:t>筋</w:t>
      </w:r>
      <w:r>
        <w:rPr>
          <w:rFonts w:hint="eastAsia" w:ascii="微软雅黑" w:hAnsi="微软雅黑" w:eastAsia="微软雅黑"/>
          <w:b/>
          <w:szCs w:val="21"/>
          <w:lang w:eastAsia="zh-Hans"/>
        </w:rPr>
        <w:t>”态度</w:t>
      </w:r>
      <w:r>
        <w:rPr>
          <w:rFonts w:ascii="微软雅黑" w:hAnsi="微软雅黑" w:eastAsia="微软雅黑"/>
          <w:b/>
          <w:szCs w:val="21"/>
          <w:lang w:eastAsia="zh-Hans"/>
        </w:rPr>
        <w:t>落地</w:t>
      </w:r>
      <w:r>
        <w:rPr>
          <w:rFonts w:hint="eastAsia" w:ascii="微软雅黑" w:hAnsi="微软雅黑" w:eastAsia="微软雅黑"/>
          <w:b/>
          <w:szCs w:val="21"/>
          <w:lang w:eastAsia="zh-Hans"/>
        </w:rPr>
        <w:t>，“万科</w:t>
      </w:r>
      <w:r>
        <w:rPr>
          <w:rFonts w:ascii="微软雅黑" w:hAnsi="微软雅黑" w:eastAsia="微软雅黑"/>
          <w:b/>
          <w:szCs w:val="21"/>
          <w:lang w:eastAsia="zh-Hans"/>
        </w:rPr>
        <w:t>筋厂</w:t>
      </w:r>
      <w:r>
        <w:rPr>
          <w:rFonts w:hint="eastAsia" w:ascii="微软雅黑" w:hAnsi="微软雅黑" w:eastAsia="微软雅黑"/>
          <w:b/>
          <w:szCs w:val="21"/>
          <w:lang w:eastAsia="zh-Hans"/>
        </w:rPr>
        <w:t>”赋能</w:t>
      </w:r>
      <w:r>
        <w:rPr>
          <w:rFonts w:ascii="微软雅黑" w:hAnsi="微软雅黑" w:eastAsia="微软雅黑"/>
          <w:b/>
          <w:szCs w:val="21"/>
          <w:lang w:eastAsia="zh-Hans"/>
        </w:rPr>
        <w:t>品牌</w:t>
      </w:r>
      <w:r>
        <w:rPr>
          <w:rFonts w:hint="eastAsia" w:ascii="微软雅黑" w:hAnsi="微软雅黑" w:eastAsia="微软雅黑"/>
          <w:b/>
          <w:szCs w:val="21"/>
          <w:lang w:eastAsia="zh-Hans"/>
        </w:rPr>
        <w:t>年轻化</w:t>
      </w:r>
      <w:r>
        <w:rPr>
          <w:rFonts w:ascii="微软雅黑" w:hAnsi="微软雅黑" w:eastAsia="微软雅黑"/>
          <w:b/>
          <w:szCs w:val="21"/>
          <w:lang w:eastAsia="zh-Hans"/>
        </w:rPr>
        <w:t>感知</w:t>
      </w:r>
      <w:r>
        <w:rPr>
          <w:rFonts w:hint="eastAsia" w:ascii="微软雅黑" w:hAnsi="微软雅黑" w:eastAsia="微软雅黑"/>
          <w:b/>
          <w:szCs w:val="21"/>
          <w:lang w:eastAsia="zh-Hans"/>
        </w:rPr>
        <w:t>塑造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打造万科新名片“万科筋厂”，作为“就是一根筋”态度的落地和直接呈现，形成品牌资产。通过落地的运动厂牌，向所有年轻人传达“坚持不止步、认定不回头”的一根筋精神，也希望以运动方式，强韧年轻人筋骨，为年轻人注入坚韧之力，支持他们为热爱一根筋刚到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“万</w:t>
      </w:r>
      <w:r>
        <w:rPr>
          <w:rFonts w:ascii="微软雅黑" w:hAnsi="微软雅黑" w:eastAsia="微软雅黑"/>
          <w:sz w:val="21"/>
          <w:szCs w:val="21"/>
          <w:lang w:eastAsia="zh-Hans"/>
        </w:rPr>
        <w:t>科筋厂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”全国</w:t>
      </w:r>
      <w:r>
        <w:rPr>
          <w:rFonts w:ascii="微软雅黑" w:hAnsi="微软雅黑" w:eastAsia="微软雅黑"/>
          <w:sz w:val="21"/>
          <w:szCs w:val="21"/>
          <w:lang w:eastAsia="zh-Hans"/>
        </w:rPr>
        <w:t>开花，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火热</w:t>
      </w:r>
      <w:r>
        <w:rPr>
          <w:rFonts w:ascii="微软雅黑" w:hAnsi="微软雅黑" w:eastAsia="微软雅黑"/>
          <w:sz w:val="21"/>
          <w:szCs w:val="21"/>
          <w:lang w:eastAsia="zh-Hans"/>
        </w:rPr>
        <w:t>入驻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北京</w:t>
      </w:r>
      <w:r>
        <w:rPr>
          <w:rFonts w:ascii="微软雅黑" w:hAnsi="微软雅黑" w:eastAsia="微软雅黑"/>
          <w:sz w:val="21"/>
          <w:szCs w:val="21"/>
          <w:lang w:eastAsia="zh-Hans"/>
        </w:rPr>
        <w:t>、上海、广州等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多个</w:t>
      </w:r>
      <w:r>
        <w:rPr>
          <w:rFonts w:ascii="微软雅黑" w:hAnsi="微软雅黑" w:eastAsia="微软雅黑"/>
          <w:sz w:val="21"/>
          <w:szCs w:val="21"/>
          <w:lang w:eastAsia="zh-Hans"/>
        </w:rPr>
        <w:t>城市，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成为年轻人</w:t>
      </w:r>
      <w:r>
        <w:rPr>
          <w:rFonts w:ascii="微软雅黑" w:hAnsi="微软雅黑" w:eastAsia="微软雅黑"/>
          <w:sz w:val="21"/>
          <w:szCs w:val="21"/>
          <w:lang w:eastAsia="zh-Hans"/>
        </w:rPr>
        <w:t>的潮流打卡圣地。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outlineLvl w:val="9"/>
        <w:rPr>
          <w:rFonts w:ascii="微软雅黑" w:hAnsi="微软雅黑" w:eastAsia="微软雅黑"/>
          <w:b/>
          <w:sz w:val="21"/>
          <w:szCs w:val="21"/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5716905" cy="897890"/>
            <wp:effectExtent l="0" t="0" r="23495" b="16510"/>
            <wp:docPr id="17" name="图片 17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Chars="0" w:right="0" w:rightChars="0"/>
        <w:outlineLvl w:val="9"/>
        <w:rPr>
          <w:rFonts w:ascii="微软雅黑" w:hAnsi="微软雅黑" w:eastAsia="微软雅黑"/>
          <w:b/>
          <w:szCs w:val="21"/>
          <w:lang w:eastAsia="zh-Hans"/>
        </w:rPr>
      </w:pPr>
      <w:r>
        <w:rPr>
          <w:rFonts w:hint="eastAsia" w:ascii="微软雅黑" w:hAnsi="微软雅黑" w:eastAsia="微软雅黑"/>
          <w:b/>
          <w:szCs w:val="21"/>
          <w:lang w:eastAsia="zh-Hans"/>
        </w:rPr>
        <w:t>全媒体</w:t>
      </w:r>
      <w:r>
        <w:rPr>
          <w:rFonts w:ascii="微软雅黑" w:hAnsi="微软雅黑" w:eastAsia="微软雅黑"/>
          <w:b/>
          <w:szCs w:val="21"/>
          <w:lang w:eastAsia="zh-Hans"/>
        </w:rPr>
        <w:t>内容</w:t>
      </w:r>
      <w:r>
        <w:rPr>
          <w:rFonts w:hint="eastAsia" w:ascii="微软雅黑" w:hAnsi="微软雅黑" w:eastAsia="微软雅黑"/>
          <w:b/>
          <w:szCs w:val="21"/>
          <w:lang w:eastAsia="zh-Hans"/>
        </w:rPr>
        <w:t>覆盖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在</w:t>
      </w:r>
      <w:r>
        <w:rPr>
          <w:rFonts w:ascii="微软雅黑" w:hAnsi="微软雅黑" w:eastAsia="微软雅黑"/>
          <w:sz w:val="21"/>
          <w:szCs w:val="21"/>
          <w:lang w:eastAsia="zh-Hans"/>
        </w:rPr>
        <w:t>媒体传播上，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我们将铺排节奏逐步深化，力求全网声量与流量聚集环环递进。同时，根据内容创意匹配年轻群体聚齐的各大新媒体传播平台，联动内外部，实现全面影响力。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hint="eastAsia"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话题共振</w:t>
      </w:r>
      <w:r>
        <w:rPr>
          <w:rFonts w:ascii="微软雅黑" w:hAnsi="微软雅黑" w:eastAsia="微软雅黑"/>
          <w:b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内容破圈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聚焦</w:t>
      </w:r>
      <w:r>
        <w:rPr>
          <w:rFonts w:ascii="微软雅黑" w:hAnsi="微软雅黑" w:eastAsia="微软雅黑"/>
          <w:sz w:val="21"/>
          <w:szCs w:val="21"/>
          <w:lang w:eastAsia="zh-Hans"/>
        </w:rPr>
        <w:t>年轻人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聚集</w:t>
      </w:r>
      <w:r>
        <w:rPr>
          <w:rFonts w:ascii="微软雅黑" w:hAnsi="微软雅黑" w:eastAsia="微软雅黑"/>
          <w:sz w:val="21"/>
          <w:szCs w:val="21"/>
          <w:lang w:eastAsia="zh-Hans"/>
        </w:rPr>
        <w:t>的新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媒体</w:t>
      </w:r>
      <w:r>
        <w:rPr>
          <w:rFonts w:ascii="微软雅黑" w:hAnsi="微软雅黑" w:eastAsia="微软雅黑"/>
          <w:sz w:val="21"/>
          <w:szCs w:val="21"/>
          <w:lang w:eastAsia="zh-Hans"/>
        </w:rPr>
        <w:t>平台，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进入</w:t>
      </w:r>
      <w:r>
        <w:rPr>
          <w:rFonts w:ascii="微软雅黑" w:hAnsi="微软雅黑" w:eastAsia="微软雅黑"/>
          <w:sz w:val="21"/>
          <w:szCs w:val="21"/>
          <w:lang w:eastAsia="zh-Hans"/>
        </w:rPr>
        <w:t>Z世代视线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ascii="微软雅黑" w:hAnsi="微软雅黑" w:eastAsia="微软雅黑"/>
          <w:sz w:val="21"/>
          <w:szCs w:val="21"/>
          <w:lang w:eastAsia="zh-Hans"/>
        </w:rPr>
        <w:t>建立品牌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初印象。</w:t>
      </w:r>
      <w:r>
        <w:rPr>
          <w:rFonts w:ascii="微软雅黑" w:hAnsi="微软雅黑" w:eastAsia="微软雅黑"/>
          <w:sz w:val="21"/>
          <w:szCs w:val="21"/>
          <w:lang w:eastAsia="zh-Hans"/>
        </w:rPr>
        <w:t>联手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顶流明星</w:t>
      </w:r>
      <w:r>
        <w:rPr>
          <w:rFonts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圈层</w:t>
      </w:r>
      <w:r>
        <w:rPr>
          <w:rFonts w:ascii="微软雅黑" w:hAnsi="微软雅黑" w:eastAsia="微软雅黑"/>
          <w:sz w:val="21"/>
          <w:szCs w:val="21"/>
          <w:lang w:eastAsia="zh-Hans"/>
        </w:rPr>
        <w:t>KOL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，共同</w:t>
      </w:r>
      <w:r>
        <w:rPr>
          <w:rFonts w:ascii="微软雅黑" w:hAnsi="微软雅黑" w:eastAsia="微软雅黑"/>
          <w:sz w:val="21"/>
          <w:szCs w:val="21"/>
          <w:lang w:eastAsia="zh-Hans"/>
        </w:rPr>
        <w:t>打造内容，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深化</w:t>
      </w:r>
      <w:r>
        <w:rPr>
          <w:rFonts w:ascii="微软雅黑" w:hAnsi="微软雅黑" w:eastAsia="微软雅黑"/>
          <w:sz w:val="21"/>
          <w:szCs w:val="21"/>
          <w:lang w:eastAsia="zh-Hans"/>
        </w:rPr>
        <w:t>“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就是</w:t>
      </w:r>
      <w:r>
        <w:rPr>
          <w:rFonts w:ascii="微软雅黑" w:hAnsi="微软雅黑" w:eastAsia="微软雅黑"/>
          <w:sz w:val="21"/>
          <w:szCs w:val="21"/>
          <w:lang w:eastAsia="zh-Hans"/>
        </w:rPr>
        <w:t>一根筋”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态度</w:t>
      </w:r>
      <w:r>
        <w:rPr>
          <w:rFonts w:ascii="微软雅黑" w:hAnsi="微软雅黑" w:eastAsia="微软雅黑"/>
          <w:sz w:val="21"/>
          <w:szCs w:val="21"/>
          <w:lang w:eastAsia="zh-Hans"/>
        </w:rPr>
        <w:t>输出。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ascii="微软雅黑" w:hAnsi="微软雅黑" w:eastAsia="微软雅黑"/>
          <w:sz w:val="21"/>
          <w:szCs w:val="21"/>
          <w:lang w:eastAsia="zh-Hans"/>
        </w:rPr>
        <w:drawing>
          <wp:inline distT="0" distB="0" distL="114300" distR="114300">
            <wp:extent cx="5720080" cy="2505710"/>
            <wp:effectExtent l="0" t="0" r="20320" b="8890"/>
            <wp:docPr id="20" name="图片 20" descr="图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jc w:val="both"/>
        <w:outlineLvl w:val="9"/>
        <w:rPr>
          <w:rFonts w:hint="eastAsia" w:ascii="微软雅黑" w:hAnsi="微软雅黑" w:eastAsia="微软雅黑"/>
          <w:b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共同发声</w:t>
      </w:r>
      <w:r>
        <w:rPr>
          <w:rFonts w:ascii="微软雅黑" w:hAnsi="微软雅黑" w:eastAsia="微软雅黑"/>
          <w:b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  <w:lang w:eastAsia="zh-Hans"/>
        </w:rPr>
        <w:t>放大</w:t>
      </w:r>
      <w:r>
        <w:rPr>
          <w:rFonts w:ascii="微软雅黑" w:hAnsi="微软雅黑" w:eastAsia="微软雅黑"/>
          <w:b/>
          <w:sz w:val="21"/>
          <w:szCs w:val="21"/>
          <w:lang w:eastAsia="zh-Hans"/>
        </w:rPr>
        <w:t>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联动区域、业态，联合内外部盟友，激发内部参与度、认同感、自豪感，形成强大传播力。同时巧借司庆、校招、南方媒体大会等时机，刷新外界对万科及万科人的整体印象。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outlineLvl w:val="9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outlineLvl w:val="9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drawing>
          <wp:inline distT="0" distB="0" distL="114300" distR="114300">
            <wp:extent cx="5706745" cy="2397760"/>
            <wp:effectExtent l="0" t="0" r="8255" b="15240"/>
            <wp:docPr id="21" name="图片 21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31"/>
                    <pic:cNvPicPr>
                      <a:picLocks noChangeAspect="1"/>
                    </pic:cNvPicPr>
                  </pic:nvPicPr>
                  <pic:blipFill>
                    <a:blip r:embed="rId13"/>
                    <a:srcRect b="25272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  <w:shd w:val="pct10" w:color="auto" w:fill="FFFFFF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全网口碑：实现【认同态度】-【认同内容】-【认同万科】闭环向人群态度共振不断发酵。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outlineLvl w:val="9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089525" cy="6172200"/>
            <wp:effectExtent l="0" t="0" r="15875" b="0"/>
            <wp:docPr id="22" name="图片 22" descr="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媒体关注报道：数百家地产类、财经类、广告类媒体持续关注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70多家权威媒体集体报道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271770" cy="2423160"/>
            <wp:effectExtent l="0" t="0" r="11430" b="15240"/>
            <wp:docPr id="23" name="图片 23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行业影响力：业内纷纷自发推荐解读奉为热门案例</w:t>
      </w:r>
      <w:r>
        <w:rPr>
          <w:rFonts w:hint="default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outlineLvl w:val="9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4471670" cy="2162810"/>
            <wp:effectExtent l="0" t="0" r="24130" b="21590"/>
            <wp:docPr id="24" name="图片 24" descr="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right="0" w:rightChars="0" w:firstLine="0" w:firstLineChars="0"/>
        <w:outlineLvl w:val="9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32807"/>
    <w:rsid w:val="00034C1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5BE7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6EC3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188F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0F88"/>
    <w:rsid w:val="00334623"/>
    <w:rsid w:val="003413E3"/>
    <w:rsid w:val="00350105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48FA"/>
    <w:rsid w:val="003C78A2"/>
    <w:rsid w:val="003D5D48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1452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AC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409F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4F50"/>
    <w:rsid w:val="006F662D"/>
    <w:rsid w:val="007040B0"/>
    <w:rsid w:val="007107C9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76FB"/>
    <w:rsid w:val="007B2D27"/>
    <w:rsid w:val="007C0828"/>
    <w:rsid w:val="007C3F70"/>
    <w:rsid w:val="007C4C7A"/>
    <w:rsid w:val="007D5451"/>
    <w:rsid w:val="007D76B6"/>
    <w:rsid w:val="007E2B9D"/>
    <w:rsid w:val="007F6422"/>
    <w:rsid w:val="00800479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2BA9"/>
    <w:rsid w:val="008B2200"/>
    <w:rsid w:val="008B689B"/>
    <w:rsid w:val="008C2693"/>
    <w:rsid w:val="008D7B4F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2475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5ABC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DB6"/>
    <w:rsid w:val="00A829A2"/>
    <w:rsid w:val="00A83F45"/>
    <w:rsid w:val="00A849B8"/>
    <w:rsid w:val="00A86FCA"/>
    <w:rsid w:val="00AB367B"/>
    <w:rsid w:val="00AB41BF"/>
    <w:rsid w:val="00AB5A65"/>
    <w:rsid w:val="00AB7EE6"/>
    <w:rsid w:val="00AC43EE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4C50"/>
    <w:rsid w:val="00C657FA"/>
    <w:rsid w:val="00C67288"/>
    <w:rsid w:val="00C73B42"/>
    <w:rsid w:val="00C87EC6"/>
    <w:rsid w:val="00C906FE"/>
    <w:rsid w:val="00C90FA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609C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4364"/>
    <w:rsid w:val="00DE76F1"/>
    <w:rsid w:val="00E004F9"/>
    <w:rsid w:val="00E15294"/>
    <w:rsid w:val="00E17272"/>
    <w:rsid w:val="00E21168"/>
    <w:rsid w:val="00E23547"/>
    <w:rsid w:val="00E26E63"/>
    <w:rsid w:val="00E336C0"/>
    <w:rsid w:val="00E40EE7"/>
    <w:rsid w:val="00E426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1ECF"/>
    <w:rsid w:val="00F0134F"/>
    <w:rsid w:val="00F01A27"/>
    <w:rsid w:val="00F01A56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4EFE"/>
    <w:rsid w:val="00FA3596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0BD074C"/>
    <w:rsid w:val="22086221"/>
    <w:rsid w:val="2FB9D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customStyle="1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418</Words>
  <Characters>2384</Characters>
  <Lines>19</Lines>
  <Paragraphs>5</Paragraphs>
  <TotalTime>1</TotalTime>
  <ScaleCrop>false</ScaleCrop>
  <LinksUpToDate>false</LinksUpToDate>
  <CharactersWithSpaces>2797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2021-01-18T15:55:00Z</dcterms:created>
  <dc:creator>雨林木风</dc:creator>
  <cp:lastModifiedBy>ylb</cp:lastModifiedBy>
  <cp:lastPrinted>2012-10-11T16:46:00Z</cp:lastPrinted>
  <dcterms:modified xsi:type="dcterms:W3CDTF">2021-03-01T06:47:22Z</dcterms:modified>
  <dc:title>No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