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浴室脱口秀|九牧直播营销项目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九牧</w:t>
      </w:r>
      <w:r>
        <w:rPr>
          <w:rFonts w:ascii="微软雅黑" w:hAnsi="微软雅黑" w:eastAsia="微软雅黑"/>
          <w:sz w:val="21"/>
          <w:szCs w:val="21"/>
        </w:rPr>
        <w:t>卫浴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卫浴行业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2020.03.15-06.30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直播营销类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背景</w:t>
      </w:r>
      <w:r>
        <w:rPr>
          <w:rFonts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疫情</w:t>
      </w:r>
      <w:r>
        <w:rPr>
          <w:rFonts w:ascii="微软雅黑" w:hAnsi="微软雅黑" w:eastAsia="微软雅黑"/>
          <w:sz w:val="21"/>
          <w:szCs w:val="21"/>
        </w:rPr>
        <w:t>期间消费力受约束</w:t>
      </w:r>
      <w:r>
        <w:rPr>
          <w:rFonts w:hint="eastAsia" w:ascii="微软雅黑" w:hAnsi="微软雅黑" w:eastAsia="微软雅黑"/>
          <w:sz w:val="21"/>
          <w:szCs w:val="21"/>
        </w:rPr>
        <w:t>，为</w:t>
      </w:r>
      <w:r>
        <w:rPr>
          <w:rFonts w:ascii="微软雅黑" w:hAnsi="微软雅黑" w:eastAsia="微软雅黑"/>
          <w:sz w:val="21"/>
          <w:szCs w:val="21"/>
        </w:rPr>
        <w:t>刺激消费，品牌方们</w:t>
      </w:r>
      <w:r>
        <w:rPr>
          <w:rFonts w:hint="eastAsia" w:ascii="微软雅黑" w:hAnsi="微软雅黑" w:eastAsia="微软雅黑"/>
          <w:sz w:val="21"/>
          <w:szCs w:val="21"/>
        </w:rPr>
        <w:t>纷纷</w:t>
      </w:r>
      <w:r>
        <w:rPr>
          <w:rFonts w:ascii="微软雅黑" w:hAnsi="微软雅黑" w:eastAsia="微软雅黑"/>
          <w:sz w:val="21"/>
          <w:szCs w:val="21"/>
        </w:rPr>
        <w:t>加大线上渠道投入</w:t>
      </w:r>
      <w:r>
        <w:rPr>
          <w:rFonts w:hint="eastAsia" w:ascii="微软雅黑" w:hAnsi="微软雅黑" w:eastAsia="微软雅黑"/>
          <w:sz w:val="21"/>
          <w:szCs w:val="21"/>
        </w:rPr>
        <w:t>，线上购物竞争激烈，直播、短视频等线上传播方式发展迅猛。</w:t>
      </w:r>
      <w:r>
        <w:rPr>
          <w:rFonts w:ascii="微软雅黑" w:hAnsi="微软雅黑" w:eastAsia="微软雅黑"/>
          <w:sz w:val="21"/>
          <w:szCs w:val="21"/>
        </w:rPr>
        <w:t>九牧</w:t>
      </w:r>
      <w:r>
        <w:rPr>
          <w:rFonts w:hint="eastAsia" w:ascii="微软雅黑" w:hAnsi="微软雅黑" w:eastAsia="微软雅黑"/>
          <w:sz w:val="21"/>
          <w:szCs w:val="21"/>
        </w:rPr>
        <w:t>卫浴</w:t>
      </w:r>
      <w:r>
        <w:rPr>
          <w:rFonts w:ascii="微软雅黑" w:hAnsi="微软雅黑" w:eastAsia="微软雅黑"/>
          <w:sz w:val="21"/>
          <w:szCs w:val="21"/>
        </w:rPr>
        <w:t>希望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开启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“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电商+直播”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的</w:t>
      </w:r>
      <w:r>
        <w:rPr>
          <w:rFonts w:hint="eastAsia" w:ascii="微软雅黑" w:hAnsi="微软雅黑" w:eastAsia="微软雅黑"/>
          <w:sz w:val="21"/>
          <w:szCs w:val="21"/>
        </w:rPr>
        <w:t>形式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触达年轻用户实现转化。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困境</w:t>
      </w:r>
      <w:r>
        <w:rPr>
          <w:rFonts w:ascii="微软雅黑" w:hAnsi="微软雅黑" w:eastAsia="微软雅黑"/>
          <w:b/>
          <w:sz w:val="21"/>
          <w:szCs w:val="21"/>
        </w:rPr>
        <w:t>与挑战：</w:t>
      </w:r>
      <w:r>
        <w:rPr>
          <w:rFonts w:hint="eastAsia" w:ascii="微软雅黑" w:hAnsi="微软雅黑" w:eastAsia="微软雅黑"/>
          <w:sz w:val="21"/>
          <w:szCs w:val="21"/>
        </w:rPr>
        <w:t>常规直播以低价优惠吸引受众，枯燥无趣，用户难以留存。且卫浴产品消费频次低、话题性弱，纯</w:t>
      </w:r>
      <w:r>
        <w:rPr>
          <w:rFonts w:ascii="微软雅黑" w:hAnsi="微软雅黑" w:eastAsia="微软雅黑"/>
          <w:sz w:val="21"/>
          <w:szCs w:val="21"/>
        </w:rPr>
        <w:t>促销</w:t>
      </w:r>
      <w:r>
        <w:rPr>
          <w:rFonts w:hint="eastAsia" w:ascii="微软雅黑" w:hAnsi="微软雅黑" w:eastAsia="微软雅黑"/>
          <w:sz w:val="21"/>
          <w:szCs w:val="21"/>
        </w:rPr>
        <w:t>式</w:t>
      </w:r>
      <w:r>
        <w:rPr>
          <w:rFonts w:ascii="微软雅黑" w:hAnsi="微软雅黑" w:eastAsia="微软雅黑"/>
          <w:sz w:val="21"/>
          <w:szCs w:val="21"/>
        </w:rPr>
        <w:t>直播</w:t>
      </w:r>
      <w:r>
        <w:rPr>
          <w:rFonts w:hint="eastAsia" w:ascii="微软雅黑" w:hAnsi="微软雅黑" w:eastAsia="微软雅黑"/>
          <w:sz w:val="21"/>
          <w:szCs w:val="21"/>
        </w:rPr>
        <w:t>不利于品牌</w:t>
      </w:r>
      <w:r>
        <w:rPr>
          <w:rFonts w:ascii="微软雅黑" w:hAnsi="微软雅黑" w:eastAsia="微软雅黑"/>
          <w:sz w:val="21"/>
          <w:szCs w:val="21"/>
        </w:rPr>
        <w:t>发展，</w:t>
      </w:r>
      <w:r>
        <w:rPr>
          <w:rFonts w:hint="eastAsia" w:ascii="微软雅黑" w:hAnsi="微软雅黑" w:eastAsia="微软雅黑"/>
          <w:sz w:val="21"/>
          <w:szCs w:val="21"/>
        </w:rPr>
        <w:t>九牧应如何通过直播触达年轻用户，刺激转化？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通过</w:t>
      </w:r>
      <w:r>
        <w:rPr>
          <w:rFonts w:hint="eastAsia" w:ascii="微软雅黑" w:hAnsi="微软雅黑" w:eastAsia="微软雅黑"/>
          <w:sz w:val="21"/>
          <w:szCs w:val="21"/>
        </w:rPr>
        <w:t>直播</w:t>
      </w:r>
      <w:r>
        <w:rPr>
          <w:rFonts w:ascii="微软雅黑" w:hAnsi="微软雅黑" w:eastAsia="微软雅黑"/>
          <w:sz w:val="21"/>
          <w:szCs w:val="21"/>
        </w:rPr>
        <w:t>的形式，</w:t>
      </w:r>
      <w:r>
        <w:rPr>
          <w:rFonts w:hint="eastAsia" w:ascii="微软雅黑" w:hAnsi="微软雅黑" w:eastAsia="微软雅黑"/>
          <w:sz w:val="21"/>
          <w:szCs w:val="21"/>
        </w:rPr>
        <w:t>触达</w:t>
      </w:r>
      <w:r>
        <w:rPr>
          <w:rFonts w:ascii="微软雅黑" w:hAnsi="微软雅黑" w:eastAsia="微软雅黑"/>
          <w:sz w:val="21"/>
          <w:szCs w:val="21"/>
        </w:rPr>
        <w:t>年轻用户实现</w:t>
      </w:r>
      <w:r>
        <w:rPr>
          <w:rFonts w:hint="eastAsia" w:ascii="微软雅黑" w:hAnsi="微软雅黑" w:eastAsia="微软雅黑"/>
          <w:sz w:val="21"/>
          <w:szCs w:val="21"/>
        </w:rPr>
        <w:t>转化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提高品牌声量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558290" cy="1558290"/>
            <wp:effectExtent l="0" t="0" r="3810" b="3810"/>
            <wp:docPr id="12" name="图片 12" descr="F:\005-作品评奖\002、金鼠标\12届金鼠标\金鼠标-直播营销类\视频回顾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005-作品评奖\002、金鼠标\12届金鼠标\金鼠标-直播营销类\视频回顾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616" cy="15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视频链接：</w:t>
      </w:r>
      <w:r>
        <w:fldChar w:fldCharType="begin"/>
      </w:r>
      <w:r>
        <w:instrText xml:space="preserve"> HYPERLINK "https://www.bilibili.com/video/BV1Qz4y1S7gY/"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https://www.bilibili.com/video/BV1Qz4y1S7gY/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策略</w:t>
      </w:r>
      <w:r>
        <w:rPr>
          <w:rFonts w:ascii="微软雅黑" w:hAnsi="微软雅黑" w:eastAsia="微软雅黑"/>
          <w:b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基于洞察，我们发现目标受众生活压力大，他们喜欢通过自嘲和观看搞笑幽默搞笑类影视、综艺节目的方式解压。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于是我们贴近受众喜好，选取时下最为火热的娱乐形式——脱口秀，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打造“浴室脱口秀直播”，借助脱口秀段子，提升直播趣味性和产品话题性</w:t>
      </w:r>
      <w:r>
        <w:rPr>
          <w:rFonts w:hint="eastAsia" w:ascii="微软雅黑" w:hAnsi="微软雅黑" w:eastAsia="微软雅黑" w:cs="微软雅黑"/>
          <w:sz w:val="21"/>
          <w:szCs w:val="21"/>
        </w:rPr>
        <w:t>，高效触达用户，建立品牌认同感，形成动销储备。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auto"/>
          <w:sz w:val="21"/>
          <w:szCs w:val="22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2"/>
        </w:rPr>
        <w:t>创意</w:t>
      </w:r>
      <w:r>
        <w:rPr>
          <w:rFonts w:ascii="微软雅黑" w:hAnsi="微软雅黑" w:eastAsia="微软雅黑"/>
          <w:b/>
          <w:color w:val="auto"/>
          <w:sz w:val="21"/>
          <w:szCs w:val="22"/>
        </w:rPr>
        <w:t>亮点：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创意性</w:t>
      </w:r>
      <w:r>
        <w:rPr>
          <w:rFonts w:hint="eastAsia" w:ascii="微软雅黑" w:hAnsi="微软雅黑" w:eastAsia="微软雅黑" w:cs="微软雅黑"/>
          <w:sz w:val="21"/>
          <w:szCs w:val="21"/>
        </w:rPr>
        <w:t>：开创浴室脱口秀先河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精准性</w:t>
      </w:r>
      <w:r>
        <w:rPr>
          <w:rFonts w:hint="eastAsia" w:ascii="微软雅黑" w:hAnsi="微软雅黑" w:eastAsia="微软雅黑" w:cs="微软雅黑"/>
          <w:sz w:val="21"/>
          <w:szCs w:val="21"/>
        </w:rPr>
        <w:t>：以年轻群体流行的娱乐形式——脱口秀为创意核心，为九牧在电商营销板块奠定了品牌与年轻消费者的沟通基础，建立了品牌认同感。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高触达率</w:t>
      </w:r>
      <w:r>
        <w:rPr>
          <w:rFonts w:hint="eastAsia" w:ascii="微软雅黑" w:hAnsi="微软雅黑" w:eastAsia="微软雅黑" w:cs="微软雅黑"/>
          <w:sz w:val="21"/>
          <w:szCs w:val="21"/>
        </w:rPr>
        <w:t>：区别传统无趣的直播带货形式，将脱口秀段子与卫浴产品高度结合，让用户潜移默化地吸收产品及品牌信息，形成动销储备。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话题性</w:t>
      </w:r>
      <w:r>
        <w:rPr>
          <w:rFonts w:hint="eastAsia" w:ascii="微软雅黑" w:hAnsi="微软雅黑" w:eastAsia="微软雅黑" w:cs="微软雅黑"/>
          <w:sz w:val="21"/>
          <w:szCs w:val="21"/>
        </w:rPr>
        <w:t>：通过直播为浴室产品量身定制广为流传的段子，具有超强的传播噱头及话题性。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阶段一：</w:t>
      </w:r>
      <w:r>
        <w:rPr>
          <w:rFonts w:ascii="微软雅黑" w:hAnsi="微软雅黑" w:eastAsia="微软雅黑"/>
          <w:b/>
          <w:sz w:val="21"/>
          <w:szCs w:val="21"/>
        </w:rPr>
        <w:t>TALKSHOW初试探，开创新道路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szCs w:val="21"/>
        </w:rPr>
        <w:t>微博发起</w:t>
      </w:r>
      <w:r>
        <w:rPr>
          <w:rFonts w:ascii="微软雅黑" w:hAnsi="微软雅黑" w:eastAsia="微软雅黑"/>
          <w:szCs w:val="21"/>
        </w:rPr>
        <w:t>#浴室最强段子手#话题互动，打响第一波营销声势。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2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、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脱口秀演员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程璐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空降「浴室笑场」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直播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间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用</w:t>
      </w:r>
      <w:r>
        <w:rPr>
          <w:rFonts w:ascii="微软雅黑" w:hAnsi="微软雅黑" w:eastAsia="微软雅黑"/>
          <w:color w:val="auto"/>
          <w:sz w:val="21"/>
          <w:szCs w:val="21"/>
        </w:rPr>
        <w:t>搞笑的段子演绎卫浴产品的卖点，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即兴幽默的风格和</w:t>
      </w:r>
      <w:r>
        <w:rPr>
          <w:rFonts w:ascii="微软雅黑" w:hAnsi="微软雅黑" w:eastAsia="微软雅黑"/>
          <w:color w:val="auto"/>
          <w:sz w:val="21"/>
          <w:szCs w:val="21"/>
        </w:rPr>
        <w:t>优质的段子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，将直播现场打造成</w:t>
      </w:r>
      <w:r>
        <w:rPr>
          <w:rFonts w:ascii="微软雅黑" w:hAnsi="微软雅黑" w:eastAsia="微软雅黑"/>
          <w:color w:val="auto"/>
          <w:sz w:val="21"/>
          <w:szCs w:val="21"/>
        </w:rPr>
        <w:t xml:space="preserve"> TALKSHOW 现场，让受众潜移默化的接收品牌及产品信息。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本次</w:t>
      </w:r>
      <w:r>
        <w:rPr>
          <w:rFonts w:ascii="微软雅黑" w:hAnsi="微软雅黑" w:eastAsia="微软雅黑"/>
          <w:color w:val="auto"/>
          <w:sz w:val="21"/>
          <w:szCs w:val="21"/>
        </w:rPr>
        <w:t>直播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将普通的电商直播变成了欢乐脱口秀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直播现场</w:t>
      </w:r>
      <w:r>
        <w:rPr>
          <w:rFonts w:ascii="微软雅黑" w:hAnsi="微软雅黑" w:eastAsia="微软雅黑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为品牌与年轻用户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奠定了沟通基础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，浴室</w:t>
      </w:r>
      <w:r>
        <w:rPr>
          <w:rFonts w:ascii="微软雅黑" w:hAnsi="微软雅黑" w:eastAsia="微软雅黑"/>
          <w:color w:val="auto"/>
          <w:sz w:val="21"/>
          <w:szCs w:val="21"/>
        </w:rPr>
        <w:t>TALKSHOW初探告捷！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09285" cy="3164840"/>
            <wp:effectExtent l="0" t="0" r="0" b="0"/>
            <wp:docPr id="2" name="图片 2" descr="F:\005-作品评奖\002、金鼠标\12届金鼠标\金鼠标-直播营销类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005-作品评奖\002、金鼠标\12届金鼠标\金鼠标-直播营销类\图片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阶段二：</w:t>
      </w:r>
      <w:r>
        <w:rPr>
          <w:rFonts w:ascii="微软雅黑" w:hAnsi="微软雅黑" w:eastAsia="微软雅黑"/>
          <w:b/>
          <w:sz w:val="21"/>
          <w:szCs w:val="21"/>
        </w:rPr>
        <w:t>TALKSHOW升级，来场浴室BATTLE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618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期间</w:t>
      </w:r>
      <w:r>
        <w:rPr>
          <w:rFonts w:ascii="微软雅黑" w:hAnsi="微软雅黑" w:eastAsia="微软雅黑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九牧</w:t>
      </w:r>
      <w:r>
        <w:rPr>
          <w:rFonts w:ascii="微软雅黑" w:hAnsi="微软雅黑" w:eastAsia="微软雅黑"/>
          <w:color w:val="auto"/>
          <w:sz w:val="21"/>
          <w:szCs w:val="21"/>
        </w:rPr>
        <w:t>乘胜追击，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延续并升级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「脱口秀」形式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</w:t>
      </w:r>
      <w:r>
        <w:rPr>
          <w:rFonts w:ascii="微软雅黑" w:hAnsi="微软雅黑" w:eastAsia="微软雅黑"/>
          <w:color w:val="auto"/>
          <w:sz w:val="21"/>
          <w:szCs w:val="21"/>
        </w:rPr>
        <w:t>将卫浴产品划分为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「颜值派」和「实力派」</w:t>
      </w:r>
      <w:r>
        <w:rPr>
          <w:rFonts w:ascii="微软雅黑" w:hAnsi="微软雅黑" w:eastAsia="微软雅黑"/>
          <w:color w:val="auto"/>
          <w:sz w:val="21"/>
          <w:szCs w:val="21"/>
        </w:rPr>
        <w:t>两大阵营，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并邀请《脱口秀大会》、《吐槽大会》中深受网友喜爱的上下铺兄弟——脱口秀演员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程璐、思文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，作为派系代表直播PK，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用一场「浴室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BATTLE」借势累积的品牌资产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，引爆</w:t>
      </w:r>
      <w:r>
        <w:rPr>
          <w:rFonts w:ascii="微软雅黑" w:hAnsi="微软雅黑" w:eastAsia="微软雅黑"/>
          <w:color w:val="auto"/>
          <w:sz w:val="21"/>
          <w:szCs w:val="21"/>
        </w:rPr>
        <w:t>年中大促！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5128260" cy="3749675"/>
            <wp:effectExtent l="0" t="0" r="0" b="0"/>
            <wp:docPr id="1" name="图片 1" descr="F:\003-品牌运营\003-宣传物料\009-朋友圈长图\1稿-朋友圈长图下单（市场部）\案例图\03-2浴室的傲慢与偏见九牧618脱口秀PK直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003-品牌运营\003-宣传物料\009-朋友圈长图\1稿-朋友圈长图下单（市场部）\案例图\03-2浴室的傲慢与偏见九牧618脱口秀PK直播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772" cy="375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话题</w:t>
      </w:r>
      <w:r>
        <w:rPr>
          <w:rFonts w:ascii="微软雅黑" w:hAnsi="微软雅黑" w:eastAsia="微软雅黑"/>
          <w:b/>
          <w:szCs w:val="21"/>
        </w:rPr>
        <w:t>预热，</w:t>
      </w:r>
      <w:r>
        <w:rPr>
          <w:rFonts w:hint="eastAsia" w:ascii="微软雅黑" w:hAnsi="微软雅黑" w:eastAsia="微软雅黑"/>
          <w:b/>
          <w:szCs w:val="21"/>
        </w:rPr>
        <w:t>为直播</w:t>
      </w:r>
      <w:r>
        <w:rPr>
          <w:rFonts w:ascii="微软雅黑" w:hAnsi="微软雅黑" w:eastAsia="微软雅黑"/>
          <w:b/>
          <w:szCs w:val="21"/>
        </w:rPr>
        <w:t>营销造势</w:t>
      </w:r>
      <w:r>
        <w:rPr>
          <w:rFonts w:hint="eastAsia" w:ascii="微软雅黑" w:hAnsi="微软雅黑" w:eastAsia="微软雅黑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通过#</w:t>
      </w:r>
      <w:r>
        <w:rPr>
          <w:rFonts w:ascii="微软雅黑" w:hAnsi="微软雅黑" w:eastAsia="微软雅黑"/>
          <w:sz w:val="21"/>
          <w:szCs w:val="21"/>
        </w:rPr>
        <w:t>浴室的傲慢与偏见#</w:t>
      </w:r>
      <w:r>
        <w:rPr>
          <w:rFonts w:hint="eastAsia" w:ascii="微软雅黑" w:hAnsi="微软雅黑" w:eastAsia="微软雅黑"/>
          <w:sz w:val="21"/>
          <w:szCs w:val="21"/>
        </w:rPr>
        <w:t>微博话题</w:t>
      </w:r>
      <w:r>
        <w:rPr>
          <w:rFonts w:ascii="微软雅黑" w:hAnsi="微软雅黑" w:eastAsia="微软雅黑"/>
          <w:sz w:val="21"/>
          <w:szCs w:val="21"/>
        </w:rPr>
        <w:t>预热，</w:t>
      </w:r>
      <w:r>
        <w:rPr>
          <w:rFonts w:hint="eastAsia" w:ascii="微软雅黑" w:hAnsi="微软雅黑" w:eastAsia="微软雅黑"/>
          <w:sz w:val="21"/>
          <w:szCs w:val="21"/>
        </w:rPr>
        <w:t>浴室产品花式</w:t>
      </w:r>
      <w:r>
        <w:rPr>
          <w:rFonts w:ascii="微软雅黑" w:hAnsi="微软雅黑" w:eastAsia="微软雅黑"/>
          <w:sz w:val="21"/>
          <w:szCs w:val="21"/>
        </w:rPr>
        <w:t>PK</w:t>
      </w:r>
      <w:r>
        <w:rPr>
          <w:rFonts w:hint="eastAsia" w:ascii="微软雅黑" w:hAnsi="微软雅黑" w:eastAsia="微软雅黑"/>
          <w:sz w:val="21"/>
          <w:szCs w:val="21"/>
        </w:rPr>
        <w:t>，为脱口秀直播造势。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121910" cy="2922905"/>
            <wp:effectExtent l="0" t="0" r="2540" b="10795"/>
            <wp:docPr id="5" name="图片 5" descr="E:\TMA\九牧618报奖视频\【素材】九牧直播案例\阶段二\预热-话题互动\网友话题讨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TMA\九牧618报奖视频\【素材】九牧直播案例\阶段二\预热-话题互动\网友话题讨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312410" cy="5339080"/>
            <wp:effectExtent l="0" t="0" r="2540" b="13970"/>
            <wp:docPr id="8" name="图片 8" descr="F:\005-作品评奖\002、金鼠标\12届金鼠标\金鼠标-直播营销类\图片\未标题-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005-作品评奖\002、金鼠标\12届金鼠标\金鼠标-直播营销类\图片\未标题-1 拷贝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花式PK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持续</w:t>
      </w:r>
      <w:r>
        <w:rPr>
          <w:rFonts w:ascii="微软雅黑" w:hAnsi="微软雅黑" w:eastAsia="微软雅黑"/>
          <w:b/>
          <w:szCs w:val="21"/>
        </w:rPr>
        <w:t>进击，</w:t>
      </w:r>
      <w:r>
        <w:rPr>
          <w:rFonts w:hint="eastAsia" w:ascii="微软雅黑" w:hAnsi="微软雅黑" w:eastAsia="微软雅黑"/>
          <w:b/>
          <w:szCs w:val="21"/>
        </w:rPr>
        <w:t>全网</w:t>
      </w:r>
      <w:r>
        <w:rPr>
          <w:rFonts w:ascii="微软雅黑" w:hAnsi="微软雅黑" w:eastAsia="微软雅黑"/>
          <w:b/>
          <w:szCs w:val="21"/>
        </w:rPr>
        <w:t>种草</w:t>
      </w:r>
      <w:r>
        <w:rPr>
          <w:rFonts w:hint="eastAsia" w:ascii="微软雅黑" w:hAnsi="微软雅黑" w:eastAsia="微软雅黑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九牧</w:t>
      </w:r>
      <w:r>
        <w:rPr>
          <w:rFonts w:ascii="微软雅黑" w:hAnsi="微软雅黑" w:eastAsia="微软雅黑"/>
          <w:sz w:val="21"/>
          <w:szCs w:val="21"/>
        </w:rPr>
        <w:t>与美的跨界直播，率先截流行业上下游目标用户。</w:t>
      </w:r>
      <w:r>
        <w:rPr>
          <w:rFonts w:hint="eastAsia" w:ascii="微软雅黑" w:hAnsi="微软雅黑" w:eastAsia="微软雅黑"/>
          <w:sz w:val="21"/>
          <w:szCs w:val="21"/>
        </w:rPr>
        <w:t>并且</w:t>
      </w:r>
      <w:r>
        <w:rPr>
          <w:rFonts w:ascii="微软雅黑" w:hAnsi="微软雅黑" w:eastAsia="微软雅黑"/>
          <w:sz w:val="21"/>
          <w:szCs w:val="21"/>
        </w:rPr>
        <w:t>，邀请</w:t>
      </w:r>
      <w:r>
        <w:rPr>
          <w:rFonts w:hint="eastAsia" w:ascii="微软雅黑" w:hAnsi="微软雅黑" w:eastAsia="微软雅黑"/>
          <w:sz w:val="21"/>
          <w:szCs w:val="21"/>
        </w:rPr>
        <w:t>抖音KOL、</w:t>
      </w:r>
      <w:r>
        <w:rPr>
          <w:rFonts w:ascii="微软雅黑" w:hAnsi="微软雅黑" w:eastAsia="微软雅黑"/>
          <w:sz w:val="21"/>
          <w:szCs w:val="21"/>
        </w:rPr>
        <w:t>家装达人在抖音、</w:t>
      </w:r>
      <w:r>
        <w:rPr>
          <w:rFonts w:hint="eastAsia" w:ascii="微软雅黑" w:hAnsi="微软雅黑" w:eastAsia="微软雅黑"/>
          <w:sz w:val="21"/>
          <w:szCs w:val="21"/>
        </w:rPr>
        <w:t>微信、</w:t>
      </w:r>
      <w:r>
        <w:rPr>
          <w:rFonts w:ascii="微软雅黑" w:hAnsi="微软雅黑" w:eastAsia="微软雅黑"/>
          <w:sz w:val="21"/>
          <w:szCs w:val="21"/>
        </w:rPr>
        <w:t>微博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一兜</w:t>
      </w:r>
      <w:r>
        <w:rPr>
          <w:rFonts w:hint="eastAsia" w:ascii="微软雅黑" w:hAnsi="微软雅黑" w:eastAsia="微软雅黑"/>
          <w:sz w:val="21"/>
          <w:szCs w:val="21"/>
        </w:rPr>
        <w:t>糖</w:t>
      </w:r>
      <w:r>
        <w:rPr>
          <w:rFonts w:ascii="微软雅黑" w:hAnsi="微软雅黑" w:eastAsia="微软雅黑"/>
          <w:sz w:val="21"/>
          <w:szCs w:val="21"/>
        </w:rPr>
        <w:t>、知乎等平台</w:t>
      </w:r>
      <w:r>
        <w:rPr>
          <w:rFonts w:hint="eastAsia" w:ascii="微软雅黑" w:hAnsi="微软雅黑" w:eastAsia="微软雅黑"/>
          <w:sz w:val="21"/>
          <w:szCs w:val="21"/>
        </w:rPr>
        <w:t>分享卫浴选购指南，全网种草，为直播导流。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bookmarkStart w:id="0" w:name="_GoBack"/>
      <w:bookmarkEnd w:id="0"/>
      <w:r>
        <w:rPr>
          <w:rFonts w:ascii="微软雅黑" w:hAnsi="微软雅黑" w:eastAsia="微软雅黑"/>
          <w:b/>
          <w:szCs w:val="21"/>
        </w:rPr>
        <w:t>终极</w:t>
      </w:r>
      <w:r>
        <w:rPr>
          <w:rFonts w:hint="eastAsia" w:ascii="微软雅黑" w:hAnsi="微软雅黑" w:eastAsia="微软雅黑"/>
          <w:b/>
          <w:szCs w:val="21"/>
        </w:rPr>
        <w:t>PK，明星直播隔空</w:t>
      </w:r>
      <w:r>
        <w:rPr>
          <w:rFonts w:ascii="微软雅黑" w:hAnsi="微软雅黑" w:eastAsia="微软雅黑"/>
          <w:b/>
          <w:szCs w:val="21"/>
        </w:rPr>
        <w:t>BATTLE</w:t>
      </w:r>
      <w:r>
        <w:rPr>
          <w:rFonts w:hint="eastAsia" w:ascii="微软雅黑" w:hAnsi="微软雅黑" w:eastAsia="微软雅黑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在前期的系列</w:t>
      </w:r>
      <w:r>
        <w:rPr>
          <w:rFonts w:ascii="微软雅黑" w:hAnsi="微软雅黑" w:eastAsia="微软雅黑"/>
          <w:color w:val="auto"/>
          <w:sz w:val="21"/>
          <w:szCs w:val="21"/>
        </w:rPr>
        <w:t>PK和网友的讨论下，浴室脱口秀系列直播在粉丝的期待声中爆笑上演。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实力派代表思文和颜值派代表程璐，空降九牧直播间</w:t>
      </w:r>
      <w:r>
        <w:rPr>
          <w:rFonts w:ascii="微软雅黑" w:hAnsi="微软雅黑" w:eastAsia="微软雅黑"/>
          <w:color w:val="auto"/>
          <w:sz w:val="21"/>
          <w:szCs w:val="21"/>
        </w:rPr>
        <w:t>！在直播中上演终极PK，用脱口秀隔空battle！现场笑料不断，段子频频，欢乐引爆九牧618！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直播</w:t>
      </w:r>
      <w:r>
        <w:rPr>
          <w:rFonts w:ascii="微软雅黑" w:hAnsi="微软雅黑" w:eastAsia="微软雅黑"/>
          <w:color w:val="auto"/>
          <w:sz w:val="21"/>
          <w:szCs w:val="21"/>
        </w:rPr>
        <w:t>吸引数百万网友关注，实现高效转化！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其中思文直播天猫场光看人次</w:t>
      </w:r>
      <w:r>
        <w:rPr>
          <w:rFonts w:ascii="微软雅黑" w:hAnsi="微软雅黑" w:eastAsia="微软雅黑"/>
          <w:color w:val="auto"/>
          <w:sz w:val="21"/>
          <w:szCs w:val="21"/>
        </w:rPr>
        <w:t>152.45w+，成为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同时段直播第一名。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3095" cy="2203450"/>
            <wp:effectExtent l="0" t="0" r="190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VCR预告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32755" cy="3109595"/>
            <wp:effectExtent l="9525" t="9525" r="20320" b="2413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109595"/>
                    </a:xfrm>
                    <a:prstGeom prst="rect">
                      <a:avLst/>
                    </a:prstGeom>
                    <a:ln>
                      <a:solidFill>
                        <a:srgbClr val="02538A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78475" cy="3138170"/>
            <wp:effectExtent l="0" t="0" r="3175" b="5080"/>
            <wp:docPr id="4" name="图片 4" descr="621f3fffafb830154a5d2a1e729f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1f3fffafb830154a5d2a1e729f5aa"/>
                    <pic:cNvPicPr>
                      <a:picLocks noChangeAspect="1"/>
                    </pic:cNvPicPr>
                  </pic:nvPicPr>
                  <pic:blipFill>
                    <a:blip r:embed="rId17"/>
                    <a:srcRect t="20076" b="53283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直播隔空</w:t>
      </w:r>
      <w:r>
        <w:rPr>
          <w:rFonts w:ascii="微软雅黑" w:hAnsi="微软雅黑" w:eastAsia="微软雅黑"/>
          <w:color w:val="auto"/>
          <w:sz w:val="21"/>
          <w:szCs w:val="21"/>
        </w:rPr>
        <w:t>battle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营销</w:t>
      </w:r>
      <w:r>
        <w:rPr>
          <w:rFonts w:ascii="微软雅黑" w:hAnsi="微软雅黑" w:eastAsia="微软雅黑"/>
          <w:b/>
          <w:sz w:val="21"/>
          <w:szCs w:val="21"/>
        </w:rPr>
        <w:t>效果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本次营销站外曝光量</w:t>
      </w:r>
      <w:r>
        <w:rPr>
          <w:rFonts w:ascii="微软雅黑" w:hAnsi="微软雅黑" w:eastAsia="微软雅黑"/>
          <w:sz w:val="21"/>
          <w:szCs w:val="21"/>
        </w:rPr>
        <w:t>3亿+，</w:t>
      </w:r>
      <w:r>
        <w:rPr>
          <w:rFonts w:hint="eastAsia" w:ascii="微软雅黑" w:hAnsi="微软雅黑" w:eastAsia="微软雅黑"/>
          <w:sz w:val="21"/>
          <w:szCs w:val="21"/>
        </w:rPr>
        <w:t>直播引导销量增长</w:t>
      </w:r>
      <w:r>
        <w:rPr>
          <w:rFonts w:ascii="微软雅黑" w:hAnsi="微软雅黑" w:eastAsia="微软雅黑"/>
          <w:sz w:val="21"/>
          <w:szCs w:val="21"/>
        </w:rPr>
        <w:t>691%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全渠道销量5亿+，荣登卫浴行业全网第一。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 xml:space="preserve">#浴室最强段子手# </w:t>
      </w:r>
      <w:r>
        <w:rPr>
          <w:rFonts w:hint="eastAsia" w:ascii="微软雅黑" w:hAnsi="微软雅黑" w:eastAsia="微软雅黑"/>
          <w:sz w:val="21"/>
          <w:szCs w:val="21"/>
        </w:rPr>
        <w:t>微博话题阅读数：</w:t>
      </w:r>
      <w:r>
        <w:rPr>
          <w:rFonts w:ascii="微软雅黑" w:hAnsi="微软雅黑" w:eastAsia="微软雅黑"/>
          <w:sz w:val="21"/>
          <w:szCs w:val="21"/>
        </w:rPr>
        <w:t>4247w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 xml:space="preserve">#浴室的傲慢与偏见# </w:t>
      </w:r>
      <w:r>
        <w:rPr>
          <w:rFonts w:hint="eastAsia" w:ascii="微软雅黑" w:hAnsi="微软雅黑" w:eastAsia="微软雅黑"/>
          <w:sz w:val="21"/>
          <w:szCs w:val="21"/>
        </w:rPr>
        <w:t>话题阅读数：</w:t>
      </w:r>
      <w:r>
        <w:rPr>
          <w:rFonts w:ascii="微软雅黑" w:hAnsi="微软雅黑" w:eastAsia="微软雅黑"/>
          <w:sz w:val="21"/>
          <w:szCs w:val="21"/>
        </w:rPr>
        <w:t>2.5亿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口碑</w:t>
      </w:r>
      <w:r>
        <w:rPr>
          <w:rFonts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行业首创“浴室脱口秀”直播模式，为九牧开辟了电商营销新模式，实现“商品销售”与“品牌声量”双赢！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行业</w:t>
      </w:r>
      <w:r>
        <w:rPr>
          <w:rFonts w:ascii="微软雅黑" w:hAnsi="微软雅黑" w:eastAsia="微软雅黑"/>
          <w:b/>
          <w:sz w:val="21"/>
          <w:szCs w:val="21"/>
        </w:rPr>
        <w:t>认可：</w:t>
      </w:r>
      <w:r>
        <w:rPr>
          <w:rFonts w:hint="eastAsia" w:ascii="微软雅黑" w:hAnsi="微软雅黑" w:eastAsia="微软雅黑"/>
          <w:sz w:val="21"/>
          <w:szCs w:val="21"/>
        </w:rPr>
        <w:t>案例</w:t>
      </w:r>
      <w:r>
        <w:rPr>
          <w:rFonts w:ascii="微软雅黑" w:hAnsi="微软雅黑" w:eastAsia="微软雅黑"/>
          <w:sz w:val="21"/>
          <w:szCs w:val="21"/>
        </w:rPr>
        <w:t>荣获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TMA移动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营销大奖直播营销类金奖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获得此类殊荣的公司还有快手、巨量引擎、时趣三家知名互联网企业。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 w:val="20"/>
        </w:rPr>
        <w:drawing>
          <wp:inline distT="0" distB="0" distL="0" distR="0">
            <wp:extent cx="5720715" cy="4384675"/>
            <wp:effectExtent l="0" t="0" r="0" b="0"/>
            <wp:docPr id="7" name="图片 7" descr="F:\003-品牌运营\002公众号运营\02运营内容\001已发稿件\001案例\2020年\20200629 九牧618营销\稿件原图\战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003-品牌运营\002公众号运营\02运营内容\001已发稿件\001案例\2020年\20200629 九牧618营销\稿件原图\战绩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3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E0B0F"/>
    <w:multiLevelType w:val="multilevel"/>
    <w:tmpl w:val="08BE0B0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9A6D2A"/>
    <w:multiLevelType w:val="multilevel"/>
    <w:tmpl w:val="3D9A6D2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3423"/>
    <w:rsid w:val="00071CE5"/>
    <w:rsid w:val="000724F0"/>
    <w:rsid w:val="0007509B"/>
    <w:rsid w:val="00077EC5"/>
    <w:rsid w:val="000915E6"/>
    <w:rsid w:val="000963DE"/>
    <w:rsid w:val="00097129"/>
    <w:rsid w:val="000979A5"/>
    <w:rsid w:val="000A0AAF"/>
    <w:rsid w:val="000A3EB7"/>
    <w:rsid w:val="000B2372"/>
    <w:rsid w:val="000B2399"/>
    <w:rsid w:val="000C6DB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6AE6"/>
    <w:rsid w:val="00106EA3"/>
    <w:rsid w:val="0010732C"/>
    <w:rsid w:val="00114A70"/>
    <w:rsid w:val="00114DD5"/>
    <w:rsid w:val="001170F2"/>
    <w:rsid w:val="001265C9"/>
    <w:rsid w:val="00131A61"/>
    <w:rsid w:val="00136B4D"/>
    <w:rsid w:val="00142184"/>
    <w:rsid w:val="001458CE"/>
    <w:rsid w:val="00146164"/>
    <w:rsid w:val="00146A94"/>
    <w:rsid w:val="001540DA"/>
    <w:rsid w:val="00157F16"/>
    <w:rsid w:val="00172A27"/>
    <w:rsid w:val="001731D8"/>
    <w:rsid w:val="00173E91"/>
    <w:rsid w:val="001742CD"/>
    <w:rsid w:val="00176817"/>
    <w:rsid w:val="00181C7B"/>
    <w:rsid w:val="00181DC0"/>
    <w:rsid w:val="00184006"/>
    <w:rsid w:val="00191BD3"/>
    <w:rsid w:val="00192A5B"/>
    <w:rsid w:val="00194762"/>
    <w:rsid w:val="00195220"/>
    <w:rsid w:val="001954B4"/>
    <w:rsid w:val="0019737F"/>
    <w:rsid w:val="001A1DBF"/>
    <w:rsid w:val="001A500D"/>
    <w:rsid w:val="001C4334"/>
    <w:rsid w:val="001D11F3"/>
    <w:rsid w:val="001D2E2D"/>
    <w:rsid w:val="001E12DA"/>
    <w:rsid w:val="001E2055"/>
    <w:rsid w:val="001E38F1"/>
    <w:rsid w:val="001E6133"/>
    <w:rsid w:val="001F17F1"/>
    <w:rsid w:val="001F36FC"/>
    <w:rsid w:val="001F4270"/>
    <w:rsid w:val="0020719F"/>
    <w:rsid w:val="0021361F"/>
    <w:rsid w:val="002208F6"/>
    <w:rsid w:val="0022117C"/>
    <w:rsid w:val="00225FE6"/>
    <w:rsid w:val="0023746F"/>
    <w:rsid w:val="002405B6"/>
    <w:rsid w:val="00250580"/>
    <w:rsid w:val="00252186"/>
    <w:rsid w:val="00255B1F"/>
    <w:rsid w:val="00262A77"/>
    <w:rsid w:val="0026527D"/>
    <w:rsid w:val="002707E7"/>
    <w:rsid w:val="00270EF0"/>
    <w:rsid w:val="002712AF"/>
    <w:rsid w:val="00274F8A"/>
    <w:rsid w:val="002826E2"/>
    <w:rsid w:val="002902B9"/>
    <w:rsid w:val="00290500"/>
    <w:rsid w:val="002A004E"/>
    <w:rsid w:val="002A44B4"/>
    <w:rsid w:val="002B0CDA"/>
    <w:rsid w:val="002B1FC2"/>
    <w:rsid w:val="002E7E41"/>
    <w:rsid w:val="002F1FC2"/>
    <w:rsid w:val="002F2AF3"/>
    <w:rsid w:val="002F3A4B"/>
    <w:rsid w:val="002F77C8"/>
    <w:rsid w:val="002F7E7A"/>
    <w:rsid w:val="00303F43"/>
    <w:rsid w:val="003056B8"/>
    <w:rsid w:val="00311DCD"/>
    <w:rsid w:val="00317BD4"/>
    <w:rsid w:val="00320B24"/>
    <w:rsid w:val="003219F7"/>
    <w:rsid w:val="00326DEF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481C"/>
    <w:rsid w:val="003A2FD7"/>
    <w:rsid w:val="003A3097"/>
    <w:rsid w:val="003A3802"/>
    <w:rsid w:val="003B69CD"/>
    <w:rsid w:val="003C3D3B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2A8"/>
    <w:rsid w:val="00407F5C"/>
    <w:rsid w:val="00407FAE"/>
    <w:rsid w:val="004109EA"/>
    <w:rsid w:val="00417ECE"/>
    <w:rsid w:val="00423117"/>
    <w:rsid w:val="00426569"/>
    <w:rsid w:val="00426D8C"/>
    <w:rsid w:val="00443C7A"/>
    <w:rsid w:val="004452BA"/>
    <w:rsid w:val="00451221"/>
    <w:rsid w:val="00453929"/>
    <w:rsid w:val="0045414B"/>
    <w:rsid w:val="004555F7"/>
    <w:rsid w:val="004571E1"/>
    <w:rsid w:val="00462CFD"/>
    <w:rsid w:val="00464B44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400"/>
    <w:rsid w:val="004C539E"/>
    <w:rsid w:val="004D3EF9"/>
    <w:rsid w:val="004D53A9"/>
    <w:rsid w:val="004E1944"/>
    <w:rsid w:val="004E459E"/>
    <w:rsid w:val="004E704D"/>
    <w:rsid w:val="004F1399"/>
    <w:rsid w:val="004F7523"/>
    <w:rsid w:val="005002D8"/>
    <w:rsid w:val="00506B17"/>
    <w:rsid w:val="00507EB8"/>
    <w:rsid w:val="00512742"/>
    <w:rsid w:val="0052080E"/>
    <w:rsid w:val="00533D8E"/>
    <w:rsid w:val="005344CB"/>
    <w:rsid w:val="00535A1F"/>
    <w:rsid w:val="005479C8"/>
    <w:rsid w:val="00547E1C"/>
    <w:rsid w:val="005504E6"/>
    <w:rsid w:val="0055479D"/>
    <w:rsid w:val="00567477"/>
    <w:rsid w:val="00571470"/>
    <w:rsid w:val="0057565D"/>
    <w:rsid w:val="005764AD"/>
    <w:rsid w:val="0058033D"/>
    <w:rsid w:val="00582F7D"/>
    <w:rsid w:val="00586671"/>
    <w:rsid w:val="005A539D"/>
    <w:rsid w:val="005A56AE"/>
    <w:rsid w:val="005A697D"/>
    <w:rsid w:val="005A7CAC"/>
    <w:rsid w:val="005B0AB0"/>
    <w:rsid w:val="005B2564"/>
    <w:rsid w:val="005B6389"/>
    <w:rsid w:val="005B6757"/>
    <w:rsid w:val="005C011B"/>
    <w:rsid w:val="005C03E3"/>
    <w:rsid w:val="005C16B2"/>
    <w:rsid w:val="005C38BB"/>
    <w:rsid w:val="005D5D19"/>
    <w:rsid w:val="005D614B"/>
    <w:rsid w:val="005D77D7"/>
    <w:rsid w:val="005E3D19"/>
    <w:rsid w:val="005E4E84"/>
    <w:rsid w:val="006126FE"/>
    <w:rsid w:val="00613CE9"/>
    <w:rsid w:val="0062444E"/>
    <w:rsid w:val="00630FAC"/>
    <w:rsid w:val="006332A1"/>
    <w:rsid w:val="00642F29"/>
    <w:rsid w:val="00644994"/>
    <w:rsid w:val="00650F34"/>
    <w:rsid w:val="0065145E"/>
    <w:rsid w:val="0065606B"/>
    <w:rsid w:val="0065759C"/>
    <w:rsid w:val="00661A8D"/>
    <w:rsid w:val="006707FE"/>
    <w:rsid w:val="0067611E"/>
    <w:rsid w:val="00682E0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11FF"/>
    <w:rsid w:val="006F421E"/>
    <w:rsid w:val="006F662D"/>
    <w:rsid w:val="00703EAC"/>
    <w:rsid w:val="007040B0"/>
    <w:rsid w:val="00710B89"/>
    <w:rsid w:val="00715AD3"/>
    <w:rsid w:val="00716B53"/>
    <w:rsid w:val="0072102A"/>
    <w:rsid w:val="0072414A"/>
    <w:rsid w:val="0072725D"/>
    <w:rsid w:val="0073004D"/>
    <w:rsid w:val="0073428A"/>
    <w:rsid w:val="00735925"/>
    <w:rsid w:val="007365E4"/>
    <w:rsid w:val="00753753"/>
    <w:rsid w:val="007538EE"/>
    <w:rsid w:val="00754AB0"/>
    <w:rsid w:val="00763D62"/>
    <w:rsid w:val="00764220"/>
    <w:rsid w:val="0079238C"/>
    <w:rsid w:val="00793F18"/>
    <w:rsid w:val="00795109"/>
    <w:rsid w:val="007A0451"/>
    <w:rsid w:val="007A713B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4AA8"/>
    <w:rsid w:val="00812085"/>
    <w:rsid w:val="00812A8A"/>
    <w:rsid w:val="00813515"/>
    <w:rsid w:val="008159A4"/>
    <w:rsid w:val="00820C09"/>
    <w:rsid w:val="00823822"/>
    <w:rsid w:val="00825032"/>
    <w:rsid w:val="00825286"/>
    <w:rsid w:val="00832432"/>
    <w:rsid w:val="00832499"/>
    <w:rsid w:val="008326D5"/>
    <w:rsid w:val="00833986"/>
    <w:rsid w:val="00844A99"/>
    <w:rsid w:val="0085738D"/>
    <w:rsid w:val="008612D4"/>
    <w:rsid w:val="008674D7"/>
    <w:rsid w:val="00880022"/>
    <w:rsid w:val="00883764"/>
    <w:rsid w:val="008875A4"/>
    <w:rsid w:val="00891E83"/>
    <w:rsid w:val="008B2200"/>
    <w:rsid w:val="008B689B"/>
    <w:rsid w:val="008C2693"/>
    <w:rsid w:val="008D02D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19B1"/>
    <w:rsid w:val="00931694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6C82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728"/>
    <w:rsid w:val="00A44A15"/>
    <w:rsid w:val="00A44C48"/>
    <w:rsid w:val="00A51A67"/>
    <w:rsid w:val="00A52343"/>
    <w:rsid w:val="00A54EAE"/>
    <w:rsid w:val="00A5589C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567"/>
    <w:rsid w:val="00A97A08"/>
    <w:rsid w:val="00AA0D78"/>
    <w:rsid w:val="00AB19C0"/>
    <w:rsid w:val="00AB367B"/>
    <w:rsid w:val="00AB41BF"/>
    <w:rsid w:val="00AB5A65"/>
    <w:rsid w:val="00AB7EE6"/>
    <w:rsid w:val="00AC2F91"/>
    <w:rsid w:val="00AC6E5A"/>
    <w:rsid w:val="00AD1334"/>
    <w:rsid w:val="00AD1E2C"/>
    <w:rsid w:val="00AD58E1"/>
    <w:rsid w:val="00AE7F81"/>
    <w:rsid w:val="00AF0F77"/>
    <w:rsid w:val="00AF18E3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0E1C"/>
    <w:rsid w:val="00B71E01"/>
    <w:rsid w:val="00B93BD6"/>
    <w:rsid w:val="00B93E3B"/>
    <w:rsid w:val="00BA0329"/>
    <w:rsid w:val="00BA3341"/>
    <w:rsid w:val="00BA7554"/>
    <w:rsid w:val="00BB0E07"/>
    <w:rsid w:val="00BB1A99"/>
    <w:rsid w:val="00BB2715"/>
    <w:rsid w:val="00BC1804"/>
    <w:rsid w:val="00BC40AD"/>
    <w:rsid w:val="00BC7577"/>
    <w:rsid w:val="00BD5747"/>
    <w:rsid w:val="00BD741B"/>
    <w:rsid w:val="00BD7FD3"/>
    <w:rsid w:val="00BE28C0"/>
    <w:rsid w:val="00BF2065"/>
    <w:rsid w:val="00BF6726"/>
    <w:rsid w:val="00C00168"/>
    <w:rsid w:val="00C006DD"/>
    <w:rsid w:val="00C04E7B"/>
    <w:rsid w:val="00C05B14"/>
    <w:rsid w:val="00C078EC"/>
    <w:rsid w:val="00C171FB"/>
    <w:rsid w:val="00C222FB"/>
    <w:rsid w:val="00C26661"/>
    <w:rsid w:val="00C272F9"/>
    <w:rsid w:val="00C3017A"/>
    <w:rsid w:val="00C40E03"/>
    <w:rsid w:val="00C5015C"/>
    <w:rsid w:val="00C516C8"/>
    <w:rsid w:val="00C657FA"/>
    <w:rsid w:val="00C71888"/>
    <w:rsid w:val="00C73B42"/>
    <w:rsid w:val="00C8207E"/>
    <w:rsid w:val="00C838F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8AF"/>
    <w:rsid w:val="00CC24FE"/>
    <w:rsid w:val="00CC70FB"/>
    <w:rsid w:val="00CE1F5A"/>
    <w:rsid w:val="00CE55AC"/>
    <w:rsid w:val="00D13BC3"/>
    <w:rsid w:val="00D14F03"/>
    <w:rsid w:val="00D23097"/>
    <w:rsid w:val="00D409BB"/>
    <w:rsid w:val="00D5007A"/>
    <w:rsid w:val="00D5598B"/>
    <w:rsid w:val="00D56BD0"/>
    <w:rsid w:val="00D5721D"/>
    <w:rsid w:val="00D606E8"/>
    <w:rsid w:val="00D63679"/>
    <w:rsid w:val="00D6725D"/>
    <w:rsid w:val="00D71A2E"/>
    <w:rsid w:val="00D731FC"/>
    <w:rsid w:val="00D7626A"/>
    <w:rsid w:val="00D80973"/>
    <w:rsid w:val="00DB3708"/>
    <w:rsid w:val="00DB4C4A"/>
    <w:rsid w:val="00DC2735"/>
    <w:rsid w:val="00DC32E7"/>
    <w:rsid w:val="00DC397E"/>
    <w:rsid w:val="00DD09AA"/>
    <w:rsid w:val="00DD56E4"/>
    <w:rsid w:val="00DE76F1"/>
    <w:rsid w:val="00E004F9"/>
    <w:rsid w:val="00E108A2"/>
    <w:rsid w:val="00E14435"/>
    <w:rsid w:val="00E17471"/>
    <w:rsid w:val="00E21168"/>
    <w:rsid w:val="00E23547"/>
    <w:rsid w:val="00E26E63"/>
    <w:rsid w:val="00E336C0"/>
    <w:rsid w:val="00E36FF5"/>
    <w:rsid w:val="00E40EE7"/>
    <w:rsid w:val="00E44D4E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A48"/>
    <w:rsid w:val="00E77E2B"/>
    <w:rsid w:val="00E8120B"/>
    <w:rsid w:val="00E81E0A"/>
    <w:rsid w:val="00E846BA"/>
    <w:rsid w:val="00E85951"/>
    <w:rsid w:val="00E86C47"/>
    <w:rsid w:val="00E92A64"/>
    <w:rsid w:val="00E92CC7"/>
    <w:rsid w:val="00E93D45"/>
    <w:rsid w:val="00EA4712"/>
    <w:rsid w:val="00EA652C"/>
    <w:rsid w:val="00EB0731"/>
    <w:rsid w:val="00EB6EBA"/>
    <w:rsid w:val="00EC320D"/>
    <w:rsid w:val="00EC4DA4"/>
    <w:rsid w:val="00EC6379"/>
    <w:rsid w:val="00ED507C"/>
    <w:rsid w:val="00EE38CD"/>
    <w:rsid w:val="00EE6D2C"/>
    <w:rsid w:val="00EE72D7"/>
    <w:rsid w:val="00EF75D0"/>
    <w:rsid w:val="00F0134F"/>
    <w:rsid w:val="00F22C99"/>
    <w:rsid w:val="00F233BD"/>
    <w:rsid w:val="00F24A0C"/>
    <w:rsid w:val="00F35569"/>
    <w:rsid w:val="00F3618F"/>
    <w:rsid w:val="00F4008B"/>
    <w:rsid w:val="00F41E61"/>
    <w:rsid w:val="00F503C8"/>
    <w:rsid w:val="00F56689"/>
    <w:rsid w:val="00F613AC"/>
    <w:rsid w:val="00F70624"/>
    <w:rsid w:val="00F821BF"/>
    <w:rsid w:val="00F853FB"/>
    <w:rsid w:val="00FA377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A34710"/>
    <w:rsid w:val="02171409"/>
    <w:rsid w:val="02A528B0"/>
    <w:rsid w:val="036843C4"/>
    <w:rsid w:val="052F2DFF"/>
    <w:rsid w:val="07B44D2B"/>
    <w:rsid w:val="09907075"/>
    <w:rsid w:val="0A9B1BC4"/>
    <w:rsid w:val="0AF37FB6"/>
    <w:rsid w:val="0C6B3584"/>
    <w:rsid w:val="0DCF27F3"/>
    <w:rsid w:val="0F102467"/>
    <w:rsid w:val="10E959EE"/>
    <w:rsid w:val="115F7530"/>
    <w:rsid w:val="119F78F2"/>
    <w:rsid w:val="12AC4050"/>
    <w:rsid w:val="14B33400"/>
    <w:rsid w:val="15A66B8E"/>
    <w:rsid w:val="15F23713"/>
    <w:rsid w:val="175C76BF"/>
    <w:rsid w:val="17D33AA8"/>
    <w:rsid w:val="1A4C6033"/>
    <w:rsid w:val="1B804E01"/>
    <w:rsid w:val="1EA03E76"/>
    <w:rsid w:val="1F7444AA"/>
    <w:rsid w:val="1FFE6A16"/>
    <w:rsid w:val="21536F6A"/>
    <w:rsid w:val="21E226FD"/>
    <w:rsid w:val="236267AC"/>
    <w:rsid w:val="23FB1C76"/>
    <w:rsid w:val="24685B63"/>
    <w:rsid w:val="254E5970"/>
    <w:rsid w:val="26124D83"/>
    <w:rsid w:val="26B65CC6"/>
    <w:rsid w:val="272A50F9"/>
    <w:rsid w:val="2842284B"/>
    <w:rsid w:val="2AF44D4C"/>
    <w:rsid w:val="2B402B9C"/>
    <w:rsid w:val="2BD726A0"/>
    <w:rsid w:val="2C147740"/>
    <w:rsid w:val="2C3A2365"/>
    <w:rsid w:val="2CEF18DE"/>
    <w:rsid w:val="2D6F2465"/>
    <w:rsid w:val="2E10418A"/>
    <w:rsid w:val="2E4F34D4"/>
    <w:rsid w:val="2EA26233"/>
    <w:rsid w:val="2F6A14A5"/>
    <w:rsid w:val="30287AE8"/>
    <w:rsid w:val="31E84A38"/>
    <w:rsid w:val="332E273B"/>
    <w:rsid w:val="381B6C15"/>
    <w:rsid w:val="38BF15B7"/>
    <w:rsid w:val="39A12171"/>
    <w:rsid w:val="39B7570C"/>
    <w:rsid w:val="3BD257C5"/>
    <w:rsid w:val="3C483762"/>
    <w:rsid w:val="3CB81368"/>
    <w:rsid w:val="3E7B6CD5"/>
    <w:rsid w:val="3F1A75BB"/>
    <w:rsid w:val="422304B2"/>
    <w:rsid w:val="424D37B2"/>
    <w:rsid w:val="42742985"/>
    <w:rsid w:val="42750EDD"/>
    <w:rsid w:val="444F7919"/>
    <w:rsid w:val="44850FFC"/>
    <w:rsid w:val="44F201C4"/>
    <w:rsid w:val="456014C1"/>
    <w:rsid w:val="45EF7B12"/>
    <w:rsid w:val="46776245"/>
    <w:rsid w:val="467C31C7"/>
    <w:rsid w:val="477C0796"/>
    <w:rsid w:val="49596827"/>
    <w:rsid w:val="4A555B78"/>
    <w:rsid w:val="4B497D48"/>
    <w:rsid w:val="4B5C0EF9"/>
    <w:rsid w:val="4CB862F8"/>
    <w:rsid w:val="4D0C68DB"/>
    <w:rsid w:val="4DCB2FFA"/>
    <w:rsid w:val="4E7A34E5"/>
    <w:rsid w:val="4EFD510E"/>
    <w:rsid w:val="4F875C62"/>
    <w:rsid w:val="50290F90"/>
    <w:rsid w:val="5108165D"/>
    <w:rsid w:val="511802B5"/>
    <w:rsid w:val="539B4A72"/>
    <w:rsid w:val="53D00E8C"/>
    <w:rsid w:val="55441ACA"/>
    <w:rsid w:val="55971817"/>
    <w:rsid w:val="56183D0F"/>
    <w:rsid w:val="584C1240"/>
    <w:rsid w:val="5A266FBD"/>
    <w:rsid w:val="5A734C4D"/>
    <w:rsid w:val="5AC64610"/>
    <w:rsid w:val="5B3E7738"/>
    <w:rsid w:val="5F47709E"/>
    <w:rsid w:val="61844EB1"/>
    <w:rsid w:val="650B5218"/>
    <w:rsid w:val="65916E61"/>
    <w:rsid w:val="65B827E5"/>
    <w:rsid w:val="65D57FAE"/>
    <w:rsid w:val="66F406A7"/>
    <w:rsid w:val="682B461D"/>
    <w:rsid w:val="6A645F06"/>
    <w:rsid w:val="6A855455"/>
    <w:rsid w:val="6C0F0CAF"/>
    <w:rsid w:val="6F454A20"/>
    <w:rsid w:val="6FA85737"/>
    <w:rsid w:val="6FD95A12"/>
    <w:rsid w:val="71F32D3E"/>
    <w:rsid w:val="72A50096"/>
    <w:rsid w:val="72F574F7"/>
    <w:rsid w:val="735D7535"/>
    <w:rsid w:val="74F2070C"/>
    <w:rsid w:val="75686F69"/>
    <w:rsid w:val="764A3E27"/>
    <w:rsid w:val="77514CF2"/>
    <w:rsid w:val="78E4188D"/>
    <w:rsid w:val="793A60A6"/>
    <w:rsid w:val="79D458A1"/>
    <w:rsid w:val="7D747321"/>
    <w:rsid w:val="7E0C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F64224-ED55-441D-8595-CE4C5D8188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345</Words>
  <Characters>1968</Characters>
  <Lines>16</Lines>
  <Paragraphs>4</Paragraphs>
  <TotalTime>10</TotalTime>
  <ScaleCrop>false</ScaleCrop>
  <LinksUpToDate>false</LinksUpToDate>
  <CharactersWithSpaces>2309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w</cp:lastModifiedBy>
  <cp:lastPrinted>2012-10-11T08:46:00Z</cp:lastPrinted>
  <dcterms:modified xsi:type="dcterms:W3CDTF">2021-04-28T06:52:03Z</dcterms:modified>
  <dc:title>No</dc:title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1F178877FD9B41949C76FC12AFF27CFA</vt:lpwstr>
  </property>
</Properties>
</file>